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F8" w:rsidRDefault="00D308F8" w:rsidP="00D308F8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ΠΑΡΑΡΤΗΜΑ Γ – ΟΙΚΟΝΟΜΙΚΗ ΠΡΟΣΦΟΡΑ</w:t>
      </w:r>
    </w:p>
    <w:p w:rsidR="00D308F8" w:rsidRDefault="00D308F8" w:rsidP="00D308F8">
      <w:pPr>
        <w:spacing w:after="0" w:line="240" w:lineRule="auto"/>
        <w:jc w:val="both"/>
        <w:rPr>
          <w:rFonts w:cs="Calibri"/>
          <w:b/>
          <w:bCs/>
        </w:rPr>
      </w:pPr>
      <w:bookmarkStart w:id="0" w:name="_GoBack"/>
      <w:bookmarkEnd w:id="0"/>
    </w:p>
    <w:tbl>
      <w:tblPr>
        <w:tblW w:w="10485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276"/>
        <w:gridCol w:w="1700"/>
        <w:gridCol w:w="1984"/>
        <w:gridCol w:w="1277"/>
        <w:gridCol w:w="2829"/>
      </w:tblGrid>
      <w:tr w:rsidR="00D308F8" w:rsidRPr="00DC2F31" w:rsidTr="003B04AE">
        <w:trPr>
          <w:trHeight w:val="1515"/>
        </w:trPr>
        <w:tc>
          <w:tcPr>
            <w:tcW w:w="710" w:type="dxa"/>
            <w:shd w:val="clear" w:color="auto" w:fill="auto"/>
          </w:tcPr>
          <w:p w:rsidR="00D308F8" w:rsidRPr="00DC2F31" w:rsidRDefault="00D308F8" w:rsidP="003B04AE">
            <w:pPr>
              <w:spacing w:after="0" w:line="240" w:lineRule="auto"/>
              <w:ind w:left="-142" w:right="-199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Τμήμα</w:t>
            </w:r>
          </w:p>
        </w:tc>
        <w:tc>
          <w:tcPr>
            <w:tcW w:w="709" w:type="dxa"/>
            <w:shd w:val="clear" w:color="auto" w:fill="auto"/>
          </w:tcPr>
          <w:p w:rsidR="00D308F8" w:rsidRPr="00455AE6" w:rsidRDefault="00D308F8" w:rsidP="003B04A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455AE6">
              <w:rPr>
                <w:rFonts w:cs="Calibri"/>
                <w:b/>
                <w:bCs/>
                <w:sz w:val="18"/>
                <w:szCs w:val="18"/>
              </w:rPr>
              <w:t>Ποσότητα σε τεμάχια</w:t>
            </w:r>
          </w:p>
        </w:tc>
        <w:tc>
          <w:tcPr>
            <w:tcW w:w="1276" w:type="dxa"/>
          </w:tcPr>
          <w:p w:rsidR="00D308F8" w:rsidRPr="00455AE6" w:rsidRDefault="00D308F8" w:rsidP="003B04AE">
            <w:pPr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455AE6">
              <w:rPr>
                <w:rFonts w:cs="Calibri"/>
                <w:b/>
                <w:bCs/>
                <w:sz w:val="18"/>
                <w:szCs w:val="18"/>
              </w:rPr>
              <w:t>Προϋπολογισ</w:t>
            </w:r>
            <w:r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455AE6">
              <w:rPr>
                <w:rFonts w:cs="Calibri"/>
                <w:b/>
                <w:bCs/>
                <w:sz w:val="18"/>
                <w:szCs w:val="18"/>
              </w:rPr>
              <w:t>θέν</w:t>
            </w:r>
            <w:proofErr w:type="spellEnd"/>
            <w:r w:rsidRPr="00455AE6">
              <w:rPr>
                <w:rFonts w:cs="Calibri"/>
                <w:b/>
                <w:bCs/>
                <w:sz w:val="18"/>
                <w:szCs w:val="18"/>
              </w:rPr>
              <w:t xml:space="preserve"> κόστος σε € (καθαρή αξία) ανά Μονάδα</w:t>
            </w:r>
            <w:r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700" w:type="dxa"/>
          </w:tcPr>
          <w:p w:rsidR="00D308F8" w:rsidRDefault="00D308F8" w:rsidP="003B04AE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Προσφερόμενη τιμή σε € (καθαρή αξία) ανά Μονάδα/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, ολογράφως και αριθμητικώς</w:t>
            </w:r>
          </w:p>
        </w:tc>
        <w:tc>
          <w:tcPr>
            <w:tcW w:w="1984" w:type="dxa"/>
            <w:shd w:val="clear" w:color="auto" w:fill="auto"/>
          </w:tcPr>
          <w:p w:rsidR="00D308F8" w:rsidRPr="00455AE6" w:rsidRDefault="00D308F8" w:rsidP="003B04AE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Ποσό ΦΠΑ που αντιστοιχεί σε κ.α. προσφερόμενης τιμής, ολογράφως και αριθμητικώς</w:t>
            </w:r>
          </w:p>
        </w:tc>
        <w:tc>
          <w:tcPr>
            <w:tcW w:w="1277" w:type="dxa"/>
          </w:tcPr>
          <w:p w:rsidR="00D308F8" w:rsidRPr="00455AE6" w:rsidRDefault="00D308F8" w:rsidP="003B04AE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Προϋπολογισθείσα τιμή σε € για το σύνολο της ποσότητας (με ΦΠΑ)</w:t>
            </w:r>
          </w:p>
        </w:tc>
        <w:tc>
          <w:tcPr>
            <w:tcW w:w="2829" w:type="dxa"/>
          </w:tcPr>
          <w:p w:rsidR="00D308F8" w:rsidRPr="00455AE6" w:rsidRDefault="00D308F8" w:rsidP="003B04AE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455AE6">
              <w:rPr>
                <w:rFonts w:cs="Calibri"/>
                <w:b/>
                <w:bCs/>
                <w:sz w:val="18"/>
                <w:szCs w:val="18"/>
              </w:rPr>
              <w:t>Προ</w:t>
            </w:r>
            <w:r>
              <w:rPr>
                <w:rFonts w:cs="Calibri"/>
                <w:b/>
                <w:bCs/>
                <w:sz w:val="18"/>
                <w:szCs w:val="18"/>
              </w:rPr>
              <w:t>σφερόμενη τιμή σ</w:t>
            </w:r>
            <w:r w:rsidRPr="00455AE6">
              <w:rPr>
                <w:rFonts w:cs="Calibri"/>
                <w:b/>
                <w:bCs/>
                <w:sz w:val="18"/>
                <w:szCs w:val="18"/>
              </w:rPr>
              <w:t xml:space="preserve">ε € για το σύνολο της ποσότητας (με ΦΠΑ) </w:t>
            </w:r>
            <w:r>
              <w:rPr>
                <w:rFonts w:cs="Calibri"/>
                <w:b/>
                <w:bCs/>
                <w:sz w:val="18"/>
                <w:szCs w:val="18"/>
              </w:rPr>
              <w:t>ολογράφως και αριθμητικώς</w:t>
            </w: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19A5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1.048,39 €</w:t>
            </w:r>
          </w:p>
        </w:tc>
        <w:tc>
          <w:tcPr>
            <w:tcW w:w="1700" w:type="dxa"/>
          </w:tcPr>
          <w:p w:rsidR="00D308F8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1.300,00 €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19A5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241,93 €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900,00 €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Pr="00541DBE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2319A5">
              <w:rPr>
                <w:rFonts w:cs="Calibri"/>
                <w:b/>
                <w:bCs/>
                <w:sz w:val="18"/>
                <w:szCs w:val="18"/>
              </w:rPr>
              <w:t>3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i.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26,21 €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65,00 €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Pr="00391C10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ii.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504,03 €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1.250,00 €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Pr="00391C10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iii.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ind w:right="-102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12,10 €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Pr="00391C10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iv.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120,97 €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150,00 €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Pr="00391C10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v.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84,68 €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105,00 €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Pr="00391C10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vi.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88,71 €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1.100,00 €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Pr="00391C10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vii.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32,26 €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80,00 €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viii.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64,52 €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160,00 €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ix.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14,11 €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35,00 €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x.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40,32 €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xi.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56,45 €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140,00 €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xii.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28,22 €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35,00 €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xiii.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26,88 €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xiv.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4,03 €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08F8" w:rsidRPr="002319A5" w:rsidTr="003B04AE">
        <w:tc>
          <w:tcPr>
            <w:tcW w:w="710" w:type="dxa"/>
            <w:shd w:val="clear" w:color="auto" w:fill="auto"/>
          </w:tcPr>
          <w:p w:rsidR="00D308F8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xv.</w:t>
            </w:r>
          </w:p>
        </w:tc>
        <w:tc>
          <w:tcPr>
            <w:tcW w:w="709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16,13 €</w:t>
            </w:r>
          </w:p>
        </w:tc>
        <w:tc>
          <w:tcPr>
            <w:tcW w:w="1700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40,00 €</w:t>
            </w:r>
          </w:p>
        </w:tc>
        <w:tc>
          <w:tcPr>
            <w:tcW w:w="2829" w:type="dxa"/>
          </w:tcPr>
          <w:p w:rsidR="00D308F8" w:rsidRPr="002319A5" w:rsidRDefault="00D308F8" w:rsidP="003B04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D308F8" w:rsidRDefault="00D308F8" w:rsidP="00D308F8">
      <w:pPr>
        <w:spacing w:after="0" w:line="240" w:lineRule="auto"/>
        <w:jc w:val="both"/>
        <w:rPr>
          <w:rFonts w:cs="Calibri"/>
          <w:b/>
          <w:bCs/>
        </w:rPr>
      </w:pPr>
    </w:p>
    <w:p w:rsidR="00F9667F" w:rsidRDefault="00D308F8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8"/>
    <w:rsid w:val="002A5019"/>
    <w:rsid w:val="008B36BE"/>
    <w:rsid w:val="00B05824"/>
    <w:rsid w:val="00D308F8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C4B6-1ED3-4C13-905B-68011501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2019-04-23T12:10:00Z</dcterms:created>
  <dcterms:modified xsi:type="dcterms:W3CDTF">2019-04-23T12:11:00Z</dcterms:modified>
</cp:coreProperties>
</file>