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A8" w:rsidRPr="00D16652" w:rsidRDefault="00810AA8" w:rsidP="00810AA8">
      <w:pPr>
        <w:jc w:val="both"/>
        <w:rPr>
          <w:b/>
          <w:bCs/>
          <w:sz w:val="24"/>
          <w:szCs w:val="24"/>
        </w:rPr>
      </w:pPr>
      <w:r w:rsidRPr="00D16652">
        <w:rPr>
          <w:rFonts w:ascii="Times New Roman" w:hAnsi="Times New Roman"/>
          <w:b/>
          <w:bCs/>
          <w:sz w:val="24"/>
          <w:szCs w:val="24"/>
        </w:rPr>
        <w:t>ΠΑΡΑΡΤΗΜΑ Γ – Οικονομική Προσφορά</w:t>
      </w:r>
    </w:p>
    <w:p w:rsidR="00810AA8" w:rsidRPr="00D16652" w:rsidRDefault="00810AA8" w:rsidP="00810AA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4415"/>
        <w:gridCol w:w="3348"/>
      </w:tblGrid>
      <w:tr w:rsidR="00810AA8" w:rsidRPr="00D16652" w:rsidTr="00A94E70">
        <w:trPr>
          <w:trHeight w:val="345"/>
        </w:trPr>
        <w:tc>
          <w:tcPr>
            <w:tcW w:w="1163" w:type="dxa"/>
            <w:shd w:val="clear" w:color="auto" w:fill="auto"/>
          </w:tcPr>
          <w:p w:rsidR="00810AA8" w:rsidRPr="00D16652" w:rsidRDefault="00810AA8" w:rsidP="00A94E70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l-GR" w:eastAsia="en-US"/>
              </w:rPr>
            </w:pPr>
            <w:r w:rsidRPr="00D166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l-GR" w:eastAsia="en-US"/>
              </w:rPr>
              <w:t>Τμήματα</w:t>
            </w:r>
          </w:p>
        </w:tc>
        <w:tc>
          <w:tcPr>
            <w:tcW w:w="4415" w:type="dxa"/>
            <w:shd w:val="clear" w:color="auto" w:fill="auto"/>
          </w:tcPr>
          <w:p w:rsidR="00810AA8" w:rsidRPr="00D16652" w:rsidRDefault="00810AA8" w:rsidP="00A94E70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l-GR" w:eastAsia="en-US"/>
              </w:rPr>
            </w:pPr>
            <w:r w:rsidRPr="00D166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l-GR" w:eastAsia="en-US"/>
              </w:rPr>
              <w:t>Περιγραφή</w:t>
            </w:r>
          </w:p>
        </w:tc>
        <w:tc>
          <w:tcPr>
            <w:tcW w:w="3348" w:type="dxa"/>
            <w:shd w:val="clear" w:color="auto" w:fill="auto"/>
          </w:tcPr>
          <w:p w:rsidR="00810AA8" w:rsidRPr="00D16652" w:rsidRDefault="00810AA8" w:rsidP="00A94E70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l-GR" w:eastAsia="en-US"/>
              </w:rPr>
            </w:pPr>
            <w:r w:rsidRPr="00D166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l-GR" w:eastAsia="en-US"/>
              </w:rPr>
              <w:t>Προϋπολογισμός (με ΦΠΑ)</w:t>
            </w:r>
          </w:p>
        </w:tc>
      </w:tr>
      <w:tr w:rsidR="00810AA8" w:rsidRPr="00D16652" w:rsidTr="00A94E70">
        <w:trPr>
          <w:trHeight w:val="595"/>
        </w:trPr>
        <w:tc>
          <w:tcPr>
            <w:tcW w:w="1163" w:type="dxa"/>
            <w:shd w:val="clear" w:color="auto" w:fill="auto"/>
          </w:tcPr>
          <w:p w:rsidR="00810AA8" w:rsidRPr="00D16652" w:rsidRDefault="00810AA8" w:rsidP="00A94E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D1665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1 </w:t>
            </w:r>
          </w:p>
        </w:tc>
        <w:tc>
          <w:tcPr>
            <w:tcW w:w="4415" w:type="dxa"/>
            <w:shd w:val="clear" w:color="auto" w:fill="auto"/>
          </w:tcPr>
          <w:p w:rsidR="00810AA8" w:rsidRPr="00D16652" w:rsidRDefault="00810AA8" w:rsidP="00A94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D1665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Χημικά Αέρια</w:t>
            </w:r>
          </w:p>
        </w:tc>
        <w:tc>
          <w:tcPr>
            <w:tcW w:w="3348" w:type="dxa"/>
            <w:shd w:val="clear" w:color="auto" w:fill="auto"/>
          </w:tcPr>
          <w:p w:rsidR="00810AA8" w:rsidRPr="00D16652" w:rsidRDefault="00810AA8" w:rsidP="00A94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D1665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7.210,00 €</w:t>
            </w:r>
          </w:p>
        </w:tc>
      </w:tr>
      <w:tr w:rsidR="00810AA8" w:rsidRPr="00D16652" w:rsidTr="00A94E70">
        <w:trPr>
          <w:trHeight w:val="777"/>
        </w:trPr>
        <w:tc>
          <w:tcPr>
            <w:tcW w:w="1163" w:type="dxa"/>
            <w:shd w:val="clear" w:color="auto" w:fill="auto"/>
          </w:tcPr>
          <w:p w:rsidR="00810AA8" w:rsidRPr="00D16652" w:rsidRDefault="00810AA8" w:rsidP="00A94E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D1665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4415" w:type="dxa"/>
            <w:shd w:val="clear" w:color="auto" w:fill="auto"/>
          </w:tcPr>
          <w:p w:rsidR="00810AA8" w:rsidRPr="00D16652" w:rsidRDefault="00810AA8" w:rsidP="00A94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D1665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Χημικές Ενώσεις</w:t>
            </w:r>
          </w:p>
        </w:tc>
        <w:tc>
          <w:tcPr>
            <w:tcW w:w="3348" w:type="dxa"/>
            <w:shd w:val="clear" w:color="auto" w:fill="auto"/>
          </w:tcPr>
          <w:p w:rsidR="00810AA8" w:rsidRPr="00D16652" w:rsidRDefault="00810AA8" w:rsidP="00A94E7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el-GR"/>
              </w:rPr>
            </w:pPr>
            <w:r w:rsidRPr="00D16652">
              <w:rPr>
                <w:rFonts w:ascii="Times New Roman" w:eastAsia="Arial" w:hAnsi="Times New Roman"/>
                <w:sz w:val="24"/>
                <w:szCs w:val="24"/>
                <w:lang w:eastAsia="el-GR"/>
              </w:rPr>
              <w:t>2.790,00 €</w:t>
            </w:r>
          </w:p>
          <w:p w:rsidR="00810AA8" w:rsidRPr="00D16652" w:rsidRDefault="00810AA8" w:rsidP="00A94E70">
            <w:pPr>
              <w:pStyle w:val="a3"/>
              <w:tabs>
                <w:tab w:val="center" w:pos="1380"/>
                <w:tab w:val="righ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810AA8" w:rsidRPr="00D16652" w:rsidTr="00A94E70">
        <w:trPr>
          <w:trHeight w:val="345"/>
        </w:trPr>
        <w:tc>
          <w:tcPr>
            <w:tcW w:w="1163" w:type="dxa"/>
            <w:shd w:val="clear" w:color="auto" w:fill="auto"/>
          </w:tcPr>
          <w:p w:rsidR="00810AA8" w:rsidRPr="00D16652" w:rsidRDefault="00810AA8" w:rsidP="00A94E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D1665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4415" w:type="dxa"/>
            <w:shd w:val="clear" w:color="auto" w:fill="auto"/>
          </w:tcPr>
          <w:p w:rsidR="00810AA8" w:rsidRPr="00D16652" w:rsidRDefault="00810AA8" w:rsidP="00A94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D1665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Υαλικά και αναλώσιμα εργαστηρίου</w:t>
            </w:r>
          </w:p>
        </w:tc>
        <w:tc>
          <w:tcPr>
            <w:tcW w:w="3348" w:type="dxa"/>
            <w:shd w:val="clear" w:color="auto" w:fill="auto"/>
          </w:tcPr>
          <w:p w:rsidR="00810AA8" w:rsidRPr="00D16652" w:rsidRDefault="00810AA8" w:rsidP="00A94E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D1665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1.230,00 €</w:t>
            </w:r>
          </w:p>
        </w:tc>
      </w:tr>
      <w:tr w:rsidR="00810AA8" w:rsidRPr="00D16652" w:rsidTr="00A94E70">
        <w:trPr>
          <w:trHeight w:val="345"/>
        </w:trPr>
        <w:tc>
          <w:tcPr>
            <w:tcW w:w="1163" w:type="dxa"/>
            <w:shd w:val="clear" w:color="auto" w:fill="auto"/>
          </w:tcPr>
          <w:p w:rsidR="00810AA8" w:rsidRPr="00D16652" w:rsidRDefault="00810AA8" w:rsidP="00A94E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5" w:type="dxa"/>
            <w:shd w:val="clear" w:color="auto" w:fill="auto"/>
          </w:tcPr>
          <w:p w:rsidR="00810AA8" w:rsidRPr="00D16652" w:rsidRDefault="00810AA8" w:rsidP="00A94E7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D1665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Σύνολο</w:t>
            </w:r>
          </w:p>
        </w:tc>
        <w:tc>
          <w:tcPr>
            <w:tcW w:w="3348" w:type="dxa"/>
            <w:shd w:val="clear" w:color="auto" w:fill="auto"/>
          </w:tcPr>
          <w:p w:rsidR="00810AA8" w:rsidRPr="00D16652" w:rsidRDefault="00810AA8" w:rsidP="00A94E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D1665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11.230,00 €</w:t>
            </w:r>
          </w:p>
        </w:tc>
      </w:tr>
    </w:tbl>
    <w:p w:rsidR="00810AA8" w:rsidRPr="00D16652" w:rsidRDefault="00810AA8" w:rsidP="00810A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658"/>
        <w:gridCol w:w="1088"/>
        <w:gridCol w:w="3050"/>
      </w:tblGrid>
      <w:tr w:rsidR="00810AA8" w:rsidRPr="00D16652" w:rsidTr="00A94E70">
        <w:trPr>
          <w:trHeight w:val="2049"/>
        </w:trPr>
        <w:tc>
          <w:tcPr>
            <w:tcW w:w="1129" w:type="dxa"/>
            <w:shd w:val="clear" w:color="auto" w:fill="auto"/>
          </w:tcPr>
          <w:p w:rsidR="00810AA8" w:rsidRPr="00D16652" w:rsidRDefault="00810AA8" w:rsidP="00A94E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16652">
              <w:rPr>
                <w:rFonts w:ascii="Times New Roman" w:hAnsi="Times New Roman"/>
                <w:b/>
                <w:bCs/>
                <w:sz w:val="24"/>
                <w:szCs w:val="24"/>
              </w:rPr>
              <w:t>Τμήματα</w:t>
            </w:r>
          </w:p>
        </w:tc>
        <w:tc>
          <w:tcPr>
            <w:tcW w:w="3658" w:type="dxa"/>
            <w:shd w:val="clear" w:color="auto" w:fill="auto"/>
          </w:tcPr>
          <w:p w:rsidR="00810AA8" w:rsidRPr="00D16652" w:rsidRDefault="00810AA8" w:rsidP="00A94E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6652">
              <w:rPr>
                <w:rFonts w:ascii="Times New Roman" w:hAnsi="Times New Roman"/>
                <w:b/>
                <w:bCs/>
                <w:sz w:val="24"/>
                <w:szCs w:val="24"/>
              </w:rPr>
              <w:t>Προσφερόμενη Τιμή σε € (καθαρή αξία) ανά Τμήμα ολογράφως και αριθμητικώς</w:t>
            </w:r>
          </w:p>
        </w:tc>
        <w:tc>
          <w:tcPr>
            <w:tcW w:w="1088" w:type="dxa"/>
            <w:shd w:val="clear" w:color="auto" w:fill="auto"/>
          </w:tcPr>
          <w:p w:rsidR="00810AA8" w:rsidRPr="00D16652" w:rsidRDefault="00810AA8" w:rsidP="00A94E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6652">
              <w:rPr>
                <w:rFonts w:ascii="Times New Roman" w:hAnsi="Times New Roman"/>
                <w:b/>
                <w:bCs/>
                <w:sz w:val="24"/>
                <w:szCs w:val="24"/>
              </w:rPr>
              <w:t>ΦΠΑ (αναφορά ποσοστού και ποσού σε €)</w:t>
            </w:r>
          </w:p>
        </w:tc>
        <w:tc>
          <w:tcPr>
            <w:tcW w:w="3050" w:type="dxa"/>
            <w:shd w:val="clear" w:color="auto" w:fill="auto"/>
          </w:tcPr>
          <w:p w:rsidR="00810AA8" w:rsidRPr="00D16652" w:rsidRDefault="00810AA8" w:rsidP="00A94E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6652">
              <w:rPr>
                <w:rFonts w:ascii="Times New Roman" w:hAnsi="Times New Roman"/>
                <w:b/>
                <w:bCs/>
                <w:sz w:val="24"/>
                <w:szCs w:val="24"/>
              </w:rPr>
              <w:t>Προσφερόμενη Τιμή σε  € ανά Τμήμα συμπεριλαμβανομένου ΦΠΑ, ολογράφως και αριθμητικώς</w:t>
            </w:r>
          </w:p>
        </w:tc>
      </w:tr>
      <w:tr w:rsidR="00810AA8" w:rsidRPr="00D16652" w:rsidTr="00A94E70">
        <w:trPr>
          <w:trHeight w:val="222"/>
        </w:trPr>
        <w:tc>
          <w:tcPr>
            <w:tcW w:w="1129" w:type="dxa"/>
            <w:shd w:val="clear" w:color="auto" w:fill="auto"/>
          </w:tcPr>
          <w:p w:rsidR="00810AA8" w:rsidRPr="00D16652" w:rsidRDefault="00810AA8" w:rsidP="00A94E7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l-GR"/>
              </w:rPr>
            </w:pPr>
            <w:r w:rsidRPr="00D16652">
              <w:rPr>
                <w:rFonts w:ascii="Times New Roman" w:eastAsia="Arial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658" w:type="dxa"/>
            <w:shd w:val="clear" w:color="auto" w:fill="auto"/>
          </w:tcPr>
          <w:p w:rsidR="00810AA8" w:rsidRPr="00D16652" w:rsidRDefault="00810AA8" w:rsidP="00A94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:rsidR="00810AA8" w:rsidRPr="00D16652" w:rsidRDefault="00810AA8" w:rsidP="00A94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</w:tcPr>
          <w:p w:rsidR="00810AA8" w:rsidRPr="00D16652" w:rsidRDefault="00810AA8" w:rsidP="00A94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0AA8" w:rsidRPr="00D16652" w:rsidTr="00A94E70">
        <w:trPr>
          <w:trHeight w:val="230"/>
        </w:trPr>
        <w:tc>
          <w:tcPr>
            <w:tcW w:w="1129" w:type="dxa"/>
            <w:shd w:val="clear" w:color="auto" w:fill="auto"/>
          </w:tcPr>
          <w:p w:rsidR="00810AA8" w:rsidRPr="00D16652" w:rsidRDefault="00810AA8" w:rsidP="00A94E7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l-GR"/>
              </w:rPr>
            </w:pPr>
            <w:r w:rsidRPr="00D16652">
              <w:rPr>
                <w:rFonts w:ascii="Times New Roman" w:eastAsia="Arial" w:hAnsi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658" w:type="dxa"/>
            <w:shd w:val="clear" w:color="auto" w:fill="auto"/>
          </w:tcPr>
          <w:p w:rsidR="00810AA8" w:rsidRPr="00D16652" w:rsidRDefault="00810AA8" w:rsidP="00A94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:rsidR="00810AA8" w:rsidRPr="00D16652" w:rsidRDefault="00810AA8" w:rsidP="00A94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</w:tcPr>
          <w:p w:rsidR="00810AA8" w:rsidRPr="00D16652" w:rsidRDefault="00810AA8" w:rsidP="00A94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0AA8" w:rsidRPr="00D16652" w:rsidTr="00A94E70">
        <w:trPr>
          <w:trHeight w:val="137"/>
        </w:trPr>
        <w:tc>
          <w:tcPr>
            <w:tcW w:w="1129" w:type="dxa"/>
            <w:shd w:val="clear" w:color="auto" w:fill="auto"/>
          </w:tcPr>
          <w:p w:rsidR="00810AA8" w:rsidRPr="00D16652" w:rsidRDefault="00810AA8" w:rsidP="00A94E7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l-GR"/>
              </w:rPr>
            </w:pPr>
            <w:r w:rsidRPr="00D16652">
              <w:rPr>
                <w:rFonts w:ascii="Times New Roman" w:eastAsia="Arial" w:hAnsi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3658" w:type="dxa"/>
            <w:shd w:val="clear" w:color="auto" w:fill="auto"/>
          </w:tcPr>
          <w:p w:rsidR="00810AA8" w:rsidRPr="00D16652" w:rsidRDefault="00810AA8" w:rsidP="00A94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:rsidR="00810AA8" w:rsidRPr="00D16652" w:rsidRDefault="00810AA8" w:rsidP="00A94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</w:tcPr>
          <w:p w:rsidR="00810AA8" w:rsidRPr="00D16652" w:rsidRDefault="00810AA8" w:rsidP="00A94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10AA8" w:rsidRPr="00D16652" w:rsidRDefault="00810AA8" w:rsidP="00810A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10AA8" w:rsidRPr="00D16652" w:rsidRDefault="00810AA8" w:rsidP="00810A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810AA8" w:rsidRPr="00D16652" w:rsidSect="00D16652">
      <w:footerReference w:type="default" r:id="rId7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AA8" w:rsidRDefault="00810AA8" w:rsidP="00810AA8">
      <w:pPr>
        <w:spacing w:after="0" w:line="240" w:lineRule="auto"/>
      </w:pPr>
      <w:r>
        <w:separator/>
      </w:r>
    </w:p>
  </w:endnote>
  <w:endnote w:type="continuationSeparator" w:id="0">
    <w:p w:rsidR="00810AA8" w:rsidRDefault="00810AA8" w:rsidP="0081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982" w:rsidRDefault="00814982">
    <w:pPr>
      <w:pStyle w:val="a7"/>
    </w:pPr>
    <w:r>
      <w:rPr>
        <w:noProof/>
        <w:lang w:eastAsia="el-G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-247015</wp:posOffset>
          </wp:positionV>
          <wp:extent cx="4921250" cy="666750"/>
          <wp:effectExtent l="0" t="0" r="0" b="0"/>
          <wp:wrapTight wrapText="bothSides">
            <wp:wrapPolygon edited="0">
              <wp:start x="0" y="0"/>
              <wp:lineTo x="0" y="20983"/>
              <wp:lineTo x="21489" y="20983"/>
              <wp:lineTo x="21489" y="0"/>
              <wp:lineTo x="0" y="0"/>
            </wp:wrapPolygon>
          </wp:wrapTight>
          <wp:docPr id="3" name="Εικόνα 3" descr="επανεκ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επανεκ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1276350</wp:posOffset>
          </wp:positionH>
          <wp:positionV relativeFrom="paragraph">
            <wp:posOffset>9870440</wp:posOffset>
          </wp:positionV>
          <wp:extent cx="4921250" cy="666750"/>
          <wp:effectExtent l="0" t="0" r="0" b="0"/>
          <wp:wrapTight wrapText="bothSides">
            <wp:wrapPolygon edited="0">
              <wp:start x="0" y="0"/>
              <wp:lineTo x="0" y="20983"/>
              <wp:lineTo x="21489" y="20983"/>
              <wp:lineTo x="21489" y="0"/>
              <wp:lineTo x="0" y="0"/>
            </wp:wrapPolygon>
          </wp:wrapTight>
          <wp:docPr id="2" name="Εικόνα 2" descr="επανεκ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επανεκ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1276350</wp:posOffset>
          </wp:positionH>
          <wp:positionV relativeFrom="paragraph">
            <wp:posOffset>9870440</wp:posOffset>
          </wp:positionV>
          <wp:extent cx="4921250" cy="666750"/>
          <wp:effectExtent l="0" t="0" r="0" b="0"/>
          <wp:wrapTight wrapText="bothSides">
            <wp:wrapPolygon edited="0">
              <wp:start x="0" y="0"/>
              <wp:lineTo x="0" y="20983"/>
              <wp:lineTo x="21489" y="20983"/>
              <wp:lineTo x="21489" y="0"/>
              <wp:lineTo x="0" y="0"/>
            </wp:wrapPolygon>
          </wp:wrapTight>
          <wp:docPr id="1" name="Εικόνα 1" descr="επανεκ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επανεκ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AA8" w:rsidRDefault="00810AA8" w:rsidP="00810AA8">
      <w:pPr>
        <w:spacing w:after="0" w:line="240" w:lineRule="auto"/>
      </w:pPr>
      <w:r>
        <w:separator/>
      </w:r>
    </w:p>
  </w:footnote>
  <w:footnote w:type="continuationSeparator" w:id="0">
    <w:p w:rsidR="00810AA8" w:rsidRDefault="00810AA8" w:rsidP="00810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06"/>
    <w:rsid w:val="002A5019"/>
    <w:rsid w:val="002A6906"/>
    <w:rsid w:val="00810AA8"/>
    <w:rsid w:val="00814982"/>
    <w:rsid w:val="008B36BE"/>
    <w:rsid w:val="00B05824"/>
    <w:rsid w:val="00CA6FBF"/>
    <w:rsid w:val="00E02D46"/>
    <w:rsid w:val="00EA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E0803E7-CAF2-437F-995A-98DCC942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07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810A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rsid w:val="00EA107B"/>
    <w:pPr>
      <w:keepNext/>
      <w:keepLines/>
      <w:spacing w:after="60"/>
    </w:pPr>
    <w:rPr>
      <w:rFonts w:ascii="Arial" w:eastAsia="Arial" w:hAnsi="Arial" w:cs="Arial"/>
      <w:sz w:val="52"/>
      <w:szCs w:val="52"/>
      <w:lang w:val="en" w:eastAsia="el-GR"/>
    </w:rPr>
  </w:style>
  <w:style w:type="character" w:customStyle="1" w:styleId="Char">
    <w:name w:val="Τίτλος Char"/>
    <w:basedOn w:val="a0"/>
    <w:link w:val="a3"/>
    <w:rsid w:val="00EA107B"/>
    <w:rPr>
      <w:rFonts w:ascii="Arial" w:eastAsia="Arial" w:hAnsi="Arial" w:cs="Arial"/>
      <w:sz w:val="52"/>
      <w:szCs w:val="52"/>
      <w:lang w:val="en" w:eastAsia="el-GR"/>
    </w:rPr>
  </w:style>
  <w:style w:type="character" w:styleId="-">
    <w:name w:val="Hyperlink"/>
    <w:uiPriority w:val="99"/>
    <w:rsid w:val="00810AA8"/>
    <w:rPr>
      <w:rFonts w:cs="Times New Roman"/>
      <w:color w:val="0000FF"/>
      <w:u w:val="single"/>
    </w:rPr>
  </w:style>
  <w:style w:type="paragraph" w:styleId="a4">
    <w:name w:val="endnote text"/>
    <w:basedOn w:val="a"/>
    <w:link w:val="Char0"/>
    <w:uiPriority w:val="99"/>
    <w:unhideWhenUsed/>
    <w:rsid w:val="00810AA8"/>
    <w:pPr>
      <w:suppressAutoHyphens/>
      <w:ind w:firstLine="397"/>
      <w:jc w:val="both"/>
    </w:pPr>
    <w:rPr>
      <w:rFonts w:eastAsia="Times New Roman"/>
      <w:kern w:val="2"/>
      <w:sz w:val="20"/>
      <w:szCs w:val="20"/>
      <w:lang w:val="x-none" w:eastAsia="zh-CN"/>
    </w:rPr>
  </w:style>
  <w:style w:type="character" w:customStyle="1" w:styleId="Char0">
    <w:name w:val="Κείμενο σημείωσης τέλους Char"/>
    <w:basedOn w:val="a0"/>
    <w:link w:val="a4"/>
    <w:uiPriority w:val="99"/>
    <w:rsid w:val="00810AA8"/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paragraph" w:customStyle="1" w:styleId="ChapterTitle">
    <w:name w:val="ChapterTitle"/>
    <w:basedOn w:val="a"/>
    <w:next w:val="a"/>
    <w:rsid w:val="00810AA8"/>
    <w:pPr>
      <w:keepNext/>
      <w:suppressAutoHyphens/>
      <w:spacing w:before="120" w:after="360"/>
      <w:jc w:val="center"/>
    </w:pPr>
    <w:rPr>
      <w:rFonts w:eastAsia="Times New Roman" w:cs="Calibri"/>
      <w:b/>
      <w:kern w:val="2"/>
      <w:lang w:eastAsia="zh-CN"/>
    </w:rPr>
  </w:style>
  <w:style w:type="paragraph" w:customStyle="1" w:styleId="SectionTitle">
    <w:name w:val="SectionTitle"/>
    <w:basedOn w:val="a"/>
    <w:next w:val="1"/>
    <w:rsid w:val="00810AA8"/>
    <w:pPr>
      <w:keepNext/>
      <w:suppressAutoHyphens/>
      <w:spacing w:before="120" w:after="360"/>
      <w:ind w:firstLine="397"/>
      <w:jc w:val="center"/>
    </w:pPr>
    <w:rPr>
      <w:rFonts w:eastAsia="Times New Roman" w:cs="Calibri"/>
      <w:b/>
      <w:smallCaps/>
      <w:kern w:val="2"/>
      <w:sz w:val="28"/>
      <w:lang w:eastAsia="zh-CN"/>
    </w:rPr>
  </w:style>
  <w:style w:type="character" w:customStyle="1" w:styleId="a5">
    <w:name w:val="Χαρακτήρες υποσημείωσης"/>
    <w:rsid w:val="00810AA8"/>
  </w:style>
  <w:style w:type="character" w:customStyle="1" w:styleId="NormalBoldChar">
    <w:name w:val="NormalBold Char"/>
    <w:rsid w:val="00810AA8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0">
    <w:name w:val="Παραπομπή σημείωσης τέλους1"/>
    <w:rsid w:val="00810AA8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810A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Char1"/>
    <w:uiPriority w:val="99"/>
    <w:unhideWhenUsed/>
    <w:rsid w:val="008149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14982"/>
    <w:rPr>
      <w:rFonts w:ascii="Calibri" w:eastAsia="Calibri" w:hAnsi="Calibri" w:cs="Times New Roman"/>
    </w:rPr>
  </w:style>
  <w:style w:type="paragraph" w:styleId="a7">
    <w:name w:val="footer"/>
    <w:basedOn w:val="a"/>
    <w:link w:val="Char2"/>
    <w:uiPriority w:val="99"/>
    <w:unhideWhenUsed/>
    <w:rsid w:val="008149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8149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364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5</cp:revision>
  <dcterms:created xsi:type="dcterms:W3CDTF">2018-08-31T11:00:00Z</dcterms:created>
  <dcterms:modified xsi:type="dcterms:W3CDTF">2019-11-14T08:33:00Z</dcterms:modified>
</cp:coreProperties>
</file>