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00248" w14:textId="77777777" w:rsidR="00173461" w:rsidRPr="00173461" w:rsidRDefault="00173461" w:rsidP="00173461">
      <w:pPr>
        <w:spacing w:after="0" w:line="240" w:lineRule="auto"/>
        <w:rPr>
          <w:rFonts w:ascii="Calibri" w:eastAsia="Times New Roman" w:hAnsi="Calibri" w:cs="Calibri"/>
          <w:bCs/>
          <w:sz w:val="20"/>
          <w:szCs w:val="20"/>
          <w:lang w:eastAsia="el-GR"/>
        </w:rPr>
      </w:pPr>
      <w:bookmarkStart w:id="0" w:name="_Toc443588867"/>
    </w:p>
    <w:p w14:paraId="217441E6" w14:textId="167D8A05" w:rsidR="00173461" w:rsidRPr="00173461" w:rsidRDefault="00173461" w:rsidP="00173461">
      <w:pPr>
        <w:autoSpaceDE w:val="0"/>
        <w:autoSpaceDN w:val="0"/>
        <w:adjustRightInd w:val="0"/>
        <w:spacing w:after="0" w:line="240" w:lineRule="auto"/>
        <w:jc w:val="center"/>
        <w:rPr>
          <w:rFonts w:ascii="Calibri" w:eastAsia="SimSun" w:hAnsi="Calibri" w:cs="Calibri"/>
          <w:b/>
          <w:lang w:eastAsia="el-GR"/>
        </w:rPr>
      </w:pPr>
      <w:r w:rsidRPr="00173461">
        <w:rPr>
          <w:rFonts w:ascii="Calibri" w:eastAsia="Times New Roman" w:hAnsi="Calibri" w:cs="Calibri"/>
          <w:b/>
          <w:lang w:eastAsia="el-GR"/>
        </w:rPr>
        <w:t>Παράρτημα Α’ «</w:t>
      </w:r>
      <w:r w:rsidRPr="00173461">
        <w:rPr>
          <w:rFonts w:ascii="Calibri" w:eastAsia="SimSun" w:hAnsi="Calibri" w:cs="Calibri"/>
          <w:b/>
          <w:lang w:eastAsia="el-GR"/>
        </w:rPr>
        <w:t>Τεχνικές Προδιαγραφές</w:t>
      </w:r>
      <w:r w:rsidR="00617B1D">
        <w:rPr>
          <w:rFonts w:ascii="Calibri" w:eastAsia="SimSun" w:hAnsi="Calibri" w:cs="Calibri"/>
          <w:b/>
          <w:lang w:eastAsia="el-GR"/>
        </w:rPr>
        <w:t>»</w:t>
      </w:r>
      <w:r w:rsidRPr="00173461">
        <w:rPr>
          <w:rFonts w:ascii="Calibri" w:eastAsia="SimSun" w:hAnsi="Calibri" w:cs="Calibri"/>
          <w:b/>
          <w:lang w:eastAsia="el-GR"/>
        </w:rPr>
        <w:t xml:space="preserve"> της </w:t>
      </w:r>
      <w:proofErr w:type="spellStart"/>
      <w:r w:rsidRPr="00173461">
        <w:rPr>
          <w:rFonts w:ascii="Calibri" w:eastAsia="SimSun" w:hAnsi="Calibri" w:cs="Calibri"/>
          <w:b/>
          <w:lang w:eastAsia="el-GR"/>
        </w:rPr>
        <w:t>υπ΄αριθμ</w:t>
      </w:r>
      <w:proofErr w:type="spellEnd"/>
      <w:r w:rsidRPr="00173461">
        <w:rPr>
          <w:rFonts w:ascii="Calibri" w:eastAsia="SimSun" w:hAnsi="Calibri" w:cs="Calibri"/>
          <w:b/>
          <w:lang w:eastAsia="el-GR"/>
        </w:rPr>
        <w:t xml:space="preserve"> </w:t>
      </w:r>
      <w:r w:rsidR="008F588A">
        <w:rPr>
          <w:rFonts w:ascii="Calibri" w:eastAsia="SimSun" w:hAnsi="Calibri" w:cs="Calibri"/>
          <w:b/>
          <w:lang w:eastAsia="el-GR"/>
        </w:rPr>
        <w:t>2372/10.2.2021</w:t>
      </w:r>
      <w:r w:rsidR="00617B1D">
        <w:rPr>
          <w:rFonts w:ascii="Calibri" w:eastAsia="SimSun" w:hAnsi="Calibri" w:cs="Calibri"/>
          <w:b/>
          <w:lang w:eastAsia="el-GR"/>
        </w:rPr>
        <w:t xml:space="preserve"> διακήρυξης</w:t>
      </w:r>
      <w:bookmarkStart w:id="1" w:name="_GoBack"/>
      <w:bookmarkEnd w:id="1"/>
    </w:p>
    <w:p w14:paraId="0410E1CF" w14:textId="7EDF6A70" w:rsidR="00173461" w:rsidRPr="00173461" w:rsidRDefault="00173461" w:rsidP="00173461">
      <w:pPr>
        <w:autoSpaceDE w:val="0"/>
        <w:autoSpaceDN w:val="0"/>
        <w:adjustRightInd w:val="0"/>
        <w:spacing w:after="0" w:line="240" w:lineRule="auto"/>
        <w:jc w:val="center"/>
        <w:rPr>
          <w:rFonts w:ascii="Calibri" w:eastAsia="Calibri" w:hAnsi="Calibri" w:cs="Calibri"/>
          <w:b/>
          <w:bCs/>
        </w:rPr>
      </w:pPr>
      <w:r w:rsidRPr="00173461">
        <w:rPr>
          <w:rFonts w:ascii="Calibri" w:eastAsia="Calibri" w:hAnsi="Calibri" w:cs="Calibri"/>
          <w:b/>
          <w:bCs/>
        </w:rPr>
        <w:t>ηλεκτρονικού διαγωνισμού άνω των ορίων με ανοικτές διαδικασίες, σφραγισμένες προσφορές και κριτήριο αξιολόγησης την πλέον συμφέρουσα από οικονομική άποψη προσφορά βάσει τιμής για την αναβάθμιση του εξοπλισμού των εργαστηρίων</w:t>
      </w:r>
      <w:r w:rsidR="00AE3667" w:rsidRPr="008A2CA9">
        <w:rPr>
          <w:rFonts w:ascii="Calibri" w:eastAsia="Calibri" w:hAnsi="Calibri" w:cs="Calibri"/>
          <w:b/>
          <w:bCs/>
        </w:rPr>
        <w:t>,</w:t>
      </w:r>
      <w:r w:rsidRPr="00173461">
        <w:rPr>
          <w:rFonts w:ascii="Calibri" w:eastAsia="Calibri" w:hAnsi="Calibri" w:cs="Calibri"/>
          <w:b/>
          <w:bCs/>
        </w:rPr>
        <w:t xml:space="preserve"> τα οποία σχετίζονται με τις δύο Δομές Αριστείας του Πολυτεχνείου Κρήτης: </w:t>
      </w:r>
      <w:r w:rsidR="00AE3667" w:rsidRPr="008A2CA9">
        <w:rPr>
          <w:rFonts w:ascii="Calibri" w:eastAsia="Calibri" w:hAnsi="Calibri" w:cs="Calibri"/>
          <w:b/>
          <w:bCs/>
        </w:rPr>
        <w:t>“</w:t>
      </w:r>
      <w:r w:rsidRPr="00173461">
        <w:rPr>
          <w:rFonts w:ascii="Calibri" w:eastAsia="Calibri" w:hAnsi="Calibri" w:cs="Calibri"/>
          <w:b/>
          <w:bCs/>
        </w:rPr>
        <w:t>Διαχείριση υδατικών πόρων και αγροτική ανάπτυξη</w:t>
      </w:r>
      <w:r w:rsidR="00AE3667" w:rsidRPr="008A2CA9">
        <w:rPr>
          <w:rFonts w:ascii="Calibri" w:eastAsia="Calibri" w:hAnsi="Calibri" w:cs="Calibri"/>
          <w:b/>
          <w:bCs/>
        </w:rPr>
        <w:t>”</w:t>
      </w:r>
      <w:r w:rsidRPr="00173461">
        <w:rPr>
          <w:rFonts w:ascii="Calibri" w:eastAsia="Calibri" w:hAnsi="Calibri" w:cs="Calibri"/>
          <w:b/>
          <w:bCs/>
        </w:rPr>
        <w:t xml:space="preserve"> και </w:t>
      </w:r>
      <w:r w:rsidR="00AE3667" w:rsidRPr="008A2CA9">
        <w:rPr>
          <w:rFonts w:ascii="Calibri" w:eastAsia="Calibri" w:hAnsi="Calibri" w:cs="Calibri"/>
          <w:b/>
          <w:bCs/>
        </w:rPr>
        <w:t>“</w:t>
      </w:r>
      <w:r w:rsidRPr="00173461">
        <w:rPr>
          <w:rFonts w:ascii="Calibri" w:eastAsia="Calibri" w:hAnsi="Calibri" w:cs="Calibri"/>
          <w:b/>
          <w:bCs/>
        </w:rPr>
        <w:t>Ενέργεια</w:t>
      </w:r>
      <w:r w:rsidR="00AE3667" w:rsidRPr="008A2CA9">
        <w:rPr>
          <w:rFonts w:ascii="Calibri" w:eastAsia="Calibri" w:hAnsi="Calibri" w:cs="Calibri"/>
          <w:b/>
          <w:bCs/>
        </w:rPr>
        <w:t>”</w:t>
      </w:r>
      <w:r w:rsidRPr="00173461">
        <w:rPr>
          <w:rFonts w:ascii="Calibri" w:eastAsia="Calibri" w:hAnsi="Calibri" w:cs="Calibri"/>
          <w:b/>
          <w:bCs/>
        </w:rPr>
        <w:t>.</w:t>
      </w:r>
    </w:p>
    <w:p w14:paraId="16B38018" w14:textId="77777777" w:rsidR="00173461" w:rsidRPr="00173461" w:rsidRDefault="00173461" w:rsidP="00173461">
      <w:pPr>
        <w:autoSpaceDE w:val="0"/>
        <w:autoSpaceDN w:val="0"/>
        <w:adjustRightInd w:val="0"/>
        <w:spacing w:after="0" w:line="240" w:lineRule="auto"/>
        <w:jc w:val="center"/>
        <w:rPr>
          <w:rFonts w:ascii="Calibri" w:eastAsia="Times New Roman" w:hAnsi="Calibri" w:cs="Calibri"/>
          <w:b/>
          <w:lang w:eastAsia="el-GR"/>
        </w:rPr>
      </w:pPr>
    </w:p>
    <w:p w14:paraId="7F45CD8A" w14:textId="77777777" w:rsidR="00173461" w:rsidRPr="00173461" w:rsidRDefault="00173461" w:rsidP="00173461">
      <w:pPr>
        <w:spacing w:after="0" w:line="240" w:lineRule="auto"/>
        <w:jc w:val="center"/>
        <w:rPr>
          <w:rFonts w:ascii="Calibri" w:eastAsia="Times New Roman" w:hAnsi="Calibri" w:cs="Calibri"/>
          <w:lang w:eastAsia="el-GR"/>
        </w:rPr>
      </w:pPr>
      <w:r w:rsidRPr="00FB153A">
        <w:rPr>
          <w:rFonts w:ascii="Calibri" w:eastAsia="Times New Roman" w:hAnsi="Calibri" w:cs="Calibri"/>
          <w:lang w:eastAsia="el-GR"/>
        </w:rPr>
        <w:t>(*) Η αναφορά σε εμπορικά σήματα διαφόρων κατασκευαστών δεν αποτελεί κατά κανένα τρόπο υποχρεωτική απαίτηση του διαγωνισμού</w:t>
      </w:r>
      <w:r w:rsidR="00AE3667" w:rsidRPr="008A2CA9">
        <w:rPr>
          <w:rFonts w:ascii="Calibri" w:eastAsia="Times New Roman" w:hAnsi="Calibri" w:cs="Calibri"/>
          <w:lang w:eastAsia="el-GR"/>
        </w:rPr>
        <w:t>,</w:t>
      </w:r>
      <w:r w:rsidRPr="00FB153A">
        <w:rPr>
          <w:rFonts w:ascii="Calibri" w:eastAsia="Times New Roman" w:hAnsi="Calibri" w:cs="Calibri"/>
          <w:lang w:eastAsia="el-GR"/>
        </w:rPr>
        <w:t xml:space="preserve"> αλλά γίνεται για λόγους διευκόλυνσης του προσφέροντος στην κατανόηση των αναγκών του ιδρύματος και στη σωστή συμπλήρωση της προσφοράς του.</w:t>
      </w:r>
    </w:p>
    <w:p w14:paraId="33EB2982" w14:textId="77777777" w:rsidR="00173461" w:rsidRDefault="00173461" w:rsidP="00FE3B03">
      <w:pPr>
        <w:spacing w:after="0" w:line="240" w:lineRule="auto"/>
        <w:ind w:right="38"/>
        <w:jc w:val="center"/>
        <w:rPr>
          <w:rFonts w:cstheme="minorHAnsi"/>
          <w:b/>
        </w:rPr>
      </w:pPr>
    </w:p>
    <w:p w14:paraId="5FA43C29" w14:textId="77777777" w:rsidR="00C82160" w:rsidRPr="00586821" w:rsidRDefault="00C82160" w:rsidP="00C82160">
      <w:pPr>
        <w:spacing w:line="276" w:lineRule="auto"/>
        <w:ind w:right="26"/>
        <w:jc w:val="both"/>
        <w:rPr>
          <w:rFonts w:ascii="Calibri" w:hAnsi="Calibri"/>
          <w:b/>
        </w:rPr>
      </w:pPr>
      <w:r w:rsidRPr="00586821">
        <w:rPr>
          <w:rFonts w:ascii="Calibri" w:hAnsi="Calibri"/>
          <w:b/>
        </w:rPr>
        <w:t>ΓΕΝΙΚΕΣ ΑΠΑΙΤΗΣΕΙΣ</w:t>
      </w:r>
    </w:p>
    <w:p w14:paraId="3AA4EC3A" w14:textId="77777777" w:rsidR="00C82160" w:rsidRPr="00586821" w:rsidRDefault="00C82160" w:rsidP="006002CB">
      <w:pPr>
        <w:spacing w:line="276" w:lineRule="auto"/>
        <w:ind w:right="26"/>
        <w:jc w:val="both"/>
        <w:rPr>
          <w:rFonts w:ascii="Calibri" w:hAnsi="Calibri"/>
        </w:rPr>
      </w:pPr>
      <w:r w:rsidRPr="00586821">
        <w:rPr>
          <w:rFonts w:ascii="Calibri" w:hAnsi="Calibri"/>
        </w:rPr>
        <w:t>Επεξήγηση των στηλών των πινάκων:</w:t>
      </w:r>
    </w:p>
    <w:p w14:paraId="64074628" w14:textId="5C0352FB" w:rsidR="00C82160" w:rsidRPr="00586821" w:rsidRDefault="00C82160" w:rsidP="006002CB">
      <w:pPr>
        <w:numPr>
          <w:ilvl w:val="0"/>
          <w:numId w:val="2"/>
        </w:numPr>
        <w:spacing w:after="0" w:line="276" w:lineRule="auto"/>
        <w:ind w:left="0" w:right="26" w:firstLine="0"/>
        <w:jc w:val="both"/>
        <w:rPr>
          <w:rFonts w:ascii="Calibri" w:hAnsi="Calibri"/>
        </w:rPr>
      </w:pPr>
      <w:r w:rsidRPr="00586821">
        <w:rPr>
          <w:rFonts w:ascii="Calibri" w:hAnsi="Calibri"/>
          <w:b/>
        </w:rPr>
        <w:t xml:space="preserve">Στήλη Α/Α: </w:t>
      </w:r>
      <w:r w:rsidRPr="00586821">
        <w:rPr>
          <w:rFonts w:ascii="Calibri" w:hAnsi="Calibri"/>
        </w:rPr>
        <w:t xml:space="preserve">Στη στήλη αυτή αναγράφεται ο αύξων αριθμός κατά κατηγορία και υποκατηγορία των στοιχείων που περιγράφονται στην επόμενη στήλη. </w:t>
      </w:r>
    </w:p>
    <w:p w14:paraId="061B6B9D" w14:textId="5C8839F3" w:rsidR="00C82160" w:rsidRPr="00586821" w:rsidRDefault="00C82160" w:rsidP="006002CB">
      <w:pPr>
        <w:numPr>
          <w:ilvl w:val="0"/>
          <w:numId w:val="2"/>
        </w:numPr>
        <w:spacing w:after="0" w:line="276" w:lineRule="auto"/>
        <w:ind w:left="0" w:right="26" w:firstLine="0"/>
        <w:jc w:val="both"/>
        <w:rPr>
          <w:rFonts w:ascii="Calibri" w:hAnsi="Calibri"/>
        </w:rPr>
      </w:pPr>
      <w:r w:rsidRPr="00586821">
        <w:rPr>
          <w:rFonts w:ascii="Calibri" w:hAnsi="Calibri"/>
          <w:b/>
        </w:rPr>
        <w:t xml:space="preserve">Στήλη ΠΡΟΔΙΑΓΡΑΦΕΣ: </w:t>
      </w:r>
      <w:r w:rsidRPr="00586821">
        <w:rPr>
          <w:rFonts w:ascii="Calibri" w:hAnsi="Calibri"/>
        </w:rPr>
        <w:t xml:space="preserve">Στη στήλη αυτή περιγράφονται αναλυτικά οι αντίστοιχοι τεχνικοί όροι, υποχρεώσεις ή επεξηγήσεις για </w:t>
      </w:r>
      <w:r w:rsidR="00AE3667">
        <w:rPr>
          <w:rFonts w:ascii="Calibri" w:hAnsi="Calibri"/>
        </w:rPr>
        <w:t>τους οποίους</w:t>
      </w:r>
      <w:r w:rsidRPr="00586821">
        <w:rPr>
          <w:rFonts w:ascii="Calibri" w:hAnsi="Calibri"/>
        </w:rPr>
        <w:t xml:space="preserve"> θα πρέπει να δοθούν αντίστοιχες απαντήσεις. </w:t>
      </w:r>
    </w:p>
    <w:p w14:paraId="64FC1BE8" w14:textId="77777777" w:rsidR="00C82160" w:rsidRPr="00586821" w:rsidRDefault="00C82160" w:rsidP="006002CB">
      <w:pPr>
        <w:numPr>
          <w:ilvl w:val="0"/>
          <w:numId w:val="2"/>
        </w:numPr>
        <w:spacing w:after="0" w:line="276" w:lineRule="auto"/>
        <w:ind w:left="0" w:right="26" w:firstLine="0"/>
        <w:jc w:val="both"/>
        <w:rPr>
          <w:rFonts w:ascii="Calibri" w:hAnsi="Calibri"/>
        </w:rPr>
      </w:pPr>
      <w:r w:rsidRPr="00586821">
        <w:rPr>
          <w:rFonts w:ascii="Calibri" w:hAnsi="Calibri"/>
          <w:b/>
        </w:rPr>
        <w:t>Στήλη ΥΠΟΧΡΕΩΤΙΚΗ ΑΠΑΙΤΗΣΗ:</w:t>
      </w:r>
      <w:r w:rsidRPr="00586821">
        <w:rPr>
          <w:rFonts w:ascii="Calibri" w:hAnsi="Calibri"/>
          <w:b/>
          <w:lang w:val="en-US"/>
        </w:rPr>
        <w:t xml:space="preserve"> </w:t>
      </w:r>
    </w:p>
    <w:p w14:paraId="36C78420" w14:textId="712411D7" w:rsidR="00C82160" w:rsidRPr="00586821" w:rsidRDefault="00C82160" w:rsidP="006002CB">
      <w:pPr>
        <w:spacing w:after="0" w:line="276" w:lineRule="auto"/>
        <w:ind w:right="29"/>
        <w:jc w:val="both"/>
        <w:rPr>
          <w:rFonts w:ascii="Calibri" w:hAnsi="Calibri"/>
        </w:rPr>
      </w:pPr>
      <w:r w:rsidRPr="00586821">
        <w:rPr>
          <w:rFonts w:ascii="Calibri" w:hAnsi="Calibri"/>
        </w:rPr>
        <w:t>Στη στήλη αυτή έχουν συμπληρωθεί</w:t>
      </w:r>
      <w:r w:rsidR="00AE3667">
        <w:rPr>
          <w:rFonts w:ascii="Calibri" w:hAnsi="Calibri"/>
        </w:rPr>
        <w:t xml:space="preserve"> κατά περίπτωση</w:t>
      </w:r>
      <w:r w:rsidRPr="00586821">
        <w:rPr>
          <w:rFonts w:ascii="Calibri" w:hAnsi="Calibri"/>
        </w:rPr>
        <w:t>:</w:t>
      </w:r>
    </w:p>
    <w:p w14:paraId="1F24883C" w14:textId="2E489370" w:rsidR="00C82160" w:rsidRDefault="00C82160" w:rsidP="006002CB">
      <w:pPr>
        <w:numPr>
          <w:ilvl w:val="0"/>
          <w:numId w:val="3"/>
        </w:numPr>
        <w:spacing w:after="0" w:line="276" w:lineRule="auto"/>
        <w:ind w:left="0" w:right="26" w:firstLine="0"/>
        <w:jc w:val="both"/>
        <w:rPr>
          <w:rFonts w:ascii="Calibri" w:hAnsi="Calibri"/>
        </w:rPr>
      </w:pPr>
      <w:r w:rsidRPr="00586821">
        <w:rPr>
          <w:rFonts w:ascii="Calibri" w:hAnsi="Calibri"/>
        </w:rPr>
        <w:t>Η λέξη «ΝΑΙ», που σημαίνει ότι η αντίστοιχη προδιαγραφή είναι υποχρεωτική για τον προμηθευτή.</w:t>
      </w:r>
    </w:p>
    <w:p w14:paraId="314CEE2E" w14:textId="0DB9484A" w:rsidR="00D907E9" w:rsidRPr="00586821" w:rsidRDefault="00D907E9" w:rsidP="006002CB">
      <w:pPr>
        <w:numPr>
          <w:ilvl w:val="0"/>
          <w:numId w:val="3"/>
        </w:numPr>
        <w:spacing w:after="0" w:line="276" w:lineRule="auto"/>
        <w:ind w:left="0" w:right="26" w:firstLine="0"/>
        <w:jc w:val="both"/>
        <w:rPr>
          <w:rFonts w:ascii="Calibri" w:hAnsi="Calibri"/>
        </w:rPr>
      </w:pPr>
      <w:r>
        <w:rPr>
          <w:rFonts w:ascii="Calibri" w:hAnsi="Calibri"/>
        </w:rPr>
        <w:t>Η λέξη «ΠΡΟΑΙΡΕΤΙΚΗ», που σημαίνει ότι η αντίστοιχη προδιαγραφή είναι προαιρετική για τον προμηθευτή.</w:t>
      </w:r>
    </w:p>
    <w:p w14:paraId="578B19A5" w14:textId="77777777" w:rsidR="00C82160" w:rsidRPr="00586821" w:rsidRDefault="00C82160" w:rsidP="006002CB">
      <w:pPr>
        <w:numPr>
          <w:ilvl w:val="0"/>
          <w:numId w:val="3"/>
        </w:numPr>
        <w:spacing w:after="0" w:line="276" w:lineRule="auto"/>
        <w:ind w:left="0" w:right="26" w:firstLine="0"/>
        <w:jc w:val="both"/>
        <w:rPr>
          <w:rFonts w:ascii="Calibri" w:hAnsi="Calibri"/>
        </w:rPr>
      </w:pPr>
      <w:r w:rsidRPr="00586821">
        <w:rPr>
          <w:rFonts w:ascii="Calibri" w:hAnsi="Calibri"/>
        </w:rPr>
        <w:t>Ένας αριθμός που σημαίνει υποχρεωτικό αριθμητικό μέγεθος της προδιαγραφής (μέγιστο ή ελάχιστο).</w:t>
      </w:r>
    </w:p>
    <w:p w14:paraId="0E63C375" w14:textId="77777777" w:rsidR="00C82160" w:rsidRPr="00586821" w:rsidRDefault="00C82160" w:rsidP="006002CB">
      <w:pPr>
        <w:spacing w:after="0" w:line="276" w:lineRule="auto"/>
        <w:ind w:right="26"/>
        <w:jc w:val="both"/>
        <w:rPr>
          <w:rFonts w:ascii="Calibri" w:hAnsi="Calibri"/>
        </w:rPr>
      </w:pPr>
      <w:r w:rsidRPr="00586821">
        <w:rPr>
          <w:rFonts w:ascii="Calibri" w:hAnsi="Calibri"/>
        </w:rPr>
        <w:t>Η μη συμμόρφωση με τις υποχρεωτικές απαιτήσεις συνεπάγεται την απόρριψη της προσφοράς.</w:t>
      </w:r>
      <w:r w:rsidRPr="00586821">
        <w:rPr>
          <w:rFonts w:ascii="Calibri" w:hAnsi="Calibri"/>
          <w:b/>
        </w:rPr>
        <w:t xml:space="preserve"> </w:t>
      </w:r>
    </w:p>
    <w:p w14:paraId="244E244A" w14:textId="77777777" w:rsidR="00C82160" w:rsidRPr="00586821" w:rsidRDefault="00C82160" w:rsidP="006002CB">
      <w:pPr>
        <w:numPr>
          <w:ilvl w:val="0"/>
          <w:numId w:val="2"/>
        </w:numPr>
        <w:spacing w:after="0" w:line="276" w:lineRule="auto"/>
        <w:ind w:left="0" w:right="26" w:firstLine="0"/>
        <w:jc w:val="both"/>
        <w:rPr>
          <w:rFonts w:ascii="Calibri" w:hAnsi="Calibri"/>
        </w:rPr>
      </w:pPr>
      <w:r w:rsidRPr="00586821">
        <w:rPr>
          <w:rFonts w:ascii="Calibri" w:hAnsi="Calibri"/>
          <w:b/>
        </w:rPr>
        <w:t xml:space="preserve">Στήλη ΑΠΑΝΤΗΣΗ ΠΡΟΜΗΘΕΥΤΗ: </w:t>
      </w:r>
      <w:r w:rsidRPr="00586821">
        <w:rPr>
          <w:rFonts w:ascii="Calibri" w:hAnsi="Calibri"/>
        </w:rPr>
        <w:t>Στη στήλη αυτή σημειώνεται η απάντηση του προμηθευτή που έχει</w:t>
      </w:r>
      <w:r w:rsidR="00AE3667">
        <w:rPr>
          <w:rFonts w:ascii="Calibri" w:hAnsi="Calibri"/>
        </w:rPr>
        <w:t>, κατά περίπτωση,</w:t>
      </w:r>
      <w:r w:rsidRPr="00586821">
        <w:rPr>
          <w:rFonts w:ascii="Calibri" w:hAnsi="Calibri"/>
        </w:rPr>
        <w:t xml:space="preserve"> τη μορφή:</w:t>
      </w:r>
    </w:p>
    <w:p w14:paraId="64D2FAFB" w14:textId="77777777" w:rsidR="00C82160" w:rsidRPr="00586821" w:rsidRDefault="00C82160" w:rsidP="006002CB">
      <w:pPr>
        <w:numPr>
          <w:ilvl w:val="0"/>
          <w:numId w:val="3"/>
        </w:numPr>
        <w:spacing w:after="0" w:line="276" w:lineRule="auto"/>
        <w:ind w:left="0" w:right="26" w:firstLine="0"/>
        <w:jc w:val="both"/>
        <w:rPr>
          <w:rFonts w:ascii="Calibri" w:hAnsi="Calibri"/>
        </w:rPr>
      </w:pPr>
      <w:r w:rsidRPr="00586821">
        <w:rPr>
          <w:rFonts w:ascii="Calibri" w:hAnsi="Calibri"/>
        </w:rPr>
        <w:t>ΝΑΙ/ΟΧΙ</w:t>
      </w:r>
      <w:r w:rsidR="00AE3667">
        <w:rPr>
          <w:rFonts w:ascii="Calibri" w:hAnsi="Calibri"/>
        </w:rPr>
        <w:t>,</w:t>
      </w:r>
      <w:r w:rsidRPr="00586821">
        <w:rPr>
          <w:rFonts w:ascii="Calibri" w:hAnsi="Calibri"/>
        </w:rPr>
        <w:t xml:space="preserve"> εάν η προσφορά </w:t>
      </w:r>
      <w:r w:rsidR="00CC3A42" w:rsidRPr="00586821">
        <w:rPr>
          <w:rFonts w:ascii="Calibri" w:hAnsi="Calibri"/>
        </w:rPr>
        <w:t>πληροί</w:t>
      </w:r>
      <w:r w:rsidRPr="00586821">
        <w:rPr>
          <w:rFonts w:ascii="Calibri" w:hAnsi="Calibri"/>
        </w:rPr>
        <w:t xml:space="preserve"> </w:t>
      </w:r>
      <w:r w:rsidR="00AE3667">
        <w:rPr>
          <w:rFonts w:ascii="Calibri" w:hAnsi="Calibri"/>
        </w:rPr>
        <w:t>ή όχι</w:t>
      </w:r>
      <w:r w:rsidRPr="00586821">
        <w:rPr>
          <w:rFonts w:ascii="Calibri" w:hAnsi="Calibri"/>
        </w:rPr>
        <w:t xml:space="preserve"> την αντίστοιχη προδιαγραφή. </w:t>
      </w:r>
    </w:p>
    <w:p w14:paraId="0CF34FB2" w14:textId="2299EC1A" w:rsidR="00C82160" w:rsidRPr="00586821" w:rsidRDefault="00AE3667" w:rsidP="006002CB">
      <w:pPr>
        <w:numPr>
          <w:ilvl w:val="0"/>
          <w:numId w:val="3"/>
        </w:numPr>
        <w:spacing w:after="0" w:line="276" w:lineRule="auto"/>
        <w:ind w:left="0" w:right="26" w:firstLine="0"/>
        <w:jc w:val="both"/>
        <w:rPr>
          <w:rFonts w:ascii="Calibri" w:hAnsi="Calibri"/>
        </w:rPr>
      </w:pPr>
      <w:r>
        <w:rPr>
          <w:rFonts w:ascii="Calibri" w:hAnsi="Calibri"/>
        </w:rPr>
        <w:t>Ενός</w:t>
      </w:r>
      <w:r w:rsidRPr="00586821">
        <w:rPr>
          <w:rFonts w:ascii="Calibri" w:hAnsi="Calibri"/>
        </w:rPr>
        <w:t xml:space="preserve"> αριθμητικ</w:t>
      </w:r>
      <w:r>
        <w:rPr>
          <w:rFonts w:ascii="Calibri" w:hAnsi="Calibri"/>
        </w:rPr>
        <w:t>ού</w:t>
      </w:r>
      <w:r w:rsidRPr="00586821">
        <w:rPr>
          <w:rFonts w:ascii="Calibri" w:hAnsi="Calibri"/>
        </w:rPr>
        <w:t xml:space="preserve"> μ</w:t>
      </w:r>
      <w:r>
        <w:rPr>
          <w:rFonts w:ascii="Calibri" w:hAnsi="Calibri"/>
        </w:rPr>
        <w:t>εγέθους</w:t>
      </w:r>
      <w:r w:rsidRPr="00586821">
        <w:rPr>
          <w:rFonts w:ascii="Calibri" w:hAnsi="Calibri"/>
        </w:rPr>
        <w:t xml:space="preserve"> </w:t>
      </w:r>
      <w:r w:rsidR="00C82160" w:rsidRPr="00586821">
        <w:rPr>
          <w:rFonts w:ascii="Calibri" w:hAnsi="Calibri"/>
        </w:rPr>
        <w:t>που δηλώνει την ποσότητα του αντίστοιχου χαρακτηριστικού στην προσφορά.</w:t>
      </w:r>
    </w:p>
    <w:p w14:paraId="6D451157" w14:textId="77777777" w:rsidR="00C82160" w:rsidRPr="00586821" w:rsidRDefault="00C82160" w:rsidP="006002CB">
      <w:pPr>
        <w:numPr>
          <w:ilvl w:val="0"/>
          <w:numId w:val="2"/>
        </w:numPr>
        <w:spacing w:after="0" w:line="276" w:lineRule="auto"/>
        <w:ind w:left="0" w:right="26" w:firstLine="0"/>
        <w:jc w:val="both"/>
        <w:rPr>
          <w:rFonts w:ascii="Calibri" w:hAnsi="Calibri"/>
        </w:rPr>
      </w:pPr>
      <w:r w:rsidRPr="00586821">
        <w:rPr>
          <w:rFonts w:ascii="Calibri" w:hAnsi="Calibri"/>
          <w:b/>
        </w:rPr>
        <w:t>Στήλη ΠΑΡΑΠΟΜΠΗ:</w:t>
      </w:r>
      <w:r w:rsidRPr="00586821">
        <w:rPr>
          <w:rFonts w:ascii="Calibri" w:hAnsi="Calibri"/>
        </w:rPr>
        <w:t xml:space="preserve"> Στη στήλη αυτή θα αναγραφεί ο Αύξων αριθμός, σελίδα και στίχος τεχνικού εγχειριδίου, εγγράφου ή δημοσιεύματος</w:t>
      </w:r>
      <w:r w:rsidR="00AE3667">
        <w:rPr>
          <w:rFonts w:ascii="Calibri" w:hAnsi="Calibri"/>
        </w:rPr>
        <w:t>,</w:t>
      </w:r>
      <w:r w:rsidRPr="00586821">
        <w:rPr>
          <w:rFonts w:ascii="Calibri" w:hAnsi="Calibri"/>
        </w:rPr>
        <w:t xml:space="preserve"> με το οποίο υποστηρίζονται σημειωθείσες πληροφορίες στις προηγούμενες στήλες. Το συγκεκριμένο χαρακτηριστικό να έχει εντοπισθεί, υπογραμμισθεί και να αναγράφεται ο αριθμός του κριτηρίου των προδιαγραφών που αναφέρεται.</w:t>
      </w:r>
    </w:p>
    <w:p w14:paraId="0DB720DB" w14:textId="4AD1DCE7" w:rsidR="00C82160" w:rsidRPr="00D85ED6" w:rsidRDefault="00AE3667" w:rsidP="006002CB">
      <w:pPr>
        <w:spacing w:line="276" w:lineRule="auto"/>
        <w:ind w:right="26"/>
        <w:jc w:val="both"/>
        <w:rPr>
          <w:rFonts w:ascii="Calibri" w:hAnsi="Calibri"/>
        </w:rPr>
      </w:pPr>
      <w:r>
        <w:rPr>
          <w:rFonts w:ascii="Calibri" w:hAnsi="Calibri"/>
        </w:rPr>
        <w:t>Η</w:t>
      </w:r>
      <w:r w:rsidRPr="00036EBC">
        <w:rPr>
          <w:rFonts w:ascii="Calibri" w:hAnsi="Calibri"/>
        </w:rPr>
        <w:t xml:space="preserve"> απάντηση σε όλα τα σημεία των πινάκων και η παροχή όλων των πληροφοριών που ζητούνται</w:t>
      </w:r>
      <w:r>
        <w:rPr>
          <w:rFonts w:ascii="Calibri" w:hAnsi="Calibri"/>
        </w:rPr>
        <w:t xml:space="preserve"> είναι υποχρεωτική για τους προμηθευτές</w:t>
      </w:r>
      <w:r w:rsidRPr="00036EBC">
        <w:rPr>
          <w:rFonts w:ascii="Calibri" w:hAnsi="Calibri"/>
        </w:rPr>
        <w:t>. Οι απαντήσεις να είναι σαφείς και τυπωμένες ή δακτυλογραφημένες, χωρίς διορθώσεις και σβησίματα. Η μη συμμόρφωση με τον όρο αυτό συνεπάγεται την απόρριψη της προσφοράς</w:t>
      </w:r>
      <w:r w:rsidR="00C82160" w:rsidRPr="00036EBC">
        <w:rPr>
          <w:rFonts w:ascii="Calibri" w:hAnsi="Calibri"/>
        </w:rPr>
        <w:t>.</w:t>
      </w:r>
    </w:p>
    <w:p w14:paraId="45743AEA" w14:textId="6BE31D62" w:rsidR="00C82160" w:rsidRDefault="00C82160" w:rsidP="00C82160">
      <w:pPr>
        <w:spacing w:after="0" w:line="240" w:lineRule="auto"/>
        <w:ind w:right="38"/>
        <w:jc w:val="center"/>
        <w:rPr>
          <w:rFonts w:cstheme="minorHAnsi"/>
          <w:b/>
        </w:rPr>
      </w:pPr>
    </w:p>
    <w:p w14:paraId="02EB2088" w14:textId="114BB27D" w:rsidR="008F736C" w:rsidRDefault="008F736C" w:rsidP="00C82160">
      <w:pPr>
        <w:spacing w:after="0" w:line="240" w:lineRule="auto"/>
        <w:ind w:right="38"/>
        <w:jc w:val="center"/>
        <w:rPr>
          <w:rFonts w:cstheme="minorHAnsi"/>
          <w:b/>
        </w:rPr>
      </w:pPr>
    </w:p>
    <w:p w14:paraId="200B17EB" w14:textId="64A146D2" w:rsidR="008F736C" w:rsidRDefault="008F736C" w:rsidP="00C82160">
      <w:pPr>
        <w:spacing w:after="0" w:line="240" w:lineRule="auto"/>
        <w:ind w:right="38"/>
        <w:jc w:val="center"/>
        <w:rPr>
          <w:rFonts w:cstheme="minorHAnsi"/>
          <w:b/>
        </w:rPr>
      </w:pPr>
    </w:p>
    <w:p w14:paraId="1A26C5D3" w14:textId="5C7FF9D4" w:rsidR="008F736C" w:rsidRDefault="008F736C" w:rsidP="00C82160">
      <w:pPr>
        <w:spacing w:after="0" w:line="240" w:lineRule="auto"/>
        <w:ind w:right="38"/>
        <w:jc w:val="center"/>
        <w:rPr>
          <w:rFonts w:cstheme="minorHAnsi"/>
          <w:b/>
        </w:rPr>
      </w:pPr>
    </w:p>
    <w:p w14:paraId="34A0337A" w14:textId="00E393A9" w:rsidR="008F736C" w:rsidRDefault="008F736C" w:rsidP="00C82160">
      <w:pPr>
        <w:spacing w:after="0" w:line="240" w:lineRule="auto"/>
        <w:ind w:right="38"/>
        <w:jc w:val="center"/>
        <w:rPr>
          <w:rFonts w:cstheme="minorHAnsi"/>
          <w:b/>
        </w:rPr>
      </w:pPr>
    </w:p>
    <w:p w14:paraId="35A460AF" w14:textId="77777777" w:rsidR="008F736C" w:rsidRPr="00173461" w:rsidRDefault="008F736C" w:rsidP="00C82160">
      <w:pPr>
        <w:spacing w:after="0" w:line="240" w:lineRule="auto"/>
        <w:ind w:right="38"/>
        <w:jc w:val="center"/>
        <w:rPr>
          <w:rFonts w:cstheme="minorHAnsi"/>
          <w:b/>
        </w:rPr>
      </w:pPr>
    </w:p>
    <w:p w14:paraId="603EC778" w14:textId="0F31A278" w:rsidR="0092200C" w:rsidRPr="000C7663" w:rsidRDefault="00543BB9" w:rsidP="009E0C86">
      <w:pPr>
        <w:spacing w:after="0" w:line="276" w:lineRule="auto"/>
        <w:rPr>
          <w:rFonts w:cstheme="minorHAnsi"/>
          <w:b/>
          <w:sz w:val="24"/>
          <w:szCs w:val="24"/>
        </w:rPr>
      </w:pPr>
      <w:r w:rsidRPr="00543BB9">
        <w:rPr>
          <w:rFonts w:ascii="Calibri" w:eastAsia="Calibri" w:hAnsi="Calibri" w:cs="Calibri"/>
          <w:b/>
          <w:sz w:val="28"/>
        </w:rPr>
        <w:lastRenderedPageBreak/>
        <w:t xml:space="preserve">ΤΜΗΜΑ </w:t>
      </w:r>
      <w:bookmarkEnd w:id="0"/>
      <w:r w:rsidR="00E149F1">
        <w:rPr>
          <w:rFonts w:cstheme="minorHAnsi"/>
          <w:b/>
          <w:sz w:val="28"/>
        </w:rPr>
        <w:t>1</w:t>
      </w:r>
      <w:r w:rsidR="0092200C" w:rsidRPr="00366F02">
        <w:rPr>
          <w:rFonts w:cstheme="minorHAnsi"/>
          <w:b/>
          <w:sz w:val="28"/>
        </w:rPr>
        <w:t>:</w:t>
      </w:r>
      <w:r w:rsidR="0092200C">
        <w:rPr>
          <w:rFonts w:cstheme="minorHAnsi"/>
          <w:b/>
          <w:sz w:val="28"/>
        </w:rPr>
        <w:t xml:space="preserve"> Φ</w:t>
      </w:r>
      <w:r w:rsidR="0092200C" w:rsidRPr="00D85ED6">
        <w:rPr>
          <w:rFonts w:cstheme="minorHAnsi"/>
          <w:b/>
          <w:sz w:val="28"/>
        </w:rPr>
        <w:t xml:space="preserve">ορητό σύστημα μέτρησης </w:t>
      </w:r>
      <w:proofErr w:type="spellStart"/>
      <w:r w:rsidR="0092200C" w:rsidRPr="00DC7541">
        <w:rPr>
          <w:rFonts w:cstheme="minorHAnsi"/>
          <w:b/>
          <w:sz w:val="28"/>
        </w:rPr>
        <w:t>υποξειδίου</w:t>
      </w:r>
      <w:proofErr w:type="spellEnd"/>
      <w:r w:rsidR="0092200C" w:rsidRPr="00DC7541">
        <w:rPr>
          <w:rFonts w:cstheme="minorHAnsi"/>
          <w:b/>
          <w:sz w:val="28"/>
        </w:rPr>
        <w:t xml:space="preserve"> του αζώτου</w:t>
      </w:r>
      <w:r w:rsidR="008C7130">
        <w:rPr>
          <w:rFonts w:cstheme="minorHAnsi"/>
          <w:b/>
          <w:sz w:val="28"/>
        </w:rPr>
        <w:t xml:space="preserve"> και</w:t>
      </w:r>
      <w:r w:rsidR="008C7130" w:rsidRPr="00DC7541">
        <w:rPr>
          <w:rFonts w:cstheme="minorHAnsi"/>
          <w:b/>
          <w:sz w:val="28"/>
        </w:rPr>
        <w:t xml:space="preserve"> </w:t>
      </w:r>
      <w:r w:rsidR="0092200C" w:rsidRPr="00DC7541">
        <w:rPr>
          <w:rFonts w:cstheme="minorHAnsi"/>
          <w:b/>
          <w:sz w:val="28"/>
        </w:rPr>
        <w:t xml:space="preserve">μεθανίου </w:t>
      </w:r>
      <w:r w:rsidR="0092200C">
        <w:rPr>
          <w:rFonts w:cstheme="minorHAnsi"/>
          <w:b/>
          <w:sz w:val="28"/>
        </w:rPr>
        <w:t xml:space="preserve">από </w:t>
      </w:r>
      <w:r w:rsidR="003A2A38">
        <w:rPr>
          <w:rFonts w:cstheme="minorHAnsi"/>
          <w:b/>
          <w:sz w:val="28"/>
        </w:rPr>
        <w:t>εδάφους</w:t>
      </w:r>
      <w:r w:rsidR="008C7130">
        <w:rPr>
          <w:rFonts w:cstheme="minorHAnsi"/>
          <w:b/>
          <w:sz w:val="28"/>
        </w:rPr>
        <w:t xml:space="preserve"> </w:t>
      </w:r>
      <w:r w:rsidR="000C7663">
        <w:rPr>
          <w:rFonts w:cstheme="minorHAnsi"/>
          <w:b/>
          <w:sz w:val="28"/>
        </w:rPr>
        <w:t>[Τεμάχιο</w:t>
      </w:r>
      <w:r w:rsidR="000C7663" w:rsidRPr="000C7663">
        <w:rPr>
          <w:rFonts w:cstheme="minorHAnsi"/>
          <w:b/>
          <w:sz w:val="28"/>
        </w:rPr>
        <w:t xml:space="preserve">: </w:t>
      </w:r>
      <w:r w:rsidR="000C7663">
        <w:rPr>
          <w:rFonts w:cstheme="minorHAnsi"/>
          <w:b/>
          <w:sz w:val="28"/>
        </w:rPr>
        <w:t>ένα (1)]</w:t>
      </w:r>
    </w:p>
    <w:p w14:paraId="0A26D109" w14:textId="77777777" w:rsidR="00AA4C05" w:rsidRDefault="00AA4C05" w:rsidP="00AA4C05">
      <w:pPr>
        <w:spacing w:after="0" w:line="240" w:lineRule="auto"/>
        <w:rPr>
          <w:rFonts w:cstheme="minorHAnsi"/>
          <w:sz w:val="24"/>
          <w:szCs w:val="24"/>
        </w:rPr>
      </w:pPr>
      <w:bookmarkStart w:id="2" w:name="_Hlk495125589"/>
    </w:p>
    <w:p w14:paraId="0E2DEBD0" w14:textId="77777777" w:rsidR="00AA4C05" w:rsidRDefault="00AA4C05" w:rsidP="00AA4C05">
      <w:pPr>
        <w:spacing w:after="0" w:line="240" w:lineRule="auto"/>
        <w:jc w:val="both"/>
        <w:rPr>
          <w:rFonts w:cstheme="minorHAnsi"/>
          <w:i/>
          <w:u w:val="single"/>
        </w:rPr>
      </w:pPr>
      <w:r w:rsidRPr="00BE2205">
        <w:rPr>
          <w:rFonts w:cstheme="minorHAnsi"/>
          <w:i/>
          <w:u w:val="single"/>
        </w:rPr>
        <w:t>Ι. Γενική Περιγραφή του οργάνου</w:t>
      </w:r>
    </w:p>
    <w:p w14:paraId="12BC3E1E" w14:textId="77777777" w:rsidR="00AA4C05" w:rsidRPr="00BE2205" w:rsidRDefault="00AA4C05" w:rsidP="00AA4C05">
      <w:pPr>
        <w:spacing w:after="0" w:line="240" w:lineRule="auto"/>
        <w:jc w:val="both"/>
        <w:rPr>
          <w:rFonts w:cstheme="minorHAnsi"/>
          <w:i/>
          <w:u w:val="single"/>
        </w:rPr>
      </w:pPr>
    </w:p>
    <w:p w14:paraId="5AA7B72D" w14:textId="37E56BB3" w:rsidR="00AA4C05" w:rsidRPr="00BE2205" w:rsidRDefault="00AA4C05" w:rsidP="00AA4C05">
      <w:pPr>
        <w:spacing w:after="0" w:line="240" w:lineRule="auto"/>
        <w:jc w:val="both"/>
        <w:rPr>
          <w:rFonts w:cstheme="minorHAnsi"/>
        </w:rPr>
      </w:pPr>
      <w:r w:rsidRPr="00BE2205">
        <w:rPr>
          <w:rFonts w:cstheme="minorHAnsi"/>
        </w:rPr>
        <w:t xml:space="preserve">Πρόκειται για φορητό σύστημα μέτρησης της ροής </w:t>
      </w:r>
      <w:proofErr w:type="spellStart"/>
      <w:r>
        <w:rPr>
          <w:rFonts w:cstheme="minorHAnsi"/>
        </w:rPr>
        <w:t>υποξειδίου</w:t>
      </w:r>
      <w:proofErr w:type="spellEnd"/>
      <w:r>
        <w:rPr>
          <w:rFonts w:cstheme="minorHAnsi"/>
        </w:rPr>
        <w:t xml:space="preserve"> του αζώτου (Ν</w:t>
      </w:r>
      <w:r w:rsidRPr="00DC7541">
        <w:rPr>
          <w:rFonts w:cstheme="minorHAnsi"/>
          <w:vertAlign w:val="subscript"/>
        </w:rPr>
        <w:t>2</w:t>
      </w:r>
      <w:r>
        <w:rPr>
          <w:rFonts w:cstheme="minorHAnsi"/>
        </w:rPr>
        <w:t>Ο), μεθανίου (</w:t>
      </w:r>
      <w:r>
        <w:rPr>
          <w:rFonts w:cstheme="minorHAnsi"/>
          <w:lang w:val="en-US"/>
        </w:rPr>
        <w:t>CH</w:t>
      </w:r>
      <w:r w:rsidRPr="00DC7541">
        <w:rPr>
          <w:rFonts w:cstheme="minorHAnsi"/>
          <w:vertAlign w:val="subscript"/>
        </w:rPr>
        <w:t>4</w:t>
      </w:r>
      <w:r w:rsidRPr="00DC7541">
        <w:rPr>
          <w:rFonts w:cstheme="minorHAnsi"/>
        </w:rPr>
        <w:t>)</w:t>
      </w:r>
      <w:r>
        <w:rPr>
          <w:rFonts w:cstheme="minorHAnsi"/>
        </w:rPr>
        <w:t xml:space="preserve"> και διοξειδίου του άνθρακα (</w:t>
      </w:r>
      <w:r>
        <w:rPr>
          <w:rFonts w:cstheme="minorHAnsi"/>
          <w:lang w:val="en-US"/>
        </w:rPr>
        <w:t>CO</w:t>
      </w:r>
      <w:r w:rsidRPr="005A15B9">
        <w:rPr>
          <w:rFonts w:cstheme="minorHAnsi"/>
          <w:vertAlign w:val="subscript"/>
        </w:rPr>
        <w:t>2</w:t>
      </w:r>
      <w:r w:rsidRPr="005A15B9">
        <w:rPr>
          <w:rFonts w:cstheme="minorHAnsi"/>
        </w:rPr>
        <w:t>)</w:t>
      </w:r>
      <w:r>
        <w:rPr>
          <w:rFonts w:cstheme="minorHAnsi"/>
        </w:rPr>
        <w:t xml:space="preserve"> από το έδαφος σε συνθήκες αγρού, καθώς και σε συνθήκες εργαστηρίου. Το σύστημα θα πρέπει να έχει τη δυνατότητα μέτρησης του ρυθμού έκλυσης των προαναφερθέντων αερίων μέσω της τεχνικής κλειστού θαλάμου</w:t>
      </w:r>
      <w:r w:rsidR="00FA1F5C">
        <w:rPr>
          <w:rFonts w:cstheme="minorHAnsi"/>
        </w:rPr>
        <w:t>.</w:t>
      </w:r>
    </w:p>
    <w:p w14:paraId="6F2B0E9D" w14:textId="77777777" w:rsidR="00AA4C05" w:rsidRPr="00BE2205" w:rsidRDefault="00AA4C05" w:rsidP="00AA4C05">
      <w:pPr>
        <w:spacing w:after="0" w:line="240" w:lineRule="auto"/>
        <w:jc w:val="both"/>
        <w:rPr>
          <w:rFonts w:cstheme="minorHAnsi"/>
          <w:i/>
        </w:rPr>
      </w:pPr>
    </w:p>
    <w:p w14:paraId="61DC91FF" w14:textId="77777777" w:rsidR="00AA4C05" w:rsidRDefault="00AA4C05" w:rsidP="00AA4C05">
      <w:pPr>
        <w:spacing w:after="0" w:line="240" w:lineRule="auto"/>
        <w:jc w:val="both"/>
        <w:rPr>
          <w:rFonts w:cstheme="minorHAnsi"/>
          <w:i/>
          <w:u w:val="single"/>
        </w:rPr>
      </w:pPr>
      <w:r w:rsidRPr="00BE2205">
        <w:rPr>
          <w:rFonts w:cstheme="minorHAnsi"/>
          <w:i/>
          <w:u w:val="single"/>
        </w:rPr>
        <w:t>ΙΙ. Χρησιμότητα του οργάνου</w:t>
      </w:r>
    </w:p>
    <w:p w14:paraId="65D9D24E" w14:textId="77777777" w:rsidR="00AA4C05" w:rsidRPr="00BE2205" w:rsidRDefault="00AA4C05" w:rsidP="00AA4C05">
      <w:pPr>
        <w:spacing w:after="0" w:line="240" w:lineRule="auto"/>
        <w:jc w:val="both"/>
        <w:rPr>
          <w:rFonts w:cstheme="minorHAnsi"/>
          <w:i/>
          <w:u w:val="single"/>
        </w:rPr>
      </w:pPr>
    </w:p>
    <w:p w14:paraId="7065DF09" w14:textId="77777777" w:rsidR="00AA4C05" w:rsidRPr="00362E39" w:rsidRDefault="00AA4C05" w:rsidP="00AA4C05">
      <w:pPr>
        <w:spacing w:after="0" w:line="240" w:lineRule="auto"/>
        <w:jc w:val="both"/>
        <w:rPr>
          <w:rFonts w:cstheme="minorHAnsi"/>
        </w:rPr>
      </w:pPr>
      <w:r>
        <w:rPr>
          <w:rFonts w:cstheme="minorHAnsi"/>
        </w:rPr>
        <w:t xml:space="preserve">Το προτεινόμενο σύστημα θα χρησιμοποιηθεί για εκπαιδευτικές ανάγκες της Σχολής Μηχανικών Περιβάλλοντος, </w:t>
      </w:r>
      <w:r w:rsidRPr="00BE2205">
        <w:rPr>
          <w:rFonts w:cstheme="minorHAnsi"/>
        </w:rPr>
        <w:t>στο πλαίσιο τ</w:t>
      </w:r>
      <w:r>
        <w:rPr>
          <w:rFonts w:cstheme="minorHAnsi"/>
        </w:rPr>
        <w:t>ων</w:t>
      </w:r>
      <w:r w:rsidRPr="00BE2205">
        <w:rPr>
          <w:rFonts w:cstheme="minorHAnsi"/>
        </w:rPr>
        <w:t xml:space="preserve"> προγραμμάτ</w:t>
      </w:r>
      <w:r>
        <w:rPr>
          <w:rFonts w:cstheme="minorHAnsi"/>
        </w:rPr>
        <w:t>ων προπτυχιακών και μεταπτυχιακών</w:t>
      </w:r>
      <w:r w:rsidRPr="00BE2205">
        <w:rPr>
          <w:rFonts w:cstheme="minorHAnsi"/>
        </w:rPr>
        <w:t xml:space="preserve"> σπουδών της Σχολής Μηχανικών Περιβάλλοντος</w:t>
      </w:r>
      <w:r>
        <w:rPr>
          <w:rFonts w:cstheme="minorHAnsi"/>
        </w:rPr>
        <w:t>,</w:t>
      </w:r>
      <w:r w:rsidRPr="00362E39">
        <w:rPr>
          <w:rFonts w:cstheme="minorHAnsi"/>
        </w:rPr>
        <w:t xml:space="preserve"> </w:t>
      </w:r>
      <w:r>
        <w:rPr>
          <w:rFonts w:cstheme="minorHAnsi"/>
        </w:rPr>
        <w:t>θα υποστηρίξει σχετικά μαθήματα (Γεωργική Μηχανική, Επαναχρησιμοποίηση επεξεργασμένων υγρών αποβλήτων) και την εκπόνηση διπλωματικών και μεταπτυχιακών εργασιών.</w:t>
      </w:r>
    </w:p>
    <w:p w14:paraId="0F2A6145" w14:textId="77777777" w:rsidR="00AA4C05" w:rsidRPr="00BE2205" w:rsidRDefault="00AA4C05" w:rsidP="00AA4C05">
      <w:pPr>
        <w:spacing w:after="0" w:line="240" w:lineRule="auto"/>
        <w:jc w:val="both"/>
        <w:rPr>
          <w:rFonts w:cstheme="minorHAnsi"/>
        </w:rPr>
      </w:pPr>
    </w:p>
    <w:p w14:paraId="67E2576D" w14:textId="77777777" w:rsidR="00AA4C05" w:rsidRPr="001603D2" w:rsidRDefault="00AA4C05" w:rsidP="00AA4C05">
      <w:pPr>
        <w:spacing w:after="0" w:line="240" w:lineRule="auto"/>
        <w:jc w:val="both"/>
        <w:rPr>
          <w:rFonts w:cstheme="minorHAnsi"/>
          <w:i/>
          <w:u w:val="single"/>
        </w:rPr>
      </w:pPr>
      <w:r w:rsidRPr="001603D2">
        <w:rPr>
          <w:rFonts w:cstheme="minorHAnsi"/>
          <w:i/>
          <w:u w:val="single"/>
        </w:rPr>
        <w:t xml:space="preserve">ΙΙΙ. Τεχνικές προδιαγραφές για φορητό σύστημα μέτρησης </w:t>
      </w:r>
      <w:proofErr w:type="spellStart"/>
      <w:r w:rsidRPr="001603D2">
        <w:rPr>
          <w:rFonts w:cstheme="minorHAnsi"/>
          <w:i/>
          <w:u w:val="single"/>
        </w:rPr>
        <w:t>υποξειδίου</w:t>
      </w:r>
      <w:proofErr w:type="spellEnd"/>
      <w:r w:rsidRPr="001603D2">
        <w:rPr>
          <w:rFonts w:cstheme="minorHAnsi"/>
          <w:i/>
          <w:u w:val="single"/>
        </w:rPr>
        <w:t xml:space="preserve"> του αζώτου και μεθανίου από έδαφος</w:t>
      </w:r>
    </w:p>
    <w:p w14:paraId="7140D5C0" w14:textId="77777777" w:rsidR="00AA4C05" w:rsidRPr="00D85ED6" w:rsidRDefault="00AA4C05" w:rsidP="00AA4C05">
      <w:pPr>
        <w:spacing w:after="0" w:line="240" w:lineRule="auto"/>
        <w:ind w:left="1440" w:hanging="1440"/>
        <w:rPr>
          <w:rFonts w:cstheme="minorHAnsi"/>
          <w:b/>
        </w:rPr>
      </w:pPr>
    </w:p>
    <w:p w14:paraId="5F5508D4" w14:textId="77777777" w:rsidR="00AA4C05" w:rsidRPr="00D85ED6" w:rsidRDefault="00AA4C05" w:rsidP="00AA4C05">
      <w:pPr>
        <w:ind w:right="26"/>
        <w:jc w:val="both"/>
        <w:rPr>
          <w:rFonts w:ascii="Calibri" w:hAnsi="Calibri"/>
          <w:b/>
        </w:rPr>
      </w:pPr>
      <w:r w:rsidRPr="00D85ED6">
        <w:rPr>
          <w:rFonts w:ascii="Calibri" w:hAnsi="Calibri"/>
          <w:b/>
        </w:rPr>
        <w:t>Περιγραφή του οργάνου</w:t>
      </w:r>
    </w:p>
    <w:p w14:paraId="5C40A460" w14:textId="7398DCD1" w:rsidR="00AA4C05" w:rsidRDefault="00AA4C05" w:rsidP="00AA4C05">
      <w:pPr>
        <w:spacing w:after="0" w:line="240" w:lineRule="auto"/>
        <w:ind w:right="26"/>
        <w:jc w:val="both"/>
        <w:rPr>
          <w:rFonts w:cstheme="minorHAnsi"/>
        </w:rPr>
      </w:pPr>
      <w:r>
        <w:rPr>
          <w:rFonts w:cstheme="minorHAnsi"/>
        </w:rPr>
        <w:t>Φ</w:t>
      </w:r>
      <w:r w:rsidRPr="00AC3A71">
        <w:rPr>
          <w:rFonts w:cstheme="minorHAnsi"/>
        </w:rPr>
        <w:t xml:space="preserve">ορητό σύστημα μέτρησης της ροής </w:t>
      </w:r>
      <w:proofErr w:type="spellStart"/>
      <w:r w:rsidRPr="00AC3A71">
        <w:rPr>
          <w:rFonts w:cstheme="minorHAnsi"/>
        </w:rPr>
        <w:t>υποξειδίου</w:t>
      </w:r>
      <w:proofErr w:type="spellEnd"/>
      <w:r w:rsidRPr="00AC3A71">
        <w:rPr>
          <w:rFonts w:cstheme="minorHAnsi"/>
        </w:rPr>
        <w:t xml:space="preserve"> του αζώτου</w:t>
      </w:r>
      <w:r w:rsidRPr="00C83156">
        <w:rPr>
          <w:rFonts w:cstheme="minorHAnsi"/>
        </w:rPr>
        <w:t xml:space="preserve">, </w:t>
      </w:r>
      <w:r>
        <w:rPr>
          <w:rFonts w:cstheme="minorHAnsi"/>
        </w:rPr>
        <w:t>διοξειδίου του άνθρακα</w:t>
      </w:r>
      <w:r w:rsidRPr="00AC3A71">
        <w:rPr>
          <w:rFonts w:cstheme="minorHAnsi"/>
        </w:rPr>
        <w:t xml:space="preserve"> και μεθανίου από το έδαφος σε συνθήκες αγρού, καθώς και σε συνθήκες εργαστηρίου. Το σύστημα θα πρέπει να έχει την δυνατότητα μέτρησης του ρυθμού έκλυσης των προαναφερθέντων αερίων μέσω της τεχνικής κλειστού θαλάμου</w:t>
      </w:r>
      <w:r w:rsidR="00FA1F5C">
        <w:rPr>
          <w:rFonts w:cstheme="minorHAnsi"/>
        </w:rPr>
        <w:t>.</w:t>
      </w:r>
      <w:r w:rsidRPr="00AC3A71">
        <w:rPr>
          <w:rFonts w:cstheme="minorHAnsi"/>
        </w:rPr>
        <w:t xml:space="preserve"> </w:t>
      </w:r>
    </w:p>
    <w:p w14:paraId="36EEDE47" w14:textId="77777777" w:rsidR="00AA4C05" w:rsidRPr="00D85ED6" w:rsidRDefault="00AA4C05" w:rsidP="00AA4C05">
      <w:pPr>
        <w:spacing w:after="0" w:line="240" w:lineRule="auto"/>
        <w:ind w:right="26"/>
        <w:rPr>
          <w:rFonts w:cstheme="minorHAnsi"/>
          <w:b/>
        </w:rPr>
      </w:pPr>
    </w:p>
    <w:p w14:paraId="04D216C0" w14:textId="77777777" w:rsidR="00AA4C05" w:rsidRPr="00D85ED6" w:rsidRDefault="00AA4C05" w:rsidP="00AA4C05">
      <w:pPr>
        <w:rPr>
          <w:rFonts w:cstheme="minorHAnsi"/>
        </w:rPr>
      </w:pPr>
      <w:r w:rsidRPr="00D85ED6">
        <w:rPr>
          <w:rFonts w:ascii="Calibri" w:hAnsi="Calibri"/>
          <w:b/>
        </w:rPr>
        <w:t xml:space="preserve">Συνολικός Προϋπολογισμός:  </w:t>
      </w:r>
      <w:r>
        <w:rPr>
          <w:rFonts w:ascii="Calibri" w:hAnsi="Calibri"/>
          <w:b/>
        </w:rPr>
        <w:t>86.0</w:t>
      </w:r>
      <w:r w:rsidRPr="00D85ED6">
        <w:rPr>
          <w:rFonts w:ascii="Calibri" w:hAnsi="Calibri"/>
          <w:b/>
        </w:rPr>
        <w:t>00,00 €</w:t>
      </w:r>
      <w:r>
        <w:rPr>
          <w:rFonts w:ascii="Calibri" w:hAnsi="Calibri"/>
          <w:b/>
        </w:rPr>
        <w:t xml:space="preserve"> (συμπεριλαμβανομένου Φ.Π.Α.)</w:t>
      </w:r>
    </w:p>
    <w:tbl>
      <w:tblPr>
        <w:tblW w:w="978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39"/>
        <w:gridCol w:w="4500"/>
        <w:gridCol w:w="1530"/>
        <w:gridCol w:w="1440"/>
        <w:gridCol w:w="1574"/>
      </w:tblGrid>
      <w:tr w:rsidR="00AA4C05" w:rsidRPr="00B01A58" w14:paraId="1D68E07E" w14:textId="77777777" w:rsidTr="00DD3C2F">
        <w:trPr>
          <w:trHeight w:val="330"/>
          <w:tblHeader/>
          <w:jc w:val="center"/>
        </w:trPr>
        <w:tc>
          <w:tcPr>
            <w:tcW w:w="739" w:type="dxa"/>
            <w:shd w:val="clear" w:color="auto" w:fill="C0C0C0"/>
            <w:vAlign w:val="bottom"/>
          </w:tcPr>
          <w:p w14:paraId="0ABF65C5" w14:textId="77777777" w:rsidR="00AA4C05" w:rsidRPr="00B01A58" w:rsidRDefault="00AA4C05" w:rsidP="00DD3C2F">
            <w:pPr>
              <w:spacing w:after="0" w:line="240" w:lineRule="auto"/>
              <w:jc w:val="center"/>
              <w:rPr>
                <w:rFonts w:cstheme="minorHAnsi"/>
                <w:b/>
              </w:rPr>
            </w:pPr>
            <w:r w:rsidRPr="00B01A58">
              <w:rPr>
                <w:rFonts w:cstheme="minorHAnsi"/>
                <w:b/>
              </w:rPr>
              <w:br w:type="page"/>
              <w:t>Α/Α</w:t>
            </w:r>
          </w:p>
        </w:tc>
        <w:tc>
          <w:tcPr>
            <w:tcW w:w="6030" w:type="dxa"/>
            <w:gridSpan w:val="2"/>
            <w:shd w:val="clear" w:color="auto" w:fill="C0C0C0"/>
            <w:vAlign w:val="bottom"/>
          </w:tcPr>
          <w:p w14:paraId="6BAFFBDF" w14:textId="77777777" w:rsidR="00AA4C05" w:rsidRPr="00B01A58" w:rsidRDefault="00AA4C05" w:rsidP="00DD3C2F">
            <w:pPr>
              <w:spacing w:after="0" w:line="240" w:lineRule="auto"/>
              <w:jc w:val="center"/>
              <w:rPr>
                <w:rFonts w:cstheme="minorHAnsi"/>
                <w:b/>
              </w:rPr>
            </w:pPr>
            <w:r w:rsidRPr="00B01A58">
              <w:rPr>
                <w:rFonts w:cstheme="minorHAnsi"/>
                <w:b/>
              </w:rPr>
              <w:t>ΠΡΟΔΙΑΓΡΑΦΕΣ</w:t>
            </w:r>
          </w:p>
        </w:tc>
        <w:tc>
          <w:tcPr>
            <w:tcW w:w="3014" w:type="dxa"/>
            <w:gridSpan w:val="2"/>
            <w:shd w:val="clear" w:color="auto" w:fill="C0C0C0"/>
            <w:vAlign w:val="bottom"/>
          </w:tcPr>
          <w:p w14:paraId="595E9AE3" w14:textId="77777777" w:rsidR="00AA4C05" w:rsidRPr="00B01A58" w:rsidRDefault="00AA4C05" w:rsidP="00DD3C2F">
            <w:pPr>
              <w:spacing w:after="0" w:line="240" w:lineRule="auto"/>
              <w:jc w:val="center"/>
              <w:rPr>
                <w:rFonts w:cstheme="minorHAnsi"/>
                <w:b/>
              </w:rPr>
            </w:pPr>
            <w:r w:rsidRPr="00B01A58">
              <w:rPr>
                <w:rFonts w:cstheme="minorHAnsi"/>
                <w:b/>
              </w:rPr>
              <w:t>ΠΡΟΣΦΟΡΑ</w:t>
            </w:r>
          </w:p>
        </w:tc>
      </w:tr>
      <w:tr w:rsidR="00AA4C05" w:rsidRPr="00B01A58" w14:paraId="6E59C118" w14:textId="77777777" w:rsidTr="00DD3C2F">
        <w:trPr>
          <w:tblHeader/>
          <w:jc w:val="center"/>
        </w:trPr>
        <w:tc>
          <w:tcPr>
            <w:tcW w:w="739" w:type="dxa"/>
            <w:shd w:val="clear" w:color="auto" w:fill="FFFFFF"/>
            <w:vAlign w:val="center"/>
          </w:tcPr>
          <w:p w14:paraId="5B78F612" w14:textId="77777777" w:rsidR="00AA4C05" w:rsidRPr="00B01A58" w:rsidRDefault="00AA4C05" w:rsidP="00DD3C2F">
            <w:pPr>
              <w:tabs>
                <w:tab w:val="left" w:pos="720"/>
              </w:tabs>
              <w:spacing w:after="0" w:line="240" w:lineRule="auto"/>
              <w:jc w:val="center"/>
              <w:rPr>
                <w:rFonts w:cstheme="minorHAnsi"/>
                <w:b/>
              </w:rPr>
            </w:pPr>
            <w:r w:rsidRPr="00B01A58">
              <w:rPr>
                <w:rFonts w:cstheme="minorHAnsi"/>
                <w:b/>
              </w:rPr>
              <w:t>(α)</w:t>
            </w:r>
          </w:p>
        </w:tc>
        <w:tc>
          <w:tcPr>
            <w:tcW w:w="4500" w:type="dxa"/>
            <w:shd w:val="clear" w:color="auto" w:fill="FFFFFF"/>
            <w:vAlign w:val="center"/>
          </w:tcPr>
          <w:p w14:paraId="4A850880" w14:textId="77777777" w:rsidR="00AA4C05" w:rsidRPr="00B01A58" w:rsidRDefault="00AA4C05" w:rsidP="00DD3C2F">
            <w:pPr>
              <w:spacing w:after="0" w:line="240" w:lineRule="auto"/>
              <w:jc w:val="center"/>
              <w:rPr>
                <w:rFonts w:cstheme="minorHAnsi"/>
                <w:b/>
              </w:rPr>
            </w:pPr>
            <w:r w:rsidRPr="00B01A58">
              <w:rPr>
                <w:rFonts w:cstheme="minorHAnsi"/>
                <w:b/>
              </w:rPr>
              <w:t>(β)</w:t>
            </w:r>
          </w:p>
        </w:tc>
        <w:tc>
          <w:tcPr>
            <w:tcW w:w="1530" w:type="dxa"/>
            <w:shd w:val="clear" w:color="auto" w:fill="FFFFFF"/>
            <w:vAlign w:val="center"/>
          </w:tcPr>
          <w:p w14:paraId="6CA3E8EB" w14:textId="77777777" w:rsidR="00AA4C05" w:rsidRPr="00B01A58" w:rsidRDefault="00AA4C05" w:rsidP="00DD3C2F">
            <w:pPr>
              <w:tabs>
                <w:tab w:val="left" w:pos="720"/>
              </w:tabs>
              <w:spacing w:after="0" w:line="240" w:lineRule="auto"/>
              <w:jc w:val="center"/>
              <w:rPr>
                <w:rFonts w:cstheme="minorHAnsi"/>
                <w:b/>
              </w:rPr>
            </w:pPr>
            <w:r w:rsidRPr="00B01A58">
              <w:rPr>
                <w:rFonts w:cstheme="minorHAnsi"/>
                <w:b/>
              </w:rPr>
              <w:t>(γ)</w:t>
            </w:r>
          </w:p>
        </w:tc>
        <w:tc>
          <w:tcPr>
            <w:tcW w:w="1440" w:type="dxa"/>
            <w:shd w:val="clear" w:color="auto" w:fill="FFFFFF"/>
            <w:vAlign w:val="center"/>
          </w:tcPr>
          <w:p w14:paraId="672B7814" w14:textId="77777777" w:rsidR="00AA4C05" w:rsidRPr="00B01A58" w:rsidRDefault="00AA4C05" w:rsidP="00DD3C2F">
            <w:pPr>
              <w:tabs>
                <w:tab w:val="left" w:pos="720"/>
              </w:tabs>
              <w:spacing w:after="0" w:line="240" w:lineRule="auto"/>
              <w:jc w:val="center"/>
              <w:rPr>
                <w:rFonts w:cstheme="minorHAnsi"/>
                <w:b/>
              </w:rPr>
            </w:pPr>
            <w:r w:rsidRPr="00B01A58">
              <w:rPr>
                <w:rFonts w:cstheme="minorHAnsi"/>
                <w:b/>
              </w:rPr>
              <w:t>(δ)</w:t>
            </w:r>
          </w:p>
        </w:tc>
        <w:tc>
          <w:tcPr>
            <w:tcW w:w="1574" w:type="dxa"/>
            <w:shd w:val="clear" w:color="auto" w:fill="FFFFFF"/>
            <w:vAlign w:val="center"/>
          </w:tcPr>
          <w:p w14:paraId="09AA8916" w14:textId="77777777" w:rsidR="00AA4C05" w:rsidRPr="00B01A58" w:rsidRDefault="00AA4C05" w:rsidP="00DD3C2F">
            <w:pPr>
              <w:tabs>
                <w:tab w:val="left" w:pos="720"/>
              </w:tabs>
              <w:spacing w:after="0" w:line="240" w:lineRule="auto"/>
              <w:jc w:val="center"/>
              <w:rPr>
                <w:rFonts w:cstheme="minorHAnsi"/>
                <w:b/>
              </w:rPr>
            </w:pPr>
            <w:r w:rsidRPr="00B01A58">
              <w:rPr>
                <w:rFonts w:cstheme="minorHAnsi"/>
                <w:b/>
              </w:rPr>
              <w:t>(ε)</w:t>
            </w:r>
          </w:p>
        </w:tc>
      </w:tr>
      <w:tr w:rsidR="00AA4C05" w:rsidRPr="00B01A58" w14:paraId="788BC861" w14:textId="77777777" w:rsidTr="00DD3C2F">
        <w:trPr>
          <w:jc w:val="center"/>
        </w:trPr>
        <w:tc>
          <w:tcPr>
            <w:tcW w:w="739" w:type="dxa"/>
            <w:shd w:val="clear" w:color="auto" w:fill="B3B3B3"/>
          </w:tcPr>
          <w:p w14:paraId="0451A717" w14:textId="77777777" w:rsidR="00AA4C05" w:rsidRPr="00B01A58" w:rsidRDefault="00AA4C05" w:rsidP="00DD3C2F">
            <w:pPr>
              <w:pStyle w:val="2"/>
              <w:rPr>
                <w:rFonts w:asciiTheme="minorHAnsi" w:hAnsiTheme="minorHAnsi" w:cstheme="minorHAnsi"/>
                <w:i/>
                <w:sz w:val="22"/>
                <w:szCs w:val="22"/>
              </w:rPr>
            </w:pPr>
          </w:p>
        </w:tc>
        <w:tc>
          <w:tcPr>
            <w:tcW w:w="4500" w:type="dxa"/>
            <w:shd w:val="clear" w:color="auto" w:fill="B3B3B3"/>
          </w:tcPr>
          <w:p w14:paraId="4B83CA16" w14:textId="77777777" w:rsidR="00AA4C05" w:rsidRPr="00B01A58" w:rsidRDefault="00AA4C05" w:rsidP="00DD3C2F">
            <w:pPr>
              <w:pStyle w:val="2"/>
              <w:rPr>
                <w:rFonts w:asciiTheme="minorHAnsi" w:hAnsiTheme="minorHAnsi" w:cstheme="minorHAnsi"/>
                <w:i/>
                <w:sz w:val="22"/>
                <w:szCs w:val="22"/>
              </w:rPr>
            </w:pPr>
            <w:r w:rsidRPr="00B01A58">
              <w:rPr>
                <w:rFonts w:asciiTheme="minorHAnsi" w:hAnsiTheme="minorHAnsi" w:cstheme="minorHAnsi"/>
                <w:i/>
                <w:sz w:val="22"/>
                <w:szCs w:val="22"/>
              </w:rPr>
              <w:tab/>
            </w:r>
          </w:p>
        </w:tc>
        <w:tc>
          <w:tcPr>
            <w:tcW w:w="1530" w:type="dxa"/>
            <w:shd w:val="clear" w:color="auto" w:fill="B3B3B3"/>
            <w:vAlign w:val="center"/>
          </w:tcPr>
          <w:p w14:paraId="19EC98B1" w14:textId="77777777" w:rsidR="00AA4C05" w:rsidRPr="00B01A58" w:rsidRDefault="00AA4C05" w:rsidP="00DD3C2F">
            <w:pPr>
              <w:spacing w:after="0" w:line="240" w:lineRule="auto"/>
              <w:jc w:val="center"/>
              <w:rPr>
                <w:rFonts w:cstheme="minorHAnsi"/>
                <w:b/>
              </w:rPr>
            </w:pPr>
            <w:r w:rsidRPr="00B01A58">
              <w:rPr>
                <w:rFonts w:cstheme="minorHAnsi"/>
                <w:b/>
              </w:rPr>
              <w:t>ΥΠΟΧΡ/ΚΗ ΑΠΑΙΤΗΣΗ</w:t>
            </w:r>
          </w:p>
        </w:tc>
        <w:tc>
          <w:tcPr>
            <w:tcW w:w="1440" w:type="dxa"/>
            <w:shd w:val="clear" w:color="auto" w:fill="B3B3B3"/>
            <w:vAlign w:val="center"/>
          </w:tcPr>
          <w:p w14:paraId="24AA8AF4" w14:textId="77777777" w:rsidR="00AA4C05" w:rsidRPr="00B01A58" w:rsidRDefault="00AA4C05" w:rsidP="00DD3C2F">
            <w:pPr>
              <w:spacing w:after="0" w:line="240" w:lineRule="auto"/>
              <w:jc w:val="center"/>
              <w:rPr>
                <w:rFonts w:cstheme="minorHAnsi"/>
                <w:b/>
              </w:rPr>
            </w:pPr>
            <w:r w:rsidRPr="00B01A58">
              <w:rPr>
                <w:rFonts w:cstheme="minorHAnsi"/>
                <w:b/>
              </w:rPr>
              <w:t>ΑΠΑΝΤΗΣΗ ΠΡΟΜ/ΤΗ</w:t>
            </w:r>
          </w:p>
        </w:tc>
        <w:tc>
          <w:tcPr>
            <w:tcW w:w="1574" w:type="dxa"/>
            <w:shd w:val="clear" w:color="auto" w:fill="B3B3B3"/>
            <w:vAlign w:val="center"/>
          </w:tcPr>
          <w:p w14:paraId="3DA18583" w14:textId="77777777" w:rsidR="00AA4C05" w:rsidRPr="00B01A58" w:rsidRDefault="00AA4C05" w:rsidP="00DD3C2F">
            <w:pPr>
              <w:spacing w:after="0" w:line="240" w:lineRule="auto"/>
              <w:jc w:val="center"/>
              <w:rPr>
                <w:rFonts w:cstheme="minorHAnsi"/>
                <w:b/>
              </w:rPr>
            </w:pPr>
            <w:r w:rsidRPr="00B01A58">
              <w:rPr>
                <w:rFonts w:cstheme="minorHAnsi"/>
                <w:b/>
              </w:rPr>
              <w:t>ΠΑΡΑΠΟΜΠΗ</w:t>
            </w:r>
          </w:p>
        </w:tc>
      </w:tr>
      <w:tr w:rsidR="00AA4C05" w:rsidRPr="00B01A58" w14:paraId="6E58D6A5" w14:textId="77777777" w:rsidTr="00DD3C2F">
        <w:trPr>
          <w:trHeight w:val="70"/>
          <w:jc w:val="center"/>
        </w:trPr>
        <w:tc>
          <w:tcPr>
            <w:tcW w:w="739" w:type="dxa"/>
            <w:vAlign w:val="center"/>
          </w:tcPr>
          <w:p w14:paraId="2593309E" w14:textId="77777777" w:rsidR="00AA4C05" w:rsidRPr="00B01A58" w:rsidRDefault="00AA4C05" w:rsidP="00DD3C2F">
            <w:pPr>
              <w:numPr>
                <w:ilvl w:val="0"/>
                <w:numId w:val="30"/>
              </w:numPr>
              <w:spacing w:after="0" w:line="240" w:lineRule="auto"/>
              <w:ind w:left="504"/>
              <w:jc w:val="center"/>
              <w:rPr>
                <w:rFonts w:cstheme="minorHAnsi"/>
              </w:rPr>
            </w:pPr>
          </w:p>
        </w:tc>
        <w:tc>
          <w:tcPr>
            <w:tcW w:w="4500" w:type="dxa"/>
          </w:tcPr>
          <w:p w14:paraId="1ABCEF26" w14:textId="77777777" w:rsidR="00AA4C05" w:rsidRPr="00B01A58" w:rsidRDefault="00AA4C05" w:rsidP="00DD3C2F">
            <w:pPr>
              <w:spacing w:after="0" w:line="240" w:lineRule="auto"/>
              <w:rPr>
                <w:rFonts w:cstheme="minorHAnsi"/>
              </w:rPr>
            </w:pPr>
            <w:r w:rsidRPr="00B01A58">
              <w:rPr>
                <w:rFonts w:cstheme="minorHAnsi"/>
              </w:rPr>
              <w:t>Αυτόνομο σύστημα ταυτόχρονης μέτρησης του ρυθμού έκλυσης Ν</w:t>
            </w:r>
            <w:r w:rsidRPr="00B01A58">
              <w:rPr>
                <w:rFonts w:cstheme="minorHAnsi"/>
                <w:vertAlign w:val="subscript"/>
              </w:rPr>
              <w:t>2</w:t>
            </w:r>
            <w:r w:rsidRPr="00B01A58">
              <w:rPr>
                <w:rFonts w:cstheme="minorHAnsi"/>
              </w:rPr>
              <w:t xml:space="preserve">Ο, </w:t>
            </w:r>
            <w:r w:rsidRPr="00B01A58">
              <w:rPr>
                <w:rFonts w:cstheme="minorHAnsi"/>
                <w:lang w:val="en-US"/>
              </w:rPr>
              <w:t>CO</w:t>
            </w:r>
            <w:r w:rsidRPr="00B01A58">
              <w:rPr>
                <w:rFonts w:cstheme="minorHAnsi"/>
                <w:vertAlign w:val="subscript"/>
              </w:rPr>
              <w:t>2</w:t>
            </w:r>
            <w:r w:rsidRPr="00B01A58">
              <w:rPr>
                <w:rFonts w:cstheme="minorHAnsi"/>
              </w:rPr>
              <w:t xml:space="preserve"> και </w:t>
            </w:r>
            <w:r w:rsidRPr="00B01A58">
              <w:rPr>
                <w:rFonts w:cstheme="minorHAnsi"/>
                <w:lang w:val="en-US"/>
              </w:rPr>
              <w:t>CH</w:t>
            </w:r>
            <w:r w:rsidRPr="00B01A58">
              <w:rPr>
                <w:rFonts w:cstheme="minorHAnsi"/>
                <w:vertAlign w:val="subscript"/>
              </w:rPr>
              <w:t>4</w:t>
            </w:r>
            <w:r w:rsidRPr="00B01A58">
              <w:rPr>
                <w:rFonts w:cstheme="minorHAnsi"/>
              </w:rPr>
              <w:t xml:space="preserve"> από έδαφος.</w:t>
            </w:r>
          </w:p>
        </w:tc>
        <w:tc>
          <w:tcPr>
            <w:tcW w:w="1530" w:type="dxa"/>
            <w:vAlign w:val="center"/>
          </w:tcPr>
          <w:p w14:paraId="5D2F3ECC" w14:textId="77777777" w:rsidR="00AA4C05" w:rsidRPr="00B01A58" w:rsidRDefault="00AA4C05" w:rsidP="00DD3C2F">
            <w:pPr>
              <w:spacing w:after="0" w:line="240" w:lineRule="auto"/>
              <w:jc w:val="center"/>
              <w:rPr>
                <w:rFonts w:cstheme="minorHAnsi"/>
                <w:b/>
              </w:rPr>
            </w:pPr>
            <w:r w:rsidRPr="00B01A58">
              <w:rPr>
                <w:rFonts w:cstheme="minorHAnsi"/>
                <w:b/>
              </w:rPr>
              <w:t>ΝΑΙ</w:t>
            </w:r>
          </w:p>
        </w:tc>
        <w:tc>
          <w:tcPr>
            <w:tcW w:w="1440" w:type="dxa"/>
            <w:vAlign w:val="center"/>
          </w:tcPr>
          <w:p w14:paraId="78890893" w14:textId="77777777" w:rsidR="00AA4C05" w:rsidRPr="00B01A58" w:rsidRDefault="00AA4C05" w:rsidP="00DD3C2F">
            <w:pPr>
              <w:tabs>
                <w:tab w:val="left" w:pos="720"/>
              </w:tabs>
              <w:spacing w:after="0" w:line="240" w:lineRule="auto"/>
              <w:rPr>
                <w:rFonts w:cstheme="minorHAnsi"/>
                <w:b/>
              </w:rPr>
            </w:pPr>
          </w:p>
        </w:tc>
        <w:tc>
          <w:tcPr>
            <w:tcW w:w="1574" w:type="dxa"/>
            <w:vAlign w:val="center"/>
          </w:tcPr>
          <w:p w14:paraId="3C1AE1E5" w14:textId="77777777" w:rsidR="00AA4C05" w:rsidRPr="00B01A58" w:rsidRDefault="00AA4C05" w:rsidP="00DD3C2F">
            <w:pPr>
              <w:tabs>
                <w:tab w:val="left" w:pos="720"/>
              </w:tabs>
              <w:spacing w:after="0" w:line="240" w:lineRule="auto"/>
              <w:rPr>
                <w:rFonts w:cstheme="minorHAnsi"/>
                <w:b/>
              </w:rPr>
            </w:pPr>
          </w:p>
        </w:tc>
      </w:tr>
      <w:tr w:rsidR="00AA4C05" w:rsidRPr="00B01A58" w14:paraId="7A308FB5" w14:textId="77777777" w:rsidTr="00DD3C2F">
        <w:trPr>
          <w:trHeight w:val="70"/>
          <w:jc w:val="center"/>
        </w:trPr>
        <w:tc>
          <w:tcPr>
            <w:tcW w:w="739" w:type="dxa"/>
            <w:vAlign w:val="center"/>
          </w:tcPr>
          <w:p w14:paraId="612F6A94" w14:textId="77777777" w:rsidR="00AA4C05" w:rsidRPr="00B01A58" w:rsidRDefault="00AA4C05" w:rsidP="00DD3C2F">
            <w:pPr>
              <w:numPr>
                <w:ilvl w:val="0"/>
                <w:numId w:val="30"/>
              </w:numPr>
              <w:spacing w:after="0" w:line="240" w:lineRule="auto"/>
              <w:ind w:left="504"/>
              <w:jc w:val="center"/>
              <w:rPr>
                <w:rFonts w:cstheme="minorHAnsi"/>
              </w:rPr>
            </w:pPr>
          </w:p>
        </w:tc>
        <w:tc>
          <w:tcPr>
            <w:tcW w:w="4500" w:type="dxa"/>
          </w:tcPr>
          <w:p w14:paraId="7318ACAB" w14:textId="77777777" w:rsidR="00AA4C05" w:rsidRPr="00B01A58" w:rsidRDefault="00AA4C05" w:rsidP="00DD3C2F">
            <w:pPr>
              <w:spacing w:after="0" w:line="240" w:lineRule="auto"/>
              <w:rPr>
                <w:rFonts w:cstheme="minorHAnsi"/>
                <w:lang w:val="en-US"/>
              </w:rPr>
            </w:pPr>
            <w:proofErr w:type="spellStart"/>
            <w:r w:rsidRPr="00B01A58">
              <w:rPr>
                <w:rFonts w:cstheme="minorHAnsi"/>
              </w:rPr>
              <w:t>Φορητότητα</w:t>
            </w:r>
            <w:proofErr w:type="spellEnd"/>
            <w:r w:rsidRPr="00B01A58">
              <w:rPr>
                <w:rFonts w:cstheme="minorHAnsi"/>
              </w:rPr>
              <w:t xml:space="preserve"> και αυτονομία</w:t>
            </w:r>
          </w:p>
        </w:tc>
        <w:tc>
          <w:tcPr>
            <w:tcW w:w="1530" w:type="dxa"/>
            <w:vAlign w:val="center"/>
          </w:tcPr>
          <w:p w14:paraId="14A51475" w14:textId="77777777" w:rsidR="00AA4C05" w:rsidRPr="00B01A58" w:rsidRDefault="00AA4C05" w:rsidP="00DD3C2F">
            <w:pPr>
              <w:spacing w:after="0" w:line="240" w:lineRule="auto"/>
              <w:jc w:val="center"/>
              <w:rPr>
                <w:rFonts w:cstheme="minorHAnsi"/>
                <w:b/>
              </w:rPr>
            </w:pPr>
            <w:r w:rsidRPr="00B01A58">
              <w:rPr>
                <w:rFonts w:cstheme="minorHAnsi"/>
                <w:b/>
              </w:rPr>
              <w:t>ΝΑΙ</w:t>
            </w:r>
          </w:p>
        </w:tc>
        <w:tc>
          <w:tcPr>
            <w:tcW w:w="1440" w:type="dxa"/>
            <w:vAlign w:val="center"/>
          </w:tcPr>
          <w:p w14:paraId="1C0E9B8E" w14:textId="77777777" w:rsidR="00AA4C05" w:rsidRPr="00B01A58" w:rsidRDefault="00AA4C05" w:rsidP="00DD3C2F">
            <w:pPr>
              <w:tabs>
                <w:tab w:val="left" w:pos="720"/>
              </w:tabs>
              <w:spacing w:after="0" w:line="240" w:lineRule="auto"/>
              <w:rPr>
                <w:rFonts w:cstheme="minorHAnsi"/>
                <w:b/>
              </w:rPr>
            </w:pPr>
          </w:p>
        </w:tc>
        <w:tc>
          <w:tcPr>
            <w:tcW w:w="1574" w:type="dxa"/>
            <w:vAlign w:val="center"/>
          </w:tcPr>
          <w:p w14:paraId="77726243" w14:textId="77777777" w:rsidR="00AA4C05" w:rsidRPr="00B01A58" w:rsidRDefault="00AA4C05" w:rsidP="00DD3C2F">
            <w:pPr>
              <w:tabs>
                <w:tab w:val="left" w:pos="720"/>
              </w:tabs>
              <w:spacing w:after="0" w:line="240" w:lineRule="auto"/>
              <w:rPr>
                <w:rFonts w:cstheme="minorHAnsi"/>
                <w:b/>
              </w:rPr>
            </w:pPr>
          </w:p>
        </w:tc>
      </w:tr>
      <w:tr w:rsidR="00AA4C05" w:rsidRPr="00B01A58" w14:paraId="06F97929" w14:textId="77777777" w:rsidTr="00DD3C2F">
        <w:trPr>
          <w:trHeight w:val="70"/>
          <w:jc w:val="center"/>
        </w:trPr>
        <w:tc>
          <w:tcPr>
            <w:tcW w:w="739" w:type="dxa"/>
            <w:vAlign w:val="center"/>
          </w:tcPr>
          <w:p w14:paraId="34061E32" w14:textId="77777777" w:rsidR="00AA4C05" w:rsidRPr="00B01A58" w:rsidRDefault="00AA4C05" w:rsidP="00DD3C2F">
            <w:pPr>
              <w:numPr>
                <w:ilvl w:val="0"/>
                <w:numId w:val="30"/>
              </w:numPr>
              <w:spacing w:after="0" w:line="240" w:lineRule="auto"/>
              <w:ind w:left="504"/>
              <w:jc w:val="center"/>
              <w:rPr>
                <w:rFonts w:cstheme="minorHAnsi"/>
              </w:rPr>
            </w:pPr>
          </w:p>
        </w:tc>
        <w:tc>
          <w:tcPr>
            <w:tcW w:w="4500" w:type="dxa"/>
          </w:tcPr>
          <w:p w14:paraId="69C13F59" w14:textId="77777777" w:rsidR="00AA4C05" w:rsidRPr="00B01A58" w:rsidRDefault="00AA4C05" w:rsidP="00DD3C2F">
            <w:pPr>
              <w:spacing w:after="0" w:line="240" w:lineRule="auto"/>
              <w:rPr>
                <w:rFonts w:cstheme="minorHAnsi"/>
              </w:rPr>
            </w:pPr>
            <w:r w:rsidRPr="00B01A58">
              <w:rPr>
                <w:rFonts w:cstheme="minorHAnsi"/>
              </w:rPr>
              <w:t xml:space="preserve">Ικανότητα πραγματοποίησης μετρήσεων πεδίου των παραπάνω αερίων με τη μέθοδο του κλειστού θαλάμου. </w:t>
            </w:r>
          </w:p>
        </w:tc>
        <w:tc>
          <w:tcPr>
            <w:tcW w:w="1530" w:type="dxa"/>
            <w:vAlign w:val="center"/>
          </w:tcPr>
          <w:p w14:paraId="35A83BB5" w14:textId="77777777" w:rsidR="00AA4C05" w:rsidRPr="00B01A58" w:rsidRDefault="00AA4C05" w:rsidP="00DD3C2F">
            <w:pPr>
              <w:spacing w:after="0" w:line="240" w:lineRule="auto"/>
              <w:jc w:val="center"/>
              <w:rPr>
                <w:rFonts w:cstheme="minorHAnsi"/>
                <w:b/>
              </w:rPr>
            </w:pPr>
            <w:r w:rsidRPr="00B01A58">
              <w:rPr>
                <w:rFonts w:cstheme="minorHAnsi"/>
                <w:b/>
              </w:rPr>
              <w:t>ΝΑΙ</w:t>
            </w:r>
          </w:p>
        </w:tc>
        <w:tc>
          <w:tcPr>
            <w:tcW w:w="1440" w:type="dxa"/>
            <w:vAlign w:val="center"/>
          </w:tcPr>
          <w:p w14:paraId="12076AB2" w14:textId="77777777" w:rsidR="00AA4C05" w:rsidRPr="00B01A58" w:rsidRDefault="00AA4C05" w:rsidP="00DD3C2F">
            <w:pPr>
              <w:tabs>
                <w:tab w:val="left" w:pos="720"/>
              </w:tabs>
              <w:spacing w:after="0" w:line="240" w:lineRule="auto"/>
              <w:rPr>
                <w:rFonts w:cstheme="minorHAnsi"/>
                <w:b/>
              </w:rPr>
            </w:pPr>
          </w:p>
        </w:tc>
        <w:tc>
          <w:tcPr>
            <w:tcW w:w="1574" w:type="dxa"/>
            <w:vAlign w:val="center"/>
          </w:tcPr>
          <w:p w14:paraId="4194DD45" w14:textId="77777777" w:rsidR="00AA4C05" w:rsidRPr="00B01A58" w:rsidRDefault="00AA4C05" w:rsidP="00DD3C2F">
            <w:pPr>
              <w:tabs>
                <w:tab w:val="left" w:pos="720"/>
              </w:tabs>
              <w:spacing w:after="0" w:line="240" w:lineRule="auto"/>
              <w:rPr>
                <w:rFonts w:cstheme="minorHAnsi"/>
                <w:b/>
              </w:rPr>
            </w:pPr>
          </w:p>
        </w:tc>
      </w:tr>
      <w:tr w:rsidR="00AA4C05" w:rsidRPr="00B01A58" w14:paraId="73F4EE5B" w14:textId="77777777" w:rsidTr="00DD3C2F">
        <w:trPr>
          <w:trHeight w:val="70"/>
          <w:jc w:val="center"/>
        </w:trPr>
        <w:tc>
          <w:tcPr>
            <w:tcW w:w="739" w:type="dxa"/>
            <w:vAlign w:val="center"/>
          </w:tcPr>
          <w:p w14:paraId="2BA9CC3F" w14:textId="77777777" w:rsidR="00AA4C05" w:rsidRPr="00B01A58" w:rsidRDefault="00AA4C05" w:rsidP="00DD3C2F">
            <w:pPr>
              <w:numPr>
                <w:ilvl w:val="0"/>
                <w:numId w:val="30"/>
              </w:numPr>
              <w:spacing w:after="0" w:line="240" w:lineRule="auto"/>
              <w:ind w:left="504"/>
              <w:jc w:val="center"/>
              <w:rPr>
                <w:rFonts w:cstheme="minorHAnsi"/>
              </w:rPr>
            </w:pPr>
          </w:p>
        </w:tc>
        <w:tc>
          <w:tcPr>
            <w:tcW w:w="4500" w:type="dxa"/>
          </w:tcPr>
          <w:p w14:paraId="2C0D6920" w14:textId="77777777" w:rsidR="00AA4C05" w:rsidRPr="00B01A58" w:rsidRDefault="00AA4C05" w:rsidP="00DD3C2F">
            <w:pPr>
              <w:spacing w:after="0" w:line="240" w:lineRule="auto"/>
              <w:rPr>
                <w:rFonts w:cstheme="minorHAnsi"/>
              </w:rPr>
            </w:pPr>
            <w:r w:rsidRPr="00B01A58">
              <w:rPr>
                <w:rFonts w:cstheme="minorHAnsi"/>
              </w:rPr>
              <w:t xml:space="preserve">Ικανότητα πραγματοποίησης μετρήσεων των παραπάνω αερίων στο εργαστήριο σε δείγματα μικρού όγκου (0,5 </w:t>
            </w:r>
            <w:r w:rsidRPr="00B01A58">
              <w:rPr>
                <w:rFonts w:cstheme="minorHAnsi"/>
                <w:lang w:val="en-US"/>
              </w:rPr>
              <w:t>L</w:t>
            </w:r>
            <w:r w:rsidRPr="00B01A58">
              <w:rPr>
                <w:rFonts w:cstheme="minorHAnsi"/>
              </w:rPr>
              <w:t>).</w:t>
            </w:r>
          </w:p>
        </w:tc>
        <w:tc>
          <w:tcPr>
            <w:tcW w:w="1530" w:type="dxa"/>
            <w:vAlign w:val="center"/>
          </w:tcPr>
          <w:p w14:paraId="1986BB1B" w14:textId="77777777" w:rsidR="00AA4C05" w:rsidRPr="00B01A58" w:rsidRDefault="00AA4C05" w:rsidP="00DD3C2F">
            <w:pPr>
              <w:spacing w:after="0" w:line="240" w:lineRule="auto"/>
              <w:jc w:val="center"/>
              <w:rPr>
                <w:rFonts w:cstheme="minorHAnsi"/>
                <w:b/>
              </w:rPr>
            </w:pPr>
            <w:r w:rsidRPr="00B01A58">
              <w:rPr>
                <w:rFonts w:cstheme="minorHAnsi"/>
                <w:b/>
              </w:rPr>
              <w:t>ΝΑΙ</w:t>
            </w:r>
          </w:p>
        </w:tc>
        <w:tc>
          <w:tcPr>
            <w:tcW w:w="1440" w:type="dxa"/>
            <w:vAlign w:val="center"/>
          </w:tcPr>
          <w:p w14:paraId="60C4C36A" w14:textId="77777777" w:rsidR="00AA4C05" w:rsidRPr="00B01A58" w:rsidRDefault="00AA4C05" w:rsidP="00DD3C2F">
            <w:pPr>
              <w:tabs>
                <w:tab w:val="left" w:pos="720"/>
              </w:tabs>
              <w:spacing w:after="0" w:line="240" w:lineRule="auto"/>
              <w:rPr>
                <w:rFonts w:cstheme="minorHAnsi"/>
                <w:b/>
              </w:rPr>
            </w:pPr>
          </w:p>
        </w:tc>
        <w:tc>
          <w:tcPr>
            <w:tcW w:w="1574" w:type="dxa"/>
            <w:vAlign w:val="center"/>
          </w:tcPr>
          <w:p w14:paraId="778993B8" w14:textId="77777777" w:rsidR="00AA4C05" w:rsidRPr="00B01A58" w:rsidRDefault="00AA4C05" w:rsidP="00DD3C2F">
            <w:pPr>
              <w:tabs>
                <w:tab w:val="left" w:pos="720"/>
              </w:tabs>
              <w:spacing w:after="0" w:line="240" w:lineRule="auto"/>
              <w:rPr>
                <w:rFonts w:cstheme="minorHAnsi"/>
                <w:b/>
              </w:rPr>
            </w:pPr>
          </w:p>
        </w:tc>
      </w:tr>
      <w:tr w:rsidR="00AA4C05" w:rsidRPr="00B01A58" w14:paraId="52B5FB68" w14:textId="77777777" w:rsidTr="00DD3C2F">
        <w:trPr>
          <w:trHeight w:val="70"/>
          <w:jc w:val="center"/>
        </w:trPr>
        <w:tc>
          <w:tcPr>
            <w:tcW w:w="739" w:type="dxa"/>
            <w:vAlign w:val="center"/>
          </w:tcPr>
          <w:p w14:paraId="6E200772" w14:textId="77777777" w:rsidR="00AA4C05" w:rsidRPr="00B01A58" w:rsidRDefault="00AA4C05" w:rsidP="00DD3C2F">
            <w:pPr>
              <w:numPr>
                <w:ilvl w:val="0"/>
                <w:numId w:val="30"/>
              </w:numPr>
              <w:spacing w:after="0" w:line="240" w:lineRule="auto"/>
              <w:ind w:left="504"/>
              <w:jc w:val="center"/>
              <w:rPr>
                <w:rFonts w:cstheme="minorHAnsi"/>
              </w:rPr>
            </w:pPr>
          </w:p>
        </w:tc>
        <w:tc>
          <w:tcPr>
            <w:tcW w:w="4500" w:type="dxa"/>
          </w:tcPr>
          <w:p w14:paraId="5DCA8A96" w14:textId="77777777" w:rsidR="00AA4C05" w:rsidRPr="00B01A58" w:rsidRDefault="00AA4C05" w:rsidP="00DD3C2F">
            <w:pPr>
              <w:spacing w:after="0" w:line="240" w:lineRule="auto"/>
              <w:rPr>
                <w:rFonts w:cstheme="minorHAnsi"/>
              </w:rPr>
            </w:pPr>
            <w:r w:rsidRPr="00B01A58">
              <w:rPr>
                <w:rFonts w:cstheme="minorHAnsi"/>
              </w:rPr>
              <w:t>Μη περιορισμός όσον αφορά στη χρήση κλειστών θαλάμων (χειροποίητοι ή από εμπορικούς οίκους)</w:t>
            </w:r>
          </w:p>
        </w:tc>
        <w:tc>
          <w:tcPr>
            <w:tcW w:w="1530" w:type="dxa"/>
            <w:vAlign w:val="center"/>
          </w:tcPr>
          <w:p w14:paraId="3E33852B" w14:textId="77777777" w:rsidR="00AA4C05" w:rsidRPr="00B01A58" w:rsidRDefault="00AA4C05" w:rsidP="00DD3C2F">
            <w:pPr>
              <w:spacing w:after="0" w:line="240" w:lineRule="auto"/>
              <w:jc w:val="center"/>
              <w:rPr>
                <w:rFonts w:cstheme="minorHAnsi"/>
                <w:b/>
              </w:rPr>
            </w:pPr>
            <w:r w:rsidRPr="00B01A58">
              <w:rPr>
                <w:rFonts w:cstheme="minorHAnsi"/>
                <w:b/>
              </w:rPr>
              <w:t>ΝΑΙ</w:t>
            </w:r>
          </w:p>
        </w:tc>
        <w:tc>
          <w:tcPr>
            <w:tcW w:w="1440" w:type="dxa"/>
            <w:vAlign w:val="center"/>
          </w:tcPr>
          <w:p w14:paraId="598892F1" w14:textId="77777777" w:rsidR="00AA4C05" w:rsidRPr="00B01A58" w:rsidRDefault="00AA4C05" w:rsidP="00DD3C2F">
            <w:pPr>
              <w:tabs>
                <w:tab w:val="left" w:pos="720"/>
              </w:tabs>
              <w:spacing w:after="0" w:line="240" w:lineRule="auto"/>
              <w:rPr>
                <w:rFonts w:cstheme="minorHAnsi"/>
                <w:b/>
              </w:rPr>
            </w:pPr>
          </w:p>
        </w:tc>
        <w:tc>
          <w:tcPr>
            <w:tcW w:w="1574" w:type="dxa"/>
            <w:vAlign w:val="center"/>
          </w:tcPr>
          <w:p w14:paraId="677A1CF6" w14:textId="77777777" w:rsidR="00AA4C05" w:rsidRPr="00B01A58" w:rsidRDefault="00AA4C05" w:rsidP="00DD3C2F">
            <w:pPr>
              <w:tabs>
                <w:tab w:val="left" w:pos="720"/>
              </w:tabs>
              <w:spacing w:after="0" w:line="240" w:lineRule="auto"/>
              <w:rPr>
                <w:rFonts w:cstheme="minorHAnsi"/>
                <w:b/>
              </w:rPr>
            </w:pPr>
          </w:p>
        </w:tc>
      </w:tr>
      <w:tr w:rsidR="00AA4C05" w:rsidRPr="00B01A58" w14:paraId="19EE7A0E" w14:textId="77777777" w:rsidTr="00DD3C2F">
        <w:trPr>
          <w:trHeight w:val="70"/>
          <w:jc w:val="center"/>
        </w:trPr>
        <w:tc>
          <w:tcPr>
            <w:tcW w:w="739" w:type="dxa"/>
            <w:vAlign w:val="center"/>
          </w:tcPr>
          <w:p w14:paraId="2A7AB028" w14:textId="77777777" w:rsidR="00AA4C05" w:rsidRPr="00B01A58" w:rsidRDefault="00AA4C05" w:rsidP="00DD3C2F">
            <w:pPr>
              <w:numPr>
                <w:ilvl w:val="0"/>
                <w:numId w:val="30"/>
              </w:numPr>
              <w:spacing w:after="0" w:line="240" w:lineRule="auto"/>
              <w:ind w:left="504"/>
              <w:jc w:val="center"/>
              <w:rPr>
                <w:rFonts w:cstheme="minorHAnsi"/>
              </w:rPr>
            </w:pPr>
          </w:p>
        </w:tc>
        <w:tc>
          <w:tcPr>
            <w:tcW w:w="4500" w:type="dxa"/>
          </w:tcPr>
          <w:p w14:paraId="3FC4AD2C" w14:textId="77777777" w:rsidR="00AA4C05" w:rsidRPr="00B01A58" w:rsidRDefault="00AA4C05" w:rsidP="00DD3C2F">
            <w:pPr>
              <w:spacing w:after="0" w:line="240" w:lineRule="auto"/>
              <w:rPr>
                <w:rFonts w:cstheme="minorHAnsi"/>
              </w:rPr>
            </w:pPr>
            <w:r w:rsidRPr="00B01A58">
              <w:rPr>
                <w:rFonts w:cstheme="minorHAnsi"/>
              </w:rPr>
              <w:t>Εύρος μέτρησης Ν</w:t>
            </w:r>
            <w:r w:rsidRPr="00B01A58">
              <w:rPr>
                <w:rFonts w:cstheme="minorHAnsi"/>
                <w:vertAlign w:val="subscript"/>
              </w:rPr>
              <w:t>2</w:t>
            </w:r>
            <w:r w:rsidRPr="00B01A58">
              <w:rPr>
                <w:rFonts w:cstheme="minorHAnsi"/>
              </w:rPr>
              <w:t xml:space="preserve">Ο 2,0-20 </w:t>
            </w:r>
            <w:r w:rsidRPr="00B01A58">
              <w:rPr>
                <w:rFonts w:cstheme="minorHAnsi"/>
                <w:lang w:val="en-US"/>
              </w:rPr>
              <w:t>ppm</w:t>
            </w:r>
            <w:r w:rsidRPr="00B01A58">
              <w:rPr>
                <w:rFonts w:cstheme="minorHAnsi"/>
              </w:rPr>
              <w:t xml:space="preserve"> ή μεγαλύτερο </w:t>
            </w:r>
          </w:p>
        </w:tc>
        <w:tc>
          <w:tcPr>
            <w:tcW w:w="1530" w:type="dxa"/>
            <w:vAlign w:val="center"/>
          </w:tcPr>
          <w:p w14:paraId="77344520" w14:textId="77777777" w:rsidR="00AA4C05" w:rsidRPr="00B01A58" w:rsidRDefault="00AA4C05" w:rsidP="00DD3C2F">
            <w:pPr>
              <w:spacing w:after="0" w:line="240" w:lineRule="auto"/>
              <w:jc w:val="center"/>
              <w:rPr>
                <w:rFonts w:cstheme="minorHAnsi"/>
                <w:b/>
              </w:rPr>
            </w:pPr>
            <w:r w:rsidRPr="00B01A58">
              <w:rPr>
                <w:rFonts w:cstheme="minorHAnsi"/>
                <w:b/>
              </w:rPr>
              <w:t>ΝΑΙ</w:t>
            </w:r>
          </w:p>
        </w:tc>
        <w:tc>
          <w:tcPr>
            <w:tcW w:w="1440" w:type="dxa"/>
            <w:vAlign w:val="center"/>
          </w:tcPr>
          <w:p w14:paraId="2B4CDC28" w14:textId="77777777" w:rsidR="00AA4C05" w:rsidRPr="00B01A58" w:rsidRDefault="00AA4C05" w:rsidP="00DD3C2F">
            <w:pPr>
              <w:tabs>
                <w:tab w:val="left" w:pos="720"/>
              </w:tabs>
              <w:spacing w:after="0" w:line="240" w:lineRule="auto"/>
              <w:rPr>
                <w:rFonts w:cstheme="minorHAnsi"/>
                <w:b/>
              </w:rPr>
            </w:pPr>
          </w:p>
        </w:tc>
        <w:tc>
          <w:tcPr>
            <w:tcW w:w="1574" w:type="dxa"/>
            <w:vAlign w:val="center"/>
          </w:tcPr>
          <w:p w14:paraId="3EA6A400" w14:textId="77777777" w:rsidR="00AA4C05" w:rsidRPr="00B01A58" w:rsidRDefault="00AA4C05" w:rsidP="00DD3C2F">
            <w:pPr>
              <w:tabs>
                <w:tab w:val="left" w:pos="720"/>
              </w:tabs>
              <w:spacing w:after="0" w:line="240" w:lineRule="auto"/>
              <w:rPr>
                <w:rFonts w:cstheme="minorHAnsi"/>
                <w:b/>
              </w:rPr>
            </w:pPr>
          </w:p>
        </w:tc>
      </w:tr>
      <w:tr w:rsidR="00AA4C05" w:rsidRPr="00B01A58" w14:paraId="3043CB6B" w14:textId="77777777" w:rsidTr="00DD3C2F">
        <w:trPr>
          <w:trHeight w:val="70"/>
          <w:jc w:val="center"/>
        </w:trPr>
        <w:tc>
          <w:tcPr>
            <w:tcW w:w="739" w:type="dxa"/>
            <w:vAlign w:val="center"/>
          </w:tcPr>
          <w:p w14:paraId="6CCD2DB2" w14:textId="77777777" w:rsidR="00AA4C05" w:rsidRPr="00B01A58" w:rsidRDefault="00AA4C05" w:rsidP="00DD3C2F">
            <w:pPr>
              <w:numPr>
                <w:ilvl w:val="0"/>
                <w:numId w:val="30"/>
              </w:numPr>
              <w:spacing w:after="0" w:line="240" w:lineRule="auto"/>
              <w:ind w:left="504"/>
              <w:jc w:val="center"/>
              <w:rPr>
                <w:rFonts w:cstheme="minorHAnsi"/>
              </w:rPr>
            </w:pPr>
          </w:p>
        </w:tc>
        <w:tc>
          <w:tcPr>
            <w:tcW w:w="4500" w:type="dxa"/>
          </w:tcPr>
          <w:p w14:paraId="165EF1DD" w14:textId="77777777" w:rsidR="00AA4C05" w:rsidRPr="00B01A58" w:rsidRDefault="00AA4C05" w:rsidP="00DD3C2F">
            <w:pPr>
              <w:spacing w:after="0" w:line="240" w:lineRule="auto"/>
              <w:rPr>
                <w:rFonts w:cstheme="minorHAnsi"/>
              </w:rPr>
            </w:pPr>
            <w:r w:rsidRPr="00B01A58">
              <w:rPr>
                <w:rFonts w:cstheme="minorHAnsi"/>
              </w:rPr>
              <w:t xml:space="preserve">Εύρος μέτρησης </w:t>
            </w:r>
            <w:r w:rsidRPr="00B01A58">
              <w:rPr>
                <w:rFonts w:cstheme="minorHAnsi"/>
                <w:lang w:val="en-US"/>
              </w:rPr>
              <w:t>CH</w:t>
            </w:r>
            <w:r w:rsidRPr="00B01A58">
              <w:rPr>
                <w:rFonts w:cstheme="minorHAnsi"/>
                <w:vertAlign w:val="subscript"/>
              </w:rPr>
              <w:t>4</w:t>
            </w:r>
            <w:r w:rsidRPr="00B01A58">
              <w:rPr>
                <w:rFonts w:cstheme="minorHAnsi"/>
              </w:rPr>
              <w:t xml:space="preserve"> 0-20 </w:t>
            </w:r>
            <w:r w:rsidRPr="00B01A58">
              <w:rPr>
                <w:rFonts w:cstheme="minorHAnsi"/>
                <w:lang w:val="en-US"/>
              </w:rPr>
              <w:t>ppm</w:t>
            </w:r>
            <w:r w:rsidRPr="00B01A58">
              <w:rPr>
                <w:rFonts w:cstheme="minorHAnsi"/>
              </w:rPr>
              <w:t xml:space="preserve"> ή μεγαλύτερο</w:t>
            </w:r>
          </w:p>
        </w:tc>
        <w:tc>
          <w:tcPr>
            <w:tcW w:w="1530" w:type="dxa"/>
            <w:vAlign w:val="center"/>
          </w:tcPr>
          <w:p w14:paraId="537169D9" w14:textId="77777777" w:rsidR="00AA4C05" w:rsidRPr="00B01A58" w:rsidRDefault="00AA4C05" w:rsidP="00DD3C2F">
            <w:pPr>
              <w:spacing w:after="0" w:line="240" w:lineRule="auto"/>
              <w:jc w:val="center"/>
              <w:rPr>
                <w:rFonts w:cstheme="minorHAnsi"/>
                <w:b/>
              </w:rPr>
            </w:pPr>
            <w:r w:rsidRPr="00B01A58">
              <w:rPr>
                <w:rFonts w:cstheme="minorHAnsi"/>
                <w:b/>
              </w:rPr>
              <w:t>ΝΑΙ</w:t>
            </w:r>
          </w:p>
        </w:tc>
        <w:tc>
          <w:tcPr>
            <w:tcW w:w="1440" w:type="dxa"/>
            <w:vAlign w:val="center"/>
          </w:tcPr>
          <w:p w14:paraId="40F69D5F" w14:textId="77777777" w:rsidR="00AA4C05" w:rsidRPr="00B01A58" w:rsidRDefault="00AA4C05" w:rsidP="00DD3C2F">
            <w:pPr>
              <w:tabs>
                <w:tab w:val="left" w:pos="720"/>
              </w:tabs>
              <w:spacing w:after="0" w:line="240" w:lineRule="auto"/>
              <w:rPr>
                <w:rFonts w:cstheme="minorHAnsi"/>
                <w:b/>
              </w:rPr>
            </w:pPr>
          </w:p>
        </w:tc>
        <w:tc>
          <w:tcPr>
            <w:tcW w:w="1574" w:type="dxa"/>
            <w:vAlign w:val="center"/>
          </w:tcPr>
          <w:p w14:paraId="500022CC" w14:textId="77777777" w:rsidR="00AA4C05" w:rsidRPr="00B01A58" w:rsidRDefault="00AA4C05" w:rsidP="00DD3C2F">
            <w:pPr>
              <w:tabs>
                <w:tab w:val="left" w:pos="720"/>
              </w:tabs>
              <w:spacing w:after="0" w:line="240" w:lineRule="auto"/>
              <w:rPr>
                <w:rFonts w:cstheme="minorHAnsi"/>
                <w:b/>
              </w:rPr>
            </w:pPr>
          </w:p>
        </w:tc>
      </w:tr>
      <w:tr w:rsidR="00AA4C05" w:rsidRPr="00B01A58" w14:paraId="07709841" w14:textId="77777777" w:rsidTr="00DD3C2F">
        <w:trPr>
          <w:trHeight w:val="70"/>
          <w:jc w:val="center"/>
        </w:trPr>
        <w:tc>
          <w:tcPr>
            <w:tcW w:w="739" w:type="dxa"/>
            <w:vAlign w:val="center"/>
          </w:tcPr>
          <w:p w14:paraId="33DFA382" w14:textId="77777777" w:rsidR="00AA4C05" w:rsidRPr="00B01A58" w:rsidRDefault="00AA4C05" w:rsidP="00DD3C2F">
            <w:pPr>
              <w:numPr>
                <w:ilvl w:val="0"/>
                <w:numId w:val="30"/>
              </w:numPr>
              <w:spacing w:after="0" w:line="240" w:lineRule="auto"/>
              <w:ind w:left="504"/>
              <w:jc w:val="center"/>
              <w:rPr>
                <w:rFonts w:cstheme="minorHAnsi"/>
              </w:rPr>
            </w:pPr>
          </w:p>
        </w:tc>
        <w:tc>
          <w:tcPr>
            <w:tcW w:w="4500" w:type="dxa"/>
          </w:tcPr>
          <w:p w14:paraId="259091B0" w14:textId="77777777" w:rsidR="00AA4C05" w:rsidRPr="00B01A58" w:rsidRDefault="00AA4C05" w:rsidP="00DD3C2F">
            <w:pPr>
              <w:spacing w:after="0" w:line="240" w:lineRule="auto"/>
              <w:rPr>
                <w:rFonts w:cstheme="minorHAnsi"/>
              </w:rPr>
            </w:pPr>
            <w:r w:rsidRPr="00B01A58">
              <w:rPr>
                <w:rFonts w:cstheme="minorHAnsi"/>
              </w:rPr>
              <w:t xml:space="preserve">Εύρος μέτρησης </w:t>
            </w:r>
            <w:r w:rsidRPr="00B01A58">
              <w:rPr>
                <w:rFonts w:cstheme="minorHAnsi"/>
                <w:lang w:val="en-US"/>
              </w:rPr>
              <w:t>CO</w:t>
            </w:r>
            <w:r w:rsidRPr="00B01A58">
              <w:rPr>
                <w:rFonts w:cstheme="minorHAnsi"/>
                <w:vertAlign w:val="subscript"/>
              </w:rPr>
              <w:t>2</w:t>
            </w:r>
            <w:r w:rsidRPr="00B01A58">
              <w:rPr>
                <w:rFonts w:cstheme="minorHAnsi"/>
              </w:rPr>
              <w:t xml:space="preserve"> 0-1000 </w:t>
            </w:r>
            <w:r w:rsidRPr="00B01A58">
              <w:rPr>
                <w:rFonts w:cstheme="minorHAnsi"/>
                <w:lang w:val="en-US"/>
              </w:rPr>
              <w:t>ppm</w:t>
            </w:r>
            <w:r w:rsidRPr="00B01A58">
              <w:rPr>
                <w:rFonts w:cstheme="minorHAnsi"/>
              </w:rPr>
              <w:t xml:space="preserve"> ή μεγαλύτερο</w:t>
            </w:r>
          </w:p>
        </w:tc>
        <w:tc>
          <w:tcPr>
            <w:tcW w:w="1530" w:type="dxa"/>
            <w:vAlign w:val="center"/>
          </w:tcPr>
          <w:p w14:paraId="3631D026" w14:textId="77777777" w:rsidR="00AA4C05" w:rsidRPr="00B01A58" w:rsidRDefault="00AA4C05" w:rsidP="00DD3C2F">
            <w:pPr>
              <w:spacing w:after="0" w:line="240" w:lineRule="auto"/>
              <w:jc w:val="center"/>
              <w:rPr>
                <w:rFonts w:cstheme="minorHAnsi"/>
                <w:b/>
              </w:rPr>
            </w:pPr>
          </w:p>
        </w:tc>
        <w:tc>
          <w:tcPr>
            <w:tcW w:w="1440" w:type="dxa"/>
            <w:vAlign w:val="center"/>
          </w:tcPr>
          <w:p w14:paraId="300B1906" w14:textId="77777777" w:rsidR="00AA4C05" w:rsidRPr="00B01A58" w:rsidRDefault="00AA4C05" w:rsidP="00DD3C2F">
            <w:pPr>
              <w:tabs>
                <w:tab w:val="left" w:pos="720"/>
              </w:tabs>
              <w:spacing w:after="0" w:line="240" w:lineRule="auto"/>
              <w:rPr>
                <w:rFonts w:cstheme="minorHAnsi"/>
                <w:b/>
              </w:rPr>
            </w:pPr>
          </w:p>
        </w:tc>
        <w:tc>
          <w:tcPr>
            <w:tcW w:w="1574" w:type="dxa"/>
            <w:vAlign w:val="center"/>
          </w:tcPr>
          <w:p w14:paraId="34CBBF24" w14:textId="77777777" w:rsidR="00AA4C05" w:rsidRPr="00B01A58" w:rsidRDefault="00AA4C05" w:rsidP="00DD3C2F">
            <w:pPr>
              <w:tabs>
                <w:tab w:val="left" w:pos="720"/>
              </w:tabs>
              <w:spacing w:after="0" w:line="240" w:lineRule="auto"/>
              <w:rPr>
                <w:rFonts w:cstheme="minorHAnsi"/>
                <w:b/>
              </w:rPr>
            </w:pPr>
          </w:p>
        </w:tc>
      </w:tr>
      <w:tr w:rsidR="00AA4C05" w:rsidRPr="00B01A58" w14:paraId="4703F445" w14:textId="77777777" w:rsidTr="00DD3C2F">
        <w:trPr>
          <w:trHeight w:val="70"/>
          <w:jc w:val="center"/>
        </w:trPr>
        <w:tc>
          <w:tcPr>
            <w:tcW w:w="739" w:type="dxa"/>
            <w:vAlign w:val="center"/>
          </w:tcPr>
          <w:p w14:paraId="058DB6BB" w14:textId="77777777" w:rsidR="00AA4C05" w:rsidRPr="00B01A58" w:rsidRDefault="00AA4C05" w:rsidP="00DD3C2F">
            <w:pPr>
              <w:numPr>
                <w:ilvl w:val="0"/>
                <w:numId w:val="30"/>
              </w:numPr>
              <w:spacing w:after="0" w:line="240" w:lineRule="auto"/>
              <w:ind w:left="504"/>
              <w:jc w:val="center"/>
              <w:rPr>
                <w:rFonts w:cstheme="minorHAnsi"/>
              </w:rPr>
            </w:pPr>
          </w:p>
        </w:tc>
        <w:tc>
          <w:tcPr>
            <w:tcW w:w="4500" w:type="dxa"/>
          </w:tcPr>
          <w:p w14:paraId="28A7D17E" w14:textId="77777777" w:rsidR="00AA4C05" w:rsidRPr="00B01A58" w:rsidRDefault="00AA4C05" w:rsidP="00DD3C2F">
            <w:pPr>
              <w:spacing w:after="0" w:line="240" w:lineRule="auto"/>
              <w:rPr>
                <w:rFonts w:cstheme="minorHAnsi"/>
              </w:rPr>
            </w:pPr>
            <w:r w:rsidRPr="00B01A58">
              <w:rPr>
                <w:rFonts w:cstheme="minorHAnsi"/>
              </w:rPr>
              <w:t>Όριο ανίχνευσης και για τα Ν</w:t>
            </w:r>
            <w:r w:rsidRPr="00B01A58">
              <w:rPr>
                <w:rFonts w:cstheme="minorHAnsi"/>
                <w:vertAlign w:val="subscript"/>
              </w:rPr>
              <w:t>2</w:t>
            </w:r>
            <w:r w:rsidRPr="00B01A58">
              <w:rPr>
                <w:rFonts w:cstheme="minorHAnsi"/>
              </w:rPr>
              <w:t xml:space="preserve">Ο και </w:t>
            </w:r>
            <w:r w:rsidRPr="00B01A58">
              <w:rPr>
                <w:rFonts w:cstheme="minorHAnsi"/>
                <w:lang w:val="en-US"/>
              </w:rPr>
              <w:t>CH</w:t>
            </w:r>
            <w:r w:rsidRPr="00B01A58">
              <w:rPr>
                <w:rFonts w:cstheme="minorHAnsi"/>
                <w:vertAlign w:val="subscript"/>
              </w:rPr>
              <w:t>4</w:t>
            </w:r>
            <w:r w:rsidRPr="00B01A58">
              <w:rPr>
                <w:rFonts w:cstheme="minorHAnsi"/>
              </w:rPr>
              <w:t xml:space="preserve"> &lt;1 </w:t>
            </w:r>
            <w:r w:rsidRPr="00B01A58">
              <w:rPr>
                <w:rFonts w:cstheme="minorHAnsi"/>
                <w:lang w:val="en-US"/>
              </w:rPr>
              <w:t>ppm</w:t>
            </w:r>
            <w:r w:rsidRPr="00B01A58">
              <w:rPr>
                <w:rFonts w:cstheme="minorHAnsi"/>
              </w:rPr>
              <w:t xml:space="preserve"> και 10 </w:t>
            </w:r>
            <w:r w:rsidRPr="00B01A58">
              <w:rPr>
                <w:rFonts w:cstheme="minorHAnsi"/>
                <w:lang w:val="en-US"/>
              </w:rPr>
              <w:t>ppm</w:t>
            </w:r>
            <w:r w:rsidRPr="00B01A58">
              <w:rPr>
                <w:rFonts w:cstheme="minorHAnsi"/>
              </w:rPr>
              <w:t xml:space="preserve"> για το </w:t>
            </w:r>
            <w:r w:rsidRPr="00B01A58">
              <w:rPr>
                <w:rFonts w:cstheme="minorHAnsi"/>
                <w:lang w:val="en-US"/>
              </w:rPr>
              <w:t>CO</w:t>
            </w:r>
            <w:r w:rsidRPr="00B01A58">
              <w:rPr>
                <w:rFonts w:cstheme="minorHAnsi"/>
                <w:vertAlign w:val="subscript"/>
              </w:rPr>
              <w:t>2</w:t>
            </w:r>
            <w:r w:rsidRPr="00B01A58">
              <w:rPr>
                <w:rFonts w:cstheme="minorHAnsi"/>
              </w:rPr>
              <w:t xml:space="preserve">. </w:t>
            </w:r>
          </w:p>
        </w:tc>
        <w:tc>
          <w:tcPr>
            <w:tcW w:w="1530" w:type="dxa"/>
            <w:vAlign w:val="center"/>
          </w:tcPr>
          <w:p w14:paraId="491C9308" w14:textId="77777777" w:rsidR="00AA4C05" w:rsidRPr="00B01A58" w:rsidRDefault="00AA4C05" w:rsidP="00DD3C2F">
            <w:pPr>
              <w:spacing w:after="0" w:line="240" w:lineRule="auto"/>
              <w:jc w:val="center"/>
              <w:rPr>
                <w:rFonts w:cstheme="minorHAnsi"/>
                <w:b/>
              </w:rPr>
            </w:pPr>
            <w:r w:rsidRPr="00B01A58">
              <w:rPr>
                <w:rFonts w:cstheme="minorHAnsi"/>
                <w:b/>
              </w:rPr>
              <w:t>ΝΑΙ</w:t>
            </w:r>
          </w:p>
        </w:tc>
        <w:tc>
          <w:tcPr>
            <w:tcW w:w="1440" w:type="dxa"/>
            <w:vAlign w:val="center"/>
          </w:tcPr>
          <w:p w14:paraId="684185F3" w14:textId="77777777" w:rsidR="00AA4C05" w:rsidRPr="00B01A58" w:rsidRDefault="00AA4C05" w:rsidP="00DD3C2F">
            <w:pPr>
              <w:tabs>
                <w:tab w:val="left" w:pos="720"/>
              </w:tabs>
              <w:spacing w:after="0" w:line="240" w:lineRule="auto"/>
              <w:rPr>
                <w:rFonts w:cstheme="minorHAnsi"/>
                <w:b/>
              </w:rPr>
            </w:pPr>
          </w:p>
        </w:tc>
        <w:tc>
          <w:tcPr>
            <w:tcW w:w="1574" w:type="dxa"/>
            <w:vAlign w:val="center"/>
          </w:tcPr>
          <w:p w14:paraId="34BCB8A2" w14:textId="77777777" w:rsidR="00AA4C05" w:rsidRPr="00B01A58" w:rsidRDefault="00AA4C05" w:rsidP="00DD3C2F">
            <w:pPr>
              <w:tabs>
                <w:tab w:val="left" w:pos="720"/>
              </w:tabs>
              <w:spacing w:after="0" w:line="240" w:lineRule="auto"/>
              <w:rPr>
                <w:rFonts w:cstheme="minorHAnsi"/>
                <w:b/>
              </w:rPr>
            </w:pPr>
          </w:p>
        </w:tc>
      </w:tr>
      <w:tr w:rsidR="00AA4C05" w:rsidRPr="00B01A58" w14:paraId="3E0B78D3" w14:textId="77777777" w:rsidTr="00DD3C2F">
        <w:trPr>
          <w:trHeight w:val="70"/>
          <w:jc w:val="center"/>
        </w:trPr>
        <w:tc>
          <w:tcPr>
            <w:tcW w:w="739" w:type="dxa"/>
            <w:vAlign w:val="center"/>
          </w:tcPr>
          <w:p w14:paraId="7DBED799" w14:textId="77777777" w:rsidR="00AA4C05" w:rsidRPr="00B01A58" w:rsidRDefault="00AA4C05" w:rsidP="00DD3C2F">
            <w:pPr>
              <w:numPr>
                <w:ilvl w:val="0"/>
                <w:numId w:val="30"/>
              </w:numPr>
              <w:spacing w:after="0" w:line="240" w:lineRule="auto"/>
              <w:ind w:left="504"/>
              <w:jc w:val="center"/>
              <w:rPr>
                <w:rFonts w:cstheme="minorHAnsi"/>
              </w:rPr>
            </w:pPr>
          </w:p>
        </w:tc>
        <w:tc>
          <w:tcPr>
            <w:tcW w:w="4500" w:type="dxa"/>
          </w:tcPr>
          <w:p w14:paraId="1D62154D" w14:textId="77777777" w:rsidR="00AA4C05" w:rsidRPr="00B01A58" w:rsidRDefault="00AA4C05" w:rsidP="00DD3C2F">
            <w:pPr>
              <w:spacing w:after="0" w:line="240" w:lineRule="auto"/>
              <w:rPr>
                <w:rFonts w:cstheme="minorHAnsi"/>
              </w:rPr>
            </w:pPr>
            <w:r w:rsidRPr="00B01A58">
              <w:rPr>
                <w:rFonts w:cstheme="minorHAnsi"/>
              </w:rPr>
              <w:t xml:space="preserve">Η λειτουργία του οργάνου και αξιοπιστία των μετρήσεων να μην επηρεάζονται από τη θερμοκρασία (0-40 </w:t>
            </w:r>
            <w:proofErr w:type="spellStart"/>
            <w:r w:rsidRPr="00B01A58">
              <w:rPr>
                <w:rFonts w:cstheme="minorHAnsi"/>
                <w:vertAlign w:val="superscript"/>
                <w:lang w:val="en-US"/>
              </w:rPr>
              <w:t>o</w:t>
            </w:r>
            <w:r w:rsidRPr="00B01A58">
              <w:rPr>
                <w:rFonts w:cstheme="minorHAnsi"/>
                <w:lang w:val="en-US"/>
              </w:rPr>
              <w:t>C</w:t>
            </w:r>
            <w:proofErr w:type="spellEnd"/>
            <w:r w:rsidRPr="00B01A58">
              <w:rPr>
                <w:rFonts w:cstheme="minorHAnsi"/>
              </w:rPr>
              <w:t xml:space="preserve">) και τη σχετική υγρασία της ατμόσφαιρας (0-90%)   </w:t>
            </w:r>
          </w:p>
        </w:tc>
        <w:tc>
          <w:tcPr>
            <w:tcW w:w="1530" w:type="dxa"/>
            <w:vAlign w:val="center"/>
          </w:tcPr>
          <w:p w14:paraId="56D7E33E" w14:textId="77777777" w:rsidR="00AA4C05" w:rsidRPr="00B01A58" w:rsidRDefault="00AA4C05" w:rsidP="00DD3C2F">
            <w:pPr>
              <w:spacing w:after="0" w:line="240" w:lineRule="auto"/>
              <w:jc w:val="center"/>
              <w:rPr>
                <w:rFonts w:cstheme="minorHAnsi"/>
                <w:b/>
              </w:rPr>
            </w:pPr>
            <w:r w:rsidRPr="00B01A58">
              <w:rPr>
                <w:rFonts w:cstheme="minorHAnsi"/>
                <w:b/>
              </w:rPr>
              <w:t>ΝΑΙ</w:t>
            </w:r>
          </w:p>
        </w:tc>
        <w:tc>
          <w:tcPr>
            <w:tcW w:w="1440" w:type="dxa"/>
            <w:vAlign w:val="center"/>
          </w:tcPr>
          <w:p w14:paraId="3335AB2C" w14:textId="77777777" w:rsidR="00AA4C05" w:rsidRPr="00B01A58" w:rsidRDefault="00AA4C05" w:rsidP="00DD3C2F">
            <w:pPr>
              <w:tabs>
                <w:tab w:val="left" w:pos="720"/>
              </w:tabs>
              <w:spacing w:after="0" w:line="240" w:lineRule="auto"/>
              <w:rPr>
                <w:rFonts w:cstheme="minorHAnsi"/>
                <w:b/>
              </w:rPr>
            </w:pPr>
          </w:p>
        </w:tc>
        <w:tc>
          <w:tcPr>
            <w:tcW w:w="1574" w:type="dxa"/>
            <w:vAlign w:val="center"/>
          </w:tcPr>
          <w:p w14:paraId="2CF4952C" w14:textId="77777777" w:rsidR="00AA4C05" w:rsidRPr="00B01A58" w:rsidRDefault="00AA4C05" w:rsidP="00DD3C2F">
            <w:pPr>
              <w:tabs>
                <w:tab w:val="left" w:pos="720"/>
              </w:tabs>
              <w:spacing w:after="0" w:line="240" w:lineRule="auto"/>
              <w:rPr>
                <w:rFonts w:cstheme="minorHAnsi"/>
                <w:b/>
              </w:rPr>
            </w:pPr>
          </w:p>
        </w:tc>
      </w:tr>
      <w:tr w:rsidR="00AA4C05" w:rsidRPr="00B01A58" w14:paraId="38BE5955" w14:textId="77777777" w:rsidTr="00DD3C2F">
        <w:trPr>
          <w:trHeight w:val="70"/>
          <w:jc w:val="center"/>
        </w:trPr>
        <w:tc>
          <w:tcPr>
            <w:tcW w:w="739" w:type="dxa"/>
            <w:vAlign w:val="center"/>
          </w:tcPr>
          <w:p w14:paraId="59270733" w14:textId="77777777" w:rsidR="00AA4C05" w:rsidRPr="00B01A58" w:rsidRDefault="00AA4C05" w:rsidP="00DD3C2F">
            <w:pPr>
              <w:numPr>
                <w:ilvl w:val="0"/>
                <w:numId w:val="30"/>
              </w:numPr>
              <w:spacing w:after="0" w:line="240" w:lineRule="auto"/>
              <w:ind w:left="504"/>
              <w:jc w:val="center"/>
              <w:rPr>
                <w:rFonts w:cstheme="minorHAnsi"/>
              </w:rPr>
            </w:pPr>
          </w:p>
        </w:tc>
        <w:tc>
          <w:tcPr>
            <w:tcW w:w="4500" w:type="dxa"/>
          </w:tcPr>
          <w:p w14:paraId="494C137B" w14:textId="77777777" w:rsidR="00AA4C05" w:rsidRPr="00B01A58" w:rsidRDefault="00AA4C05" w:rsidP="00DD3C2F">
            <w:pPr>
              <w:spacing w:after="0" w:line="240" w:lineRule="auto"/>
              <w:rPr>
                <w:rFonts w:cstheme="minorHAnsi"/>
              </w:rPr>
            </w:pPr>
            <w:r w:rsidRPr="00B01A58">
              <w:rPr>
                <w:rFonts w:cstheme="minorHAnsi"/>
              </w:rPr>
              <w:t xml:space="preserve">Το σύστημα πρέπει να παραδοθεί βαθμονομημένο για τις παραπάνω εφαρμογές και να μην απαιτείται </w:t>
            </w:r>
            <w:proofErr w:type="spellStart"/>
            <w:r w:rsidRPr="00B01A58">
              <w:rPr>
                <w:rFonts w:cstheme="minorHAnsi"/>
              </w:rPr>
              <w:t>επαναβαθμονόμησή</w:t>
            </w:r>
            <w:proofErr w:type="spellEnd"/>
            <w:r w:rsidRPr="00B01A58">
              <w:rPr>
                <w:rFonts w:cstheme="minorHAnsi"/>
              </w:rPr>
              <w:t xml:space="preserve"> του για την πραγματοποίηση μετρήσεων</w:t>
            </w:r>
          </w:p>
        </w:tc>
        <w:tc>
          <w:tcPr>
            <w:tcW w:w="1530" w:type="dxa"/>
            <w:vAlign w:val="center"/>
          </w:tcPr>
          <w:p w14:paraId="06943B5D" w14:textId="77777777" w:rsidR="00AA4C05" w:rsidRPr="00B01A58" w:rsidRDefault="00AA4C05" w:rsidP="00DD3C2F">
            <w:pPr>
              <w:spacing w:after="0" w:line="240" w:lineRule="auto"/>
              <w:jc w:val="center"/>
              <w:rPr>
                <w:rFonts w:cstheme="minorHAnsi"/>
                <w:b/>
              </w:rPr>
            </w:pPr>
            <w:r w:rsidRPr="00B01A58">
              <w:rPr>
                <w:rFonts w:cstheme="minorHAnsi"/>
                <w:b/>
              </w:rPr>
              <w:t>ΝΑΙ</w:t>
            </w:r>
          </w:p>
        </w:tc>
        <w:tc>
          <w:tcPr>
            <w:tcW w:w="1440" w:type="dxa"/>
            <w:vAlign w:val="center"/>
          </w:tcPr>
          <w:p w14:paraId="7FB624EA" w14:textId="77777777" w:rsidR="00AA4C05" w:rsidRPr="00B01A58" w:rsidRDefault="00AA4C05" w:rsidP="00DD3C2F">
            <w:pPr>
              <w:tabs>
                <w:tab w:val="left" w:pos="720"/>
              </w:tabs>
              <w:spacing w:after="0" w:line="240" w:lineRule="auto"/>
              <w:rPr>
                <w:rFonts w:cstheme="minorHAnsi"/>
                <w:b/>
              </w:rPr>
            </w:pPr>
          </w:p>
        </w:tc>
        <w:tc>
          <w:tcPr>
            <w:tcW w:w="1574" w:type="dxa"/>
            <w:vAlign w:val="center"/>
          </w:tcPr>
          <w:p w14:paraId="09B325D0" w14:textId="77777777" w:rsidR="00AA4C05" w:rsidRPr="00B01A58" w:rsidRDefault="00AA4C05" w:rsidP="00DD3C2F">
            <w:pPr>
              <w:tabs>
                <w:tab w:val="left" w:pos="720"/>
              </w:tabs>
              <w:spacing w:after="0" w:line="240" w:lineRule="auto"/>
              <w:rPr>
                <w:rFonts w:cstheme="minorHAnsi"/>
                <w:b/>
              </w:rPr>
            </w:pPr>
          </w:p>
        </w:tc>
      </w:tr>
      <w:tr w:rsidR="00AA4C05" w:rsidRPr="00B01A58" w14:paraId="05FC5C95" w14:textId="77777777" w:rsidTr="00DD3C2F">
        <w:trPr>
          <w:trHeight w:val="70"/>
          <w:jc w:val="center"/>
        </w:trPr>
        <w:tc>
          <w:tcPr>
            <w:tcW w:w="739" w:type="dxa"/>
            <w:vAlign w:val="center"/>
          </w:tcPr>
          <w:p w14:paraId="7975D144" w14:textId="77777777" w:rsidR="00AA4C05" w:rsidRPr="00B01A58" w:rsidRDefault="00AA4C05" w:rsidP="00DD3C2F">
            <w:pPr>
              <w:numPr>
                <w:ilvl w:val="0"/>
                <w:numId w:val="30"/>
              </w:numPr>
              <w:spacing w:after="0" w:line="240" w:lineRule="auto"/>
              <w:ind w:left="504"/>
              <w:jc w:val="center"/>
              <w:rPr>
                <w:rFonts w:cstheme="minorHAnsi"/>
              </w:rPr>
            </w:pPr>
          </w:p>
        </w:tc>
        <w:tc>
          <w:tcPr>
            <w:tcW w:w="4500" w:type="dxa"/>
          </w:tcPr>
          <w:p w14:paraId="37EA112B" w14:textId="77777777" w:rsidR="00AA4C05" w:rsidRPr="00B01A58" w:rsidRDefault="00AA4C05" w:rsidP="00DD3C2F">
            <w:pPr>
              <w:spacing w:after="0" w:line="240" w:lineRule="auto"/>
              <w:rPr>
                <w:rFonts w:cstheme="minorHAnsi"/>
              </w:rPr>
            </w:pPr>
            <w:r w:rsidRPr="00B01A58">
              <w:rPr>
                <w:rFonts w:cstheme="minorHAnsi"/>
              </w:rPr>
              <w:t xml:space="preserve">Το σύστημα θα πρέπει να έχει την δυνατότητα πραγματοποίησης μετρήσεων σε μικρό χρόνο &lt; 1 </w:t>
            </w:r>
            <w:r w:rsidRPr="00B01A58">
              <w:rPr>
                <w:rFonts w:cstheme="minorHAnsi"/>
                <w:lang w:val="en-US"/>
              </w:rPr>
              <w:t>min</w:t>
            </w:r>
          </w:p>
        </w:tc>
        <w:tc>
          <w:tcPr>
            <w:tcW w:w="1530" w:type="dxa"/>
            <w:vAlign w:val="center"/>
          </w:tcPr>
          <w:p w14:paraId="29A17504" w14:textId="77777777" w:rsidR="00AA4C05" w:rsidRPr="00B01A58" w:rsidRDefault="00AA4C05" w:rsidP="00DD3C2F">
            <w:pPr>
              <w:spacing w:after="0" w:line="240" w:lineRule="auto"/>
              <w:jc w:val="center"/>
              <w:rPr>
                <w:rFonts w:cstheme="minorHAnsi"/>
                <w:b/>
              </w:rPr>
            </w:pPr>
            <w:r w:rsidRPr="00B01A58">
              <w:rPr>
                <w:rFonts w:cstheme="minorHAnsi"/>
                <w:b/>
              </w:rPr>
              <w:t>ΝΑΙ</w:t>
            </w:r>
          </w:p>
        </w:tc>
        <w:tc>
          <w:tcPr>
            <w:tcW w:w="1440" w:type="dxa"/>
            <w:vAlign w:val="center"/>
          </w:tcPr>
          <w:p w14:paraId="3212DE7D" w14:textId="77777777" w:rsidR="00AA4C05" w:rsidRPr="00B01A58" w:rsidRDefault="00AA4C05" w:rsidP="00DD3C2F">
            <w:pPr>
              <w:tabs>
                <w:tab w:val="left" w:pos="720"/>
              </w:tabs>
              <w:spacing w:after="0" w:line="240" w:lineRule="auto"/>
              <w:rPr>
                <w:rFonts w:cstheme="minorHAnsi"/>
                <w:b/>
              </w:rPr>
            </w:pPr>
          </w:p>
        </w:tc>
        <w:tc>
          <w:tcPr>
            <w:tcW w:w="1574" w:type="dxa"/>
            <w:vAlign w:val="center"/>
          </w:tcPr>
          <w:p w14:paraId="18EE388E" w14:textId="77777777" w:rsidR="00AA4C05" w:rsidRPr="00B01A58" w:rsidRDefault="00AA4C05" w:rsidP="00DD3C2F">
            <w:pPr>
              <w:tabs>
                <w:tab w:val="left" w:pos="720"/>
              </w:tabs>
              <w:spacing w:after="0" w:line="240" w:lineRule="auto"/>
              <w:rPr>
                <w:rFonts w:cstheme="minorHAnsi"/>
                <w:b/>
              </w:rPr>
            </w:pPr>
          </w:p>
        </w:tc>
      </w:tr>
      <w:tr w:rsidR="00AA4C05" w:rsidRPr="00B01A58" w14:paraId="3B95382B" w14:textId="77777777" w:rsidTr="00DD3C2F">
        <w:trPr>
          <w:trHeight w:val="70"/>
          <w:jc w:val="center"/>
        </w:trPr>
        <w:tc>
          <w:tcPr>
            <w:tcW w:w="739" w:type="dxa"/>
            <w:vAlign w:val="center"/>
          </w:tcPr>
          <w:p w14:paraId="3D786E0F" w14:textId="77777777" w:rsidR="00AA4C05" w:rsidRPr="00B01A58" w:rsidRDefault="00AA4C05" w:rsidP="00DD3C2F">
            <w:pPr>
              <w:numPr>
                <w:ilvl w:val="0"/>
                <w:numId w:val="30"/>
              </w:numPr>
              <w:spacing w:after="0" w:line="240" w:lineRule="auto"/>
              <w:ind w:left="504"/>
              <w:jc w:val="center"/>
              <w:rPr>
                <w:rFonts w:cstheme="minorHAnsi"/>
              </w:rPr>
            </w:pPr>
          </w:p>
        </w:tc>
        <w:tc>
          <w:tcPr>
            <w:tcW w:w="4500" w:type="dxa"/>
          </w:tcPr>
          <w:p w14:paraId="50231C8D" w14:textId="77777777" w:rsidR="00AA4C05" w:rsidRPr="00B01A58" w:rsidRDefault="00AA4C05" w:rsidP="00DD3C2F">
            <w:pPr>
              <w:spacing w:after="0" w:line="240" w:lineRule="auto"/>
              <w:rPr>
                <w:rFonts w:cstheme="minorHAnsi"/>
              </w:rPr>
            </w:pPr>
            <w:r w:rsidRPr="00B01A58">
              <w:rPr>
                <w:rFonts w:cstheme="minorHAnsi"/>
              </w:rPr>
              <w:t>Δυνατότητα μελλοντικής επέκτασης για λήψη μετρήσεων από μεγάλο αριθμό θαλάμων</w:t>
            </w:r>
          </w:p>
        </w:tc>
        <w:tc>
          <w:tcPr>
            <w:tcW w:w="1530" w:type="dxa"/>
            <w:vAlign w:val="center"/>
          </w:tcPr>
          <w:p w14:paraId="6E0B24A9" w14:textId="77777777" w:rsidR="00AA4C05" w:rsidRPr="00B01A58" w:rsidRDefault="00AA4C05" w:rsidP="00DD3C2F">
            <w:pPr>
              <w:spacing w:after="0" w:line="240" w:lineRule="auto"/>
              <w:jc w:val="center"/>
              <w:rPr>
                <w:rFonts w:cstheme="minorHAnsi"/>
                <w:b/>
              </w:rPr>
            </w:pPr>
            <w:r w:rsidRPr="00B01A58">
              <w:rPr>
                <w:rFonts w:cstheme="minorHAnsi"/>
                <w:b/>
              </w:rPr>
              <w:t>ΝΑΙ</w:t>
            </w:r>
          </w:p>
        </w:tc>
        <w:tc>
          <w:tcPr>
            <w:tcW w:w="1440" w:type="dxa"/>
            <w:vAlign w:val="center"/>
          </w:tcPr>
          <w:p w14:paraId="3C8A66A0" w14:textId="77777777" w:rsidR="00AA4C05" w:rsidRPr="00B01A58" w:rsidRDefault="00AA4C05" w:rsidP="00DD3C2F">
            <w:pPr>
              <w:tabs>
                <w:tab w:val="left" w:pos="720"/>
              </w:tabs>
              <w:spacing w:after="0" w:line="240" w:lineRule="auto"/>
              <w:rPr>
                <w:rFonts w:cstheme="minorHAnsi"/>
                <w:b/>
              </w:rPr>
            </w:pPr>
          </w:p>
        </w:tc>
        <w:tc>
          <w:tcPr>
            <w:tcW w:w="1574" w:type="dxa"/>
            <w:vAlign w:val="center"/>
          </w:tcPr>
          <w:p w14:paraId="248FCC16" w14:textId="77777777" w:rsidR="00AA4C05" w:rsidRPr="00B01A58" w:rsidRDefault="00AA4C05" w:rsidP="00DD3C2F">
            <w:pPr>
              <w:tabs>
                <w:tab w:val="left" w:pos="720"/>
              </w:tabs>
              <w:spacing w:after="0" w:line="240" w:lineRule="auto"/>
              <w:rPr>
                <w:rFonts w:cstheme="minorHAnsi"/>
                <w:b/>
              </w:rPr>
            </w:pPr>
          </w:p>
        </w:tc>
      </w:tr>
      <w:tr w:rsidR="00AA4C05" w:rsidRPr="00B01A58" w14:paraId="2D17B21F" w14:textId="77777777" w:rsidTr="00DD3C2F">
        <w:trPr>
          <w:trHeight w:val="70"/>
          <w:jc w:val="center"/>
        </w:trPr>
        <w:tc>
          <w:tcPr>
            <w:tcW w:w="739" w:type="dxa"/>
            <w:vAlign w:val="center"/>
          </w:tcPr>
          <w:p w14:paraId="66988ABB" w14:textId="77777777" w:rsidR="00AA4C05" w:rsidRPr="00B01A58" w:rsidRDefault="00AA4C05" w:rsidP="00DD3C2F">
            <w:pPr>
              <w:numPr>
                <w:ilvl w:val="0"/>
                <w:numId w:val="30"/>
              </w:numPr>
              <w:spacing w:after="0" w:line="240" w:lineRule="auto"/>
              <w:ind w:left="504"/>
              <w:jc w:val="center"/>
              <w:rPr>
                <w:rFonts w:cstheme="minorHAnsi"/>
              </w:rPr>
            </w:pPr>
          </w:p>
        </w:tc>
        <w:tc>
          <w:tcPr>
            <w:tcW w:w="4500" w:type="dxa"/>
          </w:tcPr>
          <w:p w14:paraId="050F2238" w14:textId="77777777" w:rsidR="00AA4C05" w:rsidRPr="00B01A58" w:rsidRDefault="00AA4C05" w:rsidP="00DD3C2F">
            <w:pPr>
              <w:spacing w:after="0" w:line="240" w:lineRule="auto"/>
              <w:rPr>
                <w:rFonts w:cstheme="minorHAnsi"/>
              </w:rPr>
            </w:pPr>
            <w:r w:rsidRPr="00B01A58">
              <w:rPr>
                <w:rFonts w:cstheme="minorHAnsi"/>
              </w:rPr>
              <w:t>Μη αναγκαιότητα αναλωσίμων</w:t>
            </w:r>
          </w:p>
        </w:tc>
        <w:tc>
          <w:tcPr>
            <w:tcW w:w="1530" w:type="dxa"/>
            <w:vAlign w:val="center"/>
          </w:tcPr>
          <w:p w14:paraId="30A0829B" w14:textId="77777777" w:rsidR="00AA4C05" w:rsidRPr="00B01A58" w:rsidRDefault="00AA4C05" w:rsidP="00DD3C2F">
            <w:pPr>
              <w:spacing w:after="0" w:line="240" w:lineRule="auto"/>
              <w:jc w:val="center"/>
              <w:rPr>
                <w:rFonts w:cstheme="minorHAnsi"/>
                <w:b/>
              </w:rPr>
            </w:pPr>
            <w:r w:rsidRPr="00B01A58">
              <w:rPr>
                <w:rFonts w:cstheme="minorHAnsi"/>
                <w:b/>
              </w:rPr>
              <w:t>ΝΑΙ</w:t>
            </w:r>
          </w:p>
        </w:tc>
        <w:tc>
          <w:tcPr>
            <w:tcW w:w="1440" w:type="dxa"/>
            <w:vAlign w:val="center"/>
          </w:tcPr>
          <w:p w14:paraId="18BF39FF" w14:textId="77777777" w:rsidR="00AA4C05" w:rsidRPr="00B01A58" w:rsidRDefault="00AA4C05" w:rsidP="00DD3C2F">
            <w:pPr>
              <w:tabs>
                <w:tab w:val="left" w:pos="720"/>
              </w:tabs>
              <w:spacing w:after="0" w:line="240" w:lineRule="auto"/>
              <w:rPr>
                <w:rFonts w:cstheme="minorHAnsi"/>
                <w:b/>
              </w:rPr>
            </w:pPr>
          </w:p>
        </w:tc>
        <w:tc>
          <w:tcPr>
            <w:tcW w:w="1574" w:type="dxa"/>
            <w:vAlign w:val="center"/>
          </w:tcPr>
          <w:p w14:paraId="7B209C43" w14:textId="77777777" w:rsidR="00AA4C05" w:rsidRPr="00B01A58" w:rsidRDefault="00AA4C05" w:rsidP="00DD3C2F">
            <w:pPr>
              <w:tabs>
                <w:tab w:val="left" w:pos="720"/>
              </w:tabs>
              <w:spacing w:after="0" w:line="240" w:lineRule="auto"/>
              <w:rPr>
                <w:rFonts w:cstheme="minorHAnsi"/>
                <w:b/>
              </w:rPr>
            </w:pPr>
          </w:p>
        </w:tc>
      </w:tr>
      <w:tr w:rsidR="00AA4C05" w:rsidRPr="00B01A58" w14:paraId="7BFBABD8" w14:textId="77777777" w:rsidTr="00DD3C2F">
        <w:trPr>
          <w:trHeight w:val="70"/>
          <w:jc w:val="center"/>
        </w:trPr>
        <w:tc>
          <w:tcPr>
            <w:tcW w:w="739" w:type="dxa"/>
            <w:vAlign w:val="center"/>
          </w:tcPr>
          <w:p w14:paraId="01192BCD" w14:textId="77777777" w:rsidR="00AA4C05" w:rsidRPr="00B01A58" w:rsidRDefault="00AA4C05" w:rsidP="00DD3C2F">
            <w:pPr>
              <w:numPr>
                <w:ilvl w:val="0"/>
                <w:numId w:val="30"/>
              </w:numPr>
              <w:spacing w:after="0" w:line="240" w:lineRule="auto"/>
              <w:ind w:left="504"/>
              <w:jc w:val="center"/>
              <w:rPr>
                <w:rFonts w:cstheme="minorHAnsi"/>
              </w:rPr>
            </w:pPr>
          </w:p>
        </w:tc>
        <w:tc>
          <w:tcPr>
            <w:tcW w:w="4500" w:type="dxa"/>
          </w:tcPr>
          <w:p w14:paraId="3DB21776" w14:textId="73E23EFD" w:rsidR="00AA4C05" w:rsidRPr="00B01A58" w:rsidRDefault="00AA4C05" w:rsidP="00E91D9F">
            <w:pPr>
              <w:spacing w:after="0" w:line="240" w:lineRule="auto"/>
              <w:rPr>
                <w:rFonts w:cstheme="minorHAnsi"/>
              </w:rPr>
            </w:pPr>
            <w:r w:rsidRPr="00B01A58">
              <w:rPr>
                <w:rFonts w:cstheme="minorHAnsi"/>
              </w:rPr>
              <w:t xml:space="preserve">Να συμπεριλαμβάνει φορητό υπολογιστή για τον χειρισμό και παρακολούθηση λειτουργίας του συστήματος με δυνατότητα επεξεργασίας μεγάλου αριθμού δεδομένων τα οποία θα λαμβάνονται από το σύστημα. Ειδικότερα, ο φορητός υπολογιστής θα πρέπει να πληροί τουλάχιστον τις παρακάτω προδιαγραφές: </w:t>
            </w:r>
            <w:proofErr w:type="spellStart"/>
            <w:r w:rsidRPr="00B01A58">
              <w:rPr>
                <w:rFonts w:cstheme="minorHAnsi"/>
                <w:lang w:val="en-US"/>
              </w:rPr>
              <w:t>i</w:t>
            </w:r>
            <w:proofErr w:type="spellEnd"/>
            <w:r w:rsidRPr="00B01A58">
              <w:rPr>
                <w:rFonts w:cstheme="minorHAnsi"/>
              </w:rPr>
              <w:t xml:space="preserve">) οθόνη: 15,6” ανάλυσης τουλάχιστον 1920x1080; </w:t>
            </w:r>
            <w:r w:rsidRPr="00B01A58">
              <w:rPr>
                <w:rFonts w:cstheme="minorHAnsi"/>
                <w:lang w:val="en-US"/>
              </w:rPr>
              <w:t>RAM</w:t>
            </w:r>
            <w:r w:rsidRPr="00B01A58">
              <w:rPr>
                <w:rFonts w:cstheme="minorHAnsi"/>
              </w:rPr>
              <w:t xml:space="preserve">: </w:t>
            </w:r>
            <w:r w:rsidR="008C7130" w:rsidRPr="008C7130">
              <w:rPr>
                <w:rFonts w:ascii="Calibri" w:eastAsia="Calibri" w:hAnsi="Calibri" w:cs="Calibri"/>
              </w:rPr>
              <w:t xml:space="preserve">τουλάχιστον 32 </w:t>
            </w:r>
            <w:r w:rsidR="008C7130" w:rsidRPr="008C7130">
              <w:rPr>
                <w:rFonts w:ascii="Calibri" w:eastAsia="Calibri" w:hAnsi="Calibri" w:cs="Calibri"/>
                <w:lang w:val="en-US"/>
              </w:rPr>
              <w:t>Gb</w:t>
            </w:r>
            <w:r w:rsidR="008C7130" w:rsidRPr="008C7130">
              <w:rPr>
                <w:rFonts w:ascii="Calibri" w:eastAsia="Calibri" w:hAnsi="Calibri" w:cs="Calibri"/>
              </w:rPr>
              <w:t xml:space="preserve"> και δυνατότητα επέκτασης στα 124 </w:t>
            </w:r>
            <w:r w:rsidR="008C7130" w:rsidRPr="008C7130">
              <w:rPr>
                <w:rFonts w:ascii="Calibri" w:eastAsia="Calibri" w:hAnsi="Calibri" w:cs="Calibri"/>
                <w:lang w:val="en-US"/>
              </w:rPr>
              <w:t>Gb</w:t>
            </w:r>
            <w:r w:rsidR="008C7130" w:rsidRPr="008C7130">
              <w:rPr>
                <w:rFonts w:ascii="Calibri" w:eastAsia="Calibri" w:hAnsi="Calibri" w:cs="Calibri"/>
              </w:rPr>
              <w:t xml:space="preserve">; Επεξεργαστής: i9   ή </w:t>
            </w:r>
            <w:proofErr w:type="spellStart"/>
            <w:r w:rsidR="008C7130" w:rsidRPr="008C7130">
              <w:rPr>
                <w:rFonts w:ascii="Calibri" w:eastAsia="Calibri" w:hAnsi="Calibri" w:cs="Calibri"/>
              </w:rPr>
              <w:t>Xeon</w:t>
            </w:r>
            <w:proofErr w:type="spellEnd"/>
            <w:r w:rsidR="008C7130" w:rsidRPr="008C7130">
              <w:rPr>
                <w:rFonts w:ascii="Calibri" w:eastAsia="Calibri" w:hAnsi="Calibri" w:cs="Calibri"/>
              </w:rPr>
              <w:t xml:space="preserve"> ή ισοδύναμος 8 </w:t>
            </w:r>
            <w:r w:rsidR="00E91D9F" w:rsidRPr="008C7130">
              <w:rPr>
                <w:rFonts w:ascii="Calibri" w:eastAsia="Calibri" w:hAnsi="Calibri" w:cs="Calibri"/>
              </w:rPr>
              <w:t>πυρήνων</w:t>
            </w:r>
            <w:r w:rsidR="008C7130" w:rsidRPr="008C7130">
              <w:rPr>
                <w:rFonts w:ascii="Calibri" w:eastAsia="Calibri" w:hAnsi="Calibri" w:cs="Calibri"/>
              </w:rPr>
              <w:t xml:space="preserve">; κάρτα γραφικών:  </w:t>
            </w:r>
            <w:proofErr w:type="spellStart"/>
            <w:r w:rsidR="008C7130" w:rsidRPr="008C7130">
              <w:rPr>
                <w:rFonts w:ascii="Calibri" w:eastAsia="Calibri" w:hAnsi="Calibri" w:cs="Calibri"/>
              </w:rPr>
              <w:t>Nvidia</w:t>
            </w:r>
            <w:proofErr w:type="spellEnd"/>
            <w:r w:rsidR="008C7130" w:rsidRPr="008C7130">
              <w:rPr>
                <w:rFonts w:ascii="Calibri" w:eastAsia="Calibri" w:hAnsi="Calibri" w:cs="Calibri"/>
              </w:rPr>
              <w:t xml:space="preserve"> </w:t>
            </w:r>
            <w:proofErr w:type="spellStart"/>
            <w:r w:rsidR="008C7130" w:rsidRPr="008C7130">
              <w:rPr>
                <w:rFonts w:ascii="Calibri" w:eastAsia="Calibri" w:hAnsi="Calibri" w:cs="Calibri"/>
              </w:rPr>
              <w:t>Quadro</w:t>
            </w:r>
            <w:proofErr w:type="spellEnd"/>
            <w:r w:rsidR="008C7130" w:rsidRPr="008C7130">
              <w:rPr>
                <w:rFonts w:ascii="Calibri" w:eastAsia="Calibri" w:hAnsi="Calibri" w:cs="Calibri"/>
              </w:rPr>
              <w:t xml:space="preserve"> M1200 ή ισοδύναμη; Σκληρός Δίσκος: τουλάχιστον 500 </w:t>
            </w:r>
            <w:r w:rsidR="008C7130" w:rsidRPr="008C7130">
              <w:rPr>
                <w:rFonts w:ascii="Calibri" w:eastAsia="Calibri" w:hAnsi="Calibri" w:cs="Calibri"/>
                <w:lang w:val="en-US"/>
              </w:rPr>
              <w:t>Gb</w:t>
            </w:r>
            <w:r w:rsidR="008C7130" w:rsidRPr="008C7130">
              <w:rPr>
                <w:rFonts w:ascii="Calibri" w:eastAsia="Calibri" w:hAnsi="Calibri" w:cs="Calibri"/>
              </w:rPr>
              <w:t xml:space="preserve"> </w:t>
            </w:r>
            <w:r w:rsidR="008C7130" w:rsidRPr="008C7130">
              <w:rPr>
                <w:rFonts w:ascii="Calibri" w:eastAsia="Calibri" w:hAnsi="Calibri" w:cs="Calibri"/>
                <w:lang w:val="en-US"/>
              </w:rPr>
              <w:t>SSD</w:t>
            </w:r>
          </w:p>
        </w:tc>
        <w:tc>
          <w:tcPr>
            <w:tcW w:w="1530" w:type="dxa"/>
            <w:vAlign w:val="center"/>
          </w:tcPr>
          <w:p w14:paraId="743AE85A" w14:textId="77777777" w:rsidR="00AA4C05" w:rsidRPr="00B01A58" w:rsidRDefault="00AA4C05" w:rsidP="00DD3C2F">
            <w:pPr>
              <w:spacing w:after="0" w:line="240" w:lineRule="auto"/>
              <w:jc w:val="center"/>
              <w:rPr>
                <w:rFonts w:cstheme="minorHAnsi"/>
                <w:b/>
              </w:rPr>
            </w:pPr>
            <w:r w:rsidRPr="00B01A58">
              <w:rPr>
                <w:rFonts w:cstheme="minorHAnsi"/>
                <w:b/>
              </w:rPr>
              <w:t>ΝΑΙ</w:t>
            </w:r>
          </w:p>
        </w:tc>
        <w:tc>
          <w:tcPr>
            <w:tcW w:w="1440" w:type="dxa"/>
            <w:vAlign w:val="center"/>
          </w:tcPr>
          <w:p w14:paraId="12F0ABE0" w14:textId="77777777" w:rsidR="00AA4C05" w:rsidRPr="00B01A58" w:rsidRDefault="00AA4C05" w:rsidP="00DD3C2F">
            <w:pPr>
              <w:tabs>
                <w:tab w:val="left" w:pos="720"/>
              </w:tabs>
              <w:spacing w:after="0" w:line="240" w:lineRule="auto"/>
              <w:rPr>
                <w:rFonts w:cstheme="minorHAnsi"/>
                <w:b/>
              </w:rPr>
            </w:pPr>
          </w:p>
        </w:tc>
        <w:tc>
          <w:tcPr>
            <w:tcW w:w="1574" w:type="dxa"/>
            <w:vAlign w:val="center"/>
          </w:tcPr>
          <w:p w14:paraId="35FE687F" w14:textId="77777777" w:rsidR="00AA4C05" w:rsidRPr="00B01A58" w:rsidRDefault="00AA4C05" w:rsidP="00DD3C2F">
            <w:pPr>
              <w:tabs>
                <w:tab w:val="left" w:pos="720"/>
              </w:tabs>
              <w:spacing w:after="0" w:line="240" w:lineRule="auto"/>
              <w:rPr>
                <w:rFonts w:cstheme="minorHAnsi"/>
                <w:b/>
              </w:rPr>
            </w:pPr>
          </w:p>
        </w:tc>
      </w:tr>
      <w:tr w:rsidR="00AA4C05" w:rsidRPr="00B01A58" w14:paraId="2A67270F" w14:textId="77777777" w:rsidTr="00DD3C2F">
        <w:trPr>
          <w:trHeight w:val="70"/>
          <w:jc w:val="center"/>
        </w:trPr>
        <w:tc>
          <w:tcPr>
            <w:tcW w:w="739" w:type="dxa"/>
            <w:vAlign w:val="center"/>
          </w:tcPr>
          <w:p w14:paraId="00FC8A43" w14:textId="77777777" w:rsidR="00AA4C05" w:rsidRPr="00B01A58" w:rsidRDefault="00AA4C05" w:rsidP="00DD3C2F">
            <w:pPr>
              <w:numPr>
                <w:ilvl w:val="0"/>
                <w:numId w:val="30"/>
              </w:numPr>
              <w:spacing w:after="0" w:line="240" w:lineRule="auto"/>
              <w:ind w:left="504"/>
              <w:jc w:val="center"/>
              <w:rPr>
                <w:rFonts w:cstheme="minorHAnsi"/>
              </w:rPr>
            </w:pPr>
          </w:p>
        </w:tc>
        <w:tc>
          <w:tcPr>
            <w:tcW w:w="4500" w:type="dxa"/>
          </w:tcPr>
          <w:p w14:paraId="7350EB80" w14:textId="77777777" w:rsidR="00AA4C05" w:rsidRPr="00B01A58" w:rsidRDefault="00AA4C05" w:rsidP="00DD3C2F">
            <w:pPr>
              <w:keepNext/>
              <w:spacing w:after="0" w:line="240" w:lineRule="auto"/>
              <w:ind w:right="-1192"/>
              <w:jc w:val="both"/>
              <w:outlineLvl w:val="1"/>
              <w:rPr>
                <w:rFonts w:cstheme="minorHAnsi"/>
                <w:lang w:val="en-US"/>
              </w:rPr>
            </w:pPr>
            <w:r w:rsidRPr="00B01A58">
              <w:rPr>
                <w:rFonts w:cstheme="minorHAnsi"/>
              </w:rPr>
              <w:t>Βαλίτσα μεταφοράς</w:t>
            </w:r>
          </w:p>
        </w:tc>
        <w:tc>
          <w:tcPr>
            <w:tcW w:w="1530" w:type="dxa"/>
            <w:vAlign w:val="center"/>
          </w:tcPr>
          <w:p w14:paraId="0267926E" w14:textId="77777777" w:rsidR="00AA4C05" w:rsidRPr="00B01A58" w:rsidRDefault="00AA4C05" w:rsidP="00DD3C2F">
            <w:pPr>
              <w:spacing w:after="0" w:line="240" w:lineRule="auto"/>
              <w:jc w:val="center"/>
              <w:rPr>
                <w:rFonts w:cstheme="minorHAnsi"/>
                <w:b/>
              </w:rPr>
            </w:pPr>
            <w:r w:rsidRPr="00B01A58">
              <w:rPr>
                <w:rFonts w:cstheme="minorHAnsi"/>
                <w:b/>
              </w:rPr>
              <w:t>ΝΑΙ</w:t>
            </w:r>
          </w:p>
        </w:tc>
        <w:tc>
          <w:tcPr>
            <w:tcW w:w="1440" w:type="dxa"/>
            <w:vAlign w:val="center"/>
          </w:tcPr>
          <w:p w14:paraId="5A692774" w14:textId="77777777" w:rsidR="00AA4C05" w:rsidRPr="00B01A58" w:rsidRDefault="00AA4C05" w:rsidP="00DD3C2F">
            <w:pPr>
              <w:tabs>
                <w:tab w:val="left" w:pos="720"/>
              </w:tabs>
              <w:spacing w:after="0" w:line="240" w:lineRule="auto"/>
              <w:rPr>
                <w:rFonts w:cstheme="minorHAnsi"/>
                <w:b/>
              </w:rPr>
            </w:pPr>
          </w:p>
        </w:tc>
        <w:tc>
          <w:tcPr>
            <w:tcW w:w="1574" w:type="dxa"/>
            <w:vAlign w:val="center"/>
          </w:tcPr>
          <w:p w14:paraId="0F1B6E67" w14:textId="77777777" w:rsidR="00AA4C05" w:rsidRPr="00B01A58" w:rsidRDefault="00AA4C05" w:rsidP="00DD3C2F">
            <w:pPr>
              <w:tabs>
                <w:tab w:val="left" w:pos="720"/>
              </w:tabs>
              <w:spacing w:after="0" w:line="240" w:lineRule="auto"/>
              <w:rPr>
                <w:rFonts w:cstheme="minorHAnsi"/>
                <w:b/>
              </w:rPr>
            </w:pPr>
          </w:p>
        </w:tc>
      </w:tr>
      <w:tr w:rsidR="00AA4C05" w:rsidRPr="00B01A58" w14:paraId="5D6963CD" w14:textId="77777777" w:rsidTr="00DD3C2F">
        <w:trPr>
          <w:trHeight w:val="70"/>
          <w:jc w:val="center"/>
        </w:trPr>
        <w:tc>
          <w:tcPr>
            <w:tcW w:w="739" w:type="dxa"/>
            <w:vAlign w:val="center"/>
          </w:tcPr>
          <w:p w14:paraId="5252226B" w14:textId="77777777" w:rsidR="00AA4C05" w:rsidRPr="00B01A58" w:rsidRDefault="00AA4C05" w:rsidP="00DD3C2F">
            <w:pPr>
              <w:numPr>
                <w:ilvl w:val="0"/>
                <w:numId w:val="30"/>
              </w:numPr>
              <w:spacing w:after="0" w:line="240" w:lineRule="auto"/>
              <w:ind w:left="504"/>
              <w:jc w:val="center"/>
              <w:rPr>
                <w:rFonts w:cstheme="minorHAnsi"/>
              </w:rPr>
            </w:pPr>
          </w:p>
        </w:tc>
        <w:tc>
          <w:tcPr>
            <w:tcW w:w="4500" w:type="dxa"/>
          </w:tcPr>
          <w:p w14:paraId="33FF5703" w14:textId="77777777" w:rsidR="00AA4C05" w:rsidRPr="00B01A58" w:rsidRDefault="00AA4C05" w:rsidP="00DD3C2F">
            <w:pPr>
              <w:spacing w:after="0" w:line="240" w:lineRule="auto"/>
              <w:rPr>
                <w:rFonts w:cstheme="minorHAnsi"/>
              </w:rPr>
            </w:pPr>
            <w:r w:rsidRPr="00B01A58">
              <w:rPr>
                <w:rFonts w:cstheme="minorHAnsi"/>
              </w:rPr>
              <w:t>Πηγή ενέργειας (μπαταρία) για την τροφοδοσία του αναλυτή στο πεδίο και καλώδιο σύνδεσης με μπαταρία ή αναπτήρα αυτοκινήτου</w:t>
            </w:r>
          </w:p>
        </w:tc>
        <w:tc>
          <w:tcPr>
            <w:tcW w:w="1530" w:type="dxa"/>
            <w:vAlign w:val="center"/>
          </w:tcPr>
          <w:p w14:paraId="65B9D665" w14:textId="77777777" w:rsidR="00AA4C05" w:rsidRPr="00B01A58" w:rsidRDefault="00AA4C05" w:rsidP="00DD3C2F">
            <w:pPr>
              <w:spacing w:after="0" w:line="240" w:lineRule="auto"/>
              <w:jc w:val="center"/>
              <w:rPr>
                <w:rFonts w:cstheme="minorHAnsi"/>
                <w:b/>
              </w:rPr>
            </w:pPr>
            <w:r w:rsidRPr="00B01A58">
              <w:rPr>
                <w:rFonts w:cstheme="minorHAnsi"/>
                <w:b/>
              </w:rPr>
              <w:t>ΝΑΙ</w:t>
            </w:r>
          </w:p>
        </w:tc>
        <w:tc>
          <w:tcPr>
            <w:tcW w:w="1440" w:type="dxa"/>
            <w:vAlign w:val="center"/>
          </w:tcPr>
          <w:p w14:paraId="2562C566" w14:textId="77777777" w:rsidR="00AA4C05" w:rsidRPr="00B01A58" w:rsidRDefault="00AA4C05" w:rsidP="00DD3C2F">
            <w:pPr>
              <w:tabs>
                <w:tab w:val="left" w:pos="720"/>
              </w:tabs>
              <w:spacing w:after="0" w:line="240" w:lineRule="auto"/>
              <w:rPr>
                <w:rFonts w:cstheme="minorHAnsi"/>
                <w:b/>
              </w:rPr>
            </w:pPr>
          </w:p>
        </w:tc>
        <w:tc>
          <w:tcPr>
            <w:tcW w:w="1574" w:type="dxa"/>
            <w:vAlign w:val="center"/>
          </w:tcPr>
          <w:p w14:paraId="593B9253" w14:textId="77777777" w:rsidR="00AA4C05" w:rsidRPr="00B01A58" w:rsidRDefault="00AA4C05" w:rsidP="00DD3C2F">
            <w:pPr>
              <w:tabs>
                <w:tab w:val="left" w:pos="720"/>
              </w:tabs>
              <w:spacing w:after="0" w:line="240" w:lineRule="auto"/>
              <w:rPr>
                <w:rFonts w:cstheme="minorHAnsi"/>
                <w:b/>
              </w:rPr>
            </w:pPr>
          </w:p>
        </w:tc>
      </w:tr>
      <w:tr w:rsidR="00AA4C05" w:rsidRPr="00B01A58" w14:paraId="4AB16688" w14:textId="77777777" w:rsidTr="00DD3C2F">
        <w:trPr>
          <w:trHeight w:val="70"/>
          <w:jc w:val="center"/>
        </w:trPr>
        <w:tc>
          <w:tcPr>
            <w:tcW w:w="739" w:type="dxa"/>
            <w:vAlign w:val="center"/>
          </w:tcPr>
          <w:p w14:paraId="2F268DA9" w14:textId="77777777" w:rsidR="00AA4C05" w:rsidRPr="00B01A58" w:rsidRDefault="00AA4C05" w:rsidP="00DD3C2F">
            <w:pPr>
              <w:numPr>
                <w:ilvl w:val="0"/>
                <w:numId w:val="30"/>
              </w:numPr>
              <w:spacing w:after="0" w:line="240" w:lineRule="auto"/>
              <w:ind w:left="504"/>
              <w:jc w:val="center"/>
              <w:rPr>
                <w:rFonts w:cstheme="minorHAnsi"/>
              </w:rPr>
            </w:pPr>
          </w:p>
        </w:tc>
        <w:tc>
          <w:tcPr>
            <w:tcW w:w="4500" w:type="dxa"/>
          </w:tcPr>
          <w:p w14:paraId="75154C3B" w14:textId="77777777" w:rsidR="00AA4C05" w:rsidRPr="00B01A58" w:rsidRDefault="00AA4C05" w:rsidP="00DD3C2F">
            <w:pPr>
              <w:spacing w:after="0" w:line="240" w:lineRule="auto"/>
              <w:rPr>
                <w:rFonts w:cstheme="minorHAnsi"/>
              </w:rPr>
            </w:pPr>
            <w:r w:rsidRPr="00B01A58">
              <w:rPr>
                <w:rFonts w:cstheme="minorHAnsi"/>
              </w:rPr>
              <w:t>Ροόμετρο και σωλήνας PTFE (20 μέτρα) για την μεταφορά του δείγματος αέρα προς και από τον αναλυτή</w:t>
            </w:r>
          </w:p>
        </w:tc>
        <w:tc>
          <w:tcPr>
            <w:tcW w:w="1530" w:type="dxa"/>
            <w:vAlign w:val="center"/>
          </w:tcPr>
          <w:p w14:paraId="4D1A6A58" w14:textId="77777777" w:rsidR="00AA4C05" w:rsidRPr="00B01A58" w:rsidRDefault="00AA4C05" w:rsidP="00DD3C2F">
            <w:pPr>
              <w:spacing w:after="0" w:line="240" w:lineRule="auto"/>
              <w:jc w:val="center"/>
              <w:rPr>
                <w:rFonts w:cstheme="minorHAnsi"/>
                <w:b/>
              </w:rPr>
            </w:pPr>
            <w:r w:rsidRPr="00B01A58">
              <w:rPr>
                <w:rFonts w:cstheme="minorHAnsi"/>
                <w:b/>
              </w:rPr>
              <w:t>ΝΑΙ</w:t>
            </w:r>
          </w:p>
        </w:tc>
        <w:tc>
          <w:tcPr>
            <w:tcW w:w="1440" w:type="dxa"/>
            <w:vAlign w:val="center"/>
          </w:tcPr>
          <w:p w14:paraId="096E9600" w14:textId="77777777" w:rsidR="00AA4C05" w:rsidRPr="00B01A58" w:rsidRDefault="00AA4C05" w:rsidP="00DD3C2F">
            <w:pPr>
              <w:tabs>
                <w:tab w:val="left" w:pos="720"/>
              </w:tabs>
              <w:spacing w:after="0" w:line="240" w:lineRule="auto"/>
              <w:rPr>
                <w:rFonts w:cstheme="minorHAnsi"/>
                <w:b/>
              </w:rPr>
            </w:pPr>
          </w:p>
        </w:tc>
        <w:tc>
          <w:tcPr>
            <w:tcW w:w="1574" w:type="dxa"/>
            <w:vAlign w:val="center"/>
          </w:tcPr>
          <w:p w14:paraId="727D4448" w14:textId="77777777" w:rsidR="00AA4C05" w:rsidRPr="00B01A58" w:rsidRDefault="00AA4C05" w:rsidP="00DD3C2F">
            <w:pPr>
              <w:tabs>
                <w:tab w:val="left" w:pos="720"/>
              </w:tabs>
              <w:spacing w:after="0" w:line="240" w:lineRule="auto"/>
              <w:rPr>
                <w:rFonts w:cstheme="minorHAnsi"/>
                <w:b/>
              </w:rPr>
            </w:pPr>
          </w:p>
        </w:tc>
      </w:tr>
      <w:tr w:rsidR="00AA4C05" w:rsidRPr="00B01A58" w14:paraId="083EB106" w14:textId="77777777" w:rsidTr="00DD3C2F">
        <w:trPr>
          <w:trHeight w:val="70"/>
          <w:jc w:val="center"/>
        </w:trPr>
        <w:tc>
          <w:tcPr>
            <w:tcW w:w="739" w:type="dxa"/>
            <w:vAlign w:val="center"/>
          </w:tcPr>
          <w:p w14:paraId="12B74A4C" w14:textId="77777777" w:rsidR="00AA4C05" w:rsidRPr="00B01A58" w:rsidRDefault="00AA4C05" w:rsidP="00DD3C2F">
            <w:pPr>
              <w:numPr>
                <w:ilvl w:val="0"/>
                <w:numId w:val="30"/>
              </w:numPr>
              <w:spacing w:after="0" w:line="240" w:lineRule="auto"/>
              <w:ind w:left="504"/>
              <w:jc w:val="center"/>
              <w:rPr>
                <w:rFonts w:cstheme="minorHAnsi"/>
              </w:rPr>
            </w:pPr>
          </w:p>
        </w:tc>
        <w:tc>
          <w:tcPr>
            <w:tcW w:w="4500" w:type="dxa"/>
          </w:tcPr>
          <w:p w14:paraId="1CAA05C0" w14:textId="77777777" w:rsidR="00AA4C05" w:rsidRPr="00B01A58" w:rsidRDefault="00AA4C05" w:rsidP="00DD3C2F">
            <w:pPr>
              <w:spacing w:after="0" w:line="240" w:lineRule="auto"/>
              <w:rPr>
                <w:rFonts w:cstheme="minorHAnsi"/>
              </w:rPr>
            </w:pPr>
            <w:r w:rsidRPr="00B01A58">
              <w:rPr>
                <w:rFonts w:cstheme="minorHAnsi"/>
              </w:rPr>
              <w:t>Φιάλη αζώτου 5.0 με τον αντίστοιχο ρυθμιστή για  την πραγματοποίηση βαθμονόμησης μηδενός του οργάνου</w:t>
            </w:r>
          </w:p>
        </w:tc>
        <w:tc>
          <w:tcPr>
            <w:tcW w:w="1530" w:type="dxa"/>
            <w:vAlign w:val="center"/>
          </w:tcPr>
          <w:p w14:paraId="41AB5CCF" w14:textId="77777777" w:rsidR="00AA4C05" w:rsidRPr="00B01A58" w:rsidRDefault="00AA4C05" w:rsidP="00DD3C2F">
            <w:pPr>
              <w:spacing w:after="0" w:line="240" w:lineRule="auto"/>
              <w:jc w:val="center"/>
              <w:rPr>
                <w:rFonts w:cstheme="minorHAnsi"/>
                <w:b/>
              </w:rPr>
            </w:pPr>
            <w:r w:rsidRPr="00B01A58">
              <w:rPr>
                <w:rFonts w:cstheme="minorHAnsi"/>
                <w:b/>
              </w:rPr>
              <w:t>ΝΑΙ</w:t>
            </w:r>
          </w:p>
        </w:tc>
        <w:tc>
          <w:tcPr>
            <w:tcW w:w="1440" w:type="dxa"/>
            <w:vAlign w:val="center"/>
          </w:tcPr>
          <w:p w14:paraId="661444AB" w14:textId="77777777" w:rsidR="00AA4C05" w:rsidRPr="00B01A58" w:rsidRDefault="00AA4C05" w:rsidP="00DD3C2F">
            <w:pPr>
              <w:tabs>
                <w:tab w:val="left" w:pos="720"/>
              </w:tabs>
              <w:spacing w:after="0" w:line="240" w:lineRule="auto"/>
              <w:rPr>
                <w:rFonts w:cstheme="minorHAnsi"/>
                <w:b/>
              </w:rPr>
            </w:pPr>
          </w:p>
        </w:tc>
        <w:tc>
          <w:tcPr>
            <w:tcW w:w="1574" w:type="dxa"/>
            <w:vAlign w:val="center"/>
          </w:tcPr>
          <w:p w14:paraId="329B3B4C" w14:textId="77777777" w:rsidR="00AA4C05" w:rsidRPr="00B01A58" w:rsidRDefault="00AA4C05" w:rsidP="00DD3C2F">
            <w:pPr>
              <w:tabs>
                <w:tab w:val="left" w:pos="720"/>
              </w:tabs>
              <w:spacing w:after="0" w:line="240" w:lineRule="auto"/>
              <w:rPr>
                <w:rFonts w:cstheme="minorHAnsi"/>
                <w:b/>
              </w:rPr>
            </w:pPr>
          </w:p>
        </w:tc>
      </w:tr>
      <w:tr w:rsidR="00AA4C05" w:rsidRPr="00B01A58" w14:paraId="75C018E5" w14:textId="77777777" w:rsidTr="00DD3C2F">
        <w:trPr>
          <w:trHeight w:val="70"/>
          <w:jc w:val="center"/>
        </w:trPr>
        <w:tc>
          <w:tcPr>
            <w:tcW w:w="739" w:type="dxa"/>
            <w:vAlign w:val="center"/>
          </w:tcPr>
          <w:p w14:paraId="6819E18F" w14:textId="77777777" w:rsidR="00AA4C05" w:rsidRPr="00B01A58" w:rsidRDefault="00AA4C05" w:rsidP="00DD3C2F">
            <w:pPr>
              <w:numPr>
                <w:ilvl w:val="0"/>
                <w:numId w:val="30"/>
              </w:numPr>
              <w:spacing w:after="0" w:line="240" w:lineRule="auto"/>
              <w:ind w:left="504"/>
              <w:jc w:val="center"/>
              <w:rPr>
                <w:rFonts w:cstheme="minorHAnsi"/>
              </w:rPr>
            </w:pPr>
          </w:p>
        </w:tc>
        <w:tc>
          <w:tcPr>
            <w:tcW w:w="4500" w:type="dxa"/>
          </w:tcPr>
          <w:p w14:paraId="43EF157F" w14:textId="77777777" w:rsidR="00AA4C05" w:rsidRPr="00B01A58" w:rsidRDefault="00AA4C05" w:rsidP="00DD3C2F">
            <w:pPr>
              <w:spacing w:after="0" w:line="240" w:lineRule="auto"/>
              <w:rPr>
                <w:rFonts w:cstheme="minorHAnsi"/>
              </w:rPr>
            </w:pPr>
            <w:r w:rsidRPr="00B01A58">
              <w:rPr>
                <w:rFonts w:eastAsia="Calibri" w:cstheme="minorHAnsi"/>
              </w:rPr>
              <w:t xml:space="preserve">Ο προμηθευτής υποχρεούται να εγκαταστήσει και παραδώσει το σύστημα, στο σύνολό του, σε πλήρη λειτουργία. </w:t>
            </w:r>
            <w:r w:rsidRPr="00B01A58">
              <w:rPr>
                <w:rFonts w:cstheme="minorHAnsi"/>
              </w:rPr>
              <w:t>Επίσης, υποχρεούται να επιδείξει τη λειτουργία του συστήματος στο προσωπικό / χρήστες για 2 ημέρες.</w:t>
            </w:r>
          </w:p>
        </w:tc>
        <w:tc>
          <w:tcPr>
            <w:tcW w:w="1530" w:type="dxa"/>
            <w:vAlign w:val="center"/>
          </w:tcPr>
          <w:p w14:paraId="46188E37" w14:textId="77777777" w:rsidR="00AA4C05" w:rsidRPr="00B01A58" w:rsidRDefault="00AA4C05" w:rsidP="00DD3C2F">
            <w:pPr>
              <w:spacing w:after="0" w:line="240" w:lineRule="auto"/>
              <w:jc w:val="center"/>
              <w:rPr>
                <w:rFonts w:cstheme="minorHAnsi"/>
                <w:b/>
              </w:rPr>
            </w:pPr>
            <w:r w:rsidRPr="00B01A58">
              <w:rPr>
                <w:rFonts w:cstheme="minorHAnsi"/>
                <w:b/>
              </w:rPr>
              <w:t>ΝΑΙ</w:t>
            </w:r>
          </w:p>
        </w:tc>
        <w:tc>
          <w:tcPr>
            <w:tcW w:w="1440" w:type="dxa"/>
            <w:vAlign w:val="center"/>
          </w:tcPr>
          <w:p w14:paraId="3714AF18" w14:textId="77777777" w:rsidR="00AA4C05" w:rsidRPr="00B01A58" w:rsidRDefault="00AA4C05" w:rsidP="00DD3C2F">
            <w:pPr>
              <w:tabs>
                <w:tab w:val="left" w:pos="720"/>
              </w:tabs>
              <w:spacing w:after="0" w:line="240" w:lineRule="auto"/>
              <w:rPr>
                <w:rFonts w:cstheme="minorHAnsi"/>
                <w:b/>
              </w:rPr>
            </w:pPr>
          </w:p>
        </w:tc>
        <w:tc>
          <w:tcPr>
            <w:tcW w:w="1574" w:type="dxa"/>
            <w:vAlign w:val="center"/>
          </w:tcPr>
          <w:p w14:paraId="2F8E00C4" w14:textId="77777777" w:rsidR="00AA4C05" w:rsidRPr="00B01A58" w:rsidRDefault="00AA4C05" w:rsidP="00DD3C2F">
            <w:pPr>
              <w:tabs>
                <w:tab w:val="left" w:pos="720"/>
              </w:tabs>
              <w:spacing w:after="0" w:line="240" w:lineRule="auto"/>
              <w:rPr>
                <w:rFonts w:cstheme="minorHAnsi"/>
                <w:b/>
              </w:rPr>
            </w:pPr>
          </w:p>
        </w:tc>
      </w:tr>
      <w:tr w:rsidR="00AA4C05" w:rsidRPr="00B01A58" w14:paraId="05835F6E" w14:textId="77777777" w:rsidTr="00DD3C2F">
        <w:trPr>
          <w:trHeight w:val="70"/>
          <w:jc w:val="center"/>
        </w:trPr>
        <w:tc>
          <w:tcPr>
            <w:tcW w:w="739" w:type="dxa"/>
            <w:vAlign w:val="center"/>
          </w:tcPr>
          <w:p w14:paraId="65880426" w14:textId="77777777" w:rsidR="00AA4C05" w:rsidRPr="00B01A58" w:rsidRDefault="00AA4C05" w:rsidP="00DD3C2F">
            <w:pPr>
              <w:numPr>
                <w:ilvl w:val="0"/>
                <w:numId w:val="30"/>
              </w:numPr>
              <w:spacing w:after="0" w:line="240" w:lineRule="auto"/>
              <w:ind w:left="504"/>
              <w:jc w:val="center"/>
              <w:rPr>
                <w:rFonts w:cstheme="minorHAnsi"/>
              </w:rPr>
            </w:pPr>
          </w:p>
        </w:tc>
        <w:tc>
          <w:tcPr>
            <w:tcW w:w="4500" w:type="dxa"/>
          </w:tcPr>
          <w:p w14:paraId="2E14027E" w14:textId="77777777" w:rsidR="00AA4C05" w:rsidRPr="00B01A58" w:rsidRDefault="00AA4C05" w:rsidP="00DD3C2F">
            <w:pPr>
              <w:spacing w:after="0" w:line="240" w:lineRule="auto"/>
              <w:rPr>
                <w:rFonts w:cstheme="minorHAnsi"/>
              </w:rPr>
            </w:pPr>
            <w:r w:rsidRPr="00B01A58">
              <w:rPr>
                <w:rFonts w:cstheme="minorHAnsi"/>
              </w:rPr>
              <w:t xml:space="preserve">Εγγύηση κατασκευαστή για την καλή λειτουργία του συστήματος τουλάχιστον δύο (2) ετών. </w:t>
            </w:r>
          </w:p>
        </w:tc>
        <w:tc>
          <w:tcPr>
            <w:tcW w:w="1530" w:type="dxa"/>
            <w:vAlign w:val="center"/>
          </w:tcPr>
          <w:p w14:paraId="50B069B3" w14:textId="77777777" w:rsidR="00AA4C05" w:rsidRPr="00B01A58" w:rsidRDefault="00AA4C05" w:rsidP="00DD3C2F">
            <w:pPr>
              <w:spacing w:after="0" w:line="240" w:lineRule="auto"/>
              <w:jc w:val="center"/>
              <w:rPr>
                <w:rFonts w:cstheme="minorHAnsi"/>
                <w:b/>
              </w:rPr>
            </w:pPr>
            <w:r w:rsidRPr="00B01A58">
              <w:rPr>
                <w:rFonts w:cstheme="minorHAnsi"/>
                <w:b/>
              </w:rPr>
              <w:t>ΝΑΙ</w:t>
            </w:r>
          </w:p>
        </w:tc>
        <w:tc>
          <w:tcPr>
            <w:tcW w:w="1440" w:type="dxa"/>
            <w:vAlign w:val="center"/>
          </w:tcPr>
          <w:p w14:paraId="1AD3CE46" w14:textId="77777777" w:rsidR="00AA4C05" w:rsidRPr="00B01A58" w:rsidRDefault="00AA4C05" w:rsidP="00DD3C2F">
            <w:pPr>
              <w:tabs>
                <w:tab w:val="left" w:pos="720"/>
              </w:tabs>
              <w:spacing w:after="0" w:line="240" w:lineRule="auto"/>
              <w:rPr>
                <w:rFonts w:cstheme="minorHAnsi"/>
                <w:b/>
              </w:rPr>
            </w:pPr>
          </w:p>
        </w:tc>
        <w:tc>
          <w:tcPr>
            <w:tcW w:w="1574" w:type="dxa"/>
            <w:vAlign w:val="center"/>
          </w:tcPr>
          <w:p w14:paraId="4A9D0987" w14:textId="77777777" w:rsidR="00AA4C05" w:rsidRPr="00B01A58" w:rsidRDefault="00AA4C05" w:rsidP="00DD3C2F">
            <w:pPr>
              <w:tabs>
                <w:tab w:val="left" w:pos="720"/>
              </w:tabs>
              <w:spacing w:after="0" w:line="240" w:lineRule="auto"/>
              <w:rPr>
                <w:rFonts w:cstheme="minorHAnsi"/>
                <w:b/>
              </w:rPr>
            </w:pPr>
          </w:p>
        </w:tc>
      </w:tr>
      <w:tr w:rsidR="00AA4C05" w:rsidRPr="00B01A58" w14:paraId="29A4CE87" w14:textId="77777777" w:rsidTr="00DD3C2F">
        <w:trPr>
          <w:trHeight w:val="70"/>
          <w:jc w:val="center"/>
        </w:trPr>
        <w:tc>
          <w:tcPr>
            <w:tcW w:w="739" w:type="dxa"/>
            <w:tcBorders>
              <w:top w:val="single" w:sz="4" w:space="0" w:color="auto"/>
              <w:left w:val="double" w:sz="4" w:space="0" w:color="auto"/>
              <w:bottom w:val="single" w:sz="4" w:space="0" w:color="auto"/>
              <w:right w:val="single" w:sz="4" w:space="0" w:color="auto"/>
            </w:tcBorders>
            <w:vAlign w:val="center"/>
          </w:tcPr>
          <w:p w14:paraId="1BF0BB35" w14:textId="77777777" w:rsidR="00AA4C05" w:rsidRPr="00A428D8" w:rsidRDefault="00AA4C05" w:rsidP="00DD3C2F">
            <w:pPr>
              <w:numPr>
                <w:ilvl w:val="0"/>
                <w:numId w:val="30"/>
              </w:numPr>
              <w:spacing w:after="0" w:line="240" w:lineRule="auto"/>
              <w:ind w:left="504"/>
              <w:jc w:val="center"/>
              <w:rPr>
                <w:rFonts w:cstheme="minorHAnsi"/>
              </w:rPr>
            </w:pPr>
          </w:p>
        </w:tc>
        <w:tc>
          <w:tcPr>
            <w:tcW w:w="4500" w:type="dxa"/>
            <w:tcBorders>
              <w:top w:val="single" w:sz="4" w:space="0" w:color="auto"/>
              <w:left w:val="single" w:sz="4" w:space="0" w:color="auto"/>
              <w:bottom w:val="single" w:sz="4" w:space="0" w:color="auto"/>
              <w:right w:val="single" w:sz="4" w:space="0" w:color="auto"/>
            </w:tcBorders>
          </w:tcPr>
          <w:p w14:paraId="7D4A953A" w14:textId="77777777" w:rsidR="00AA4C05" w:rsidRPr="00A64710" w:rsidRDefault="00AA4C05" w:rsidP="00DD3C2F">
            <w:pPr>
              <w:spacing w:after="0" w:line="240" w:lineRule="auto"/>
              <w:rPr>
                <w:rFonts w:cstheme="minorHAnsi"/>
              </w:rPr>
            </w:pPr>
            <w:r>
              <w:t xml:space="preserve">Ο κατασκευαστής του συστήματος να διαθέτει πιστοποιητικό ποιότητας </w:t>
            </w:r>
            <w:r>
              <w:rPr>
                <w:lang w:val="en-US"/>
              </w:rPr>
              <w:t>ISO</w:t>
            </w:r>
            <w:r w:rsidRPr="00386B7F">
              <w:t xml:space="preserve"> 9001 </w:t>
            </w:r>
            <w:r>
              <w:t>ή άλλο ισοδύναμο</w:t>
            </w:r>
          </w:p>
        </w:tc>
        <w:tc>
          <w:tcPr>
            <w:tcW w:w="1530" w:type="dxa"/>
            <w:tcBorders>
              <w:top w:val="single" w:sz="4" w:space="0" w:color="auto"/>
              <w:left w:val="single" w:sz="4" w:space="0" w:color="auto"/>
              <w:bottom w:val="single" w:sz="4" w:space="0" w:color="auto"/>
              <w:right w:val="single" w:sz="4" w:space="0" w:color="auto"/>
            </w:tcBorders>
            <w:vAlign w:val="center"/>
          </w:tcPr>
          <w:p w14:paraId="314BBC05" w14:textId="77777777" w:rsidR="00AA4C05" w:rsidRPr="00B01A58" w:rsidRDefault="00AA4C05" w:rsidP="00DD3C2F">
            <w:pPr>
              <w:spacing w:after="0" w:line="240" w:lineRule="auto"/>
              <w:jc w:val="center"/>
              <w:rPr>
                <w:rFonts w:cstheme="minorHAnsi"/>
                <w:b/>
              </w:rPr>
            </w:pPr>
            <w:r w:rsidRPr="00B01A58">
              <w:rPr>
                <w:rFonts w:cstheme="minorHAnsi"/>
                <w:b/>
              </w:rPr>
              <w:t>ΝΑΙ</w:t>
            </w:r>
          </w:p>
        </w:tc>
        <w:tc>
          <w:tcPr>
            <w:tcW w:w="1440" w:type="dxa"/>
            <w:tcBorders>
              <w:top w:val="single" w:sz="4" w:space="0" w:color="auto"/>
              <w:left w:val="single" w:sz="4" w:space="0" w:color="auto"/>
              <w:bottom w:val="single" w:sz="4" w:space="0" w:color="auto"/>
              <w:right w:val="single" w:sz="4" w:space="0" w:color="auto"/>
            </w:tcBorders>
            <w:vAlign w:val="center"/>
          </w:tcPr>
          <w:p w14:paraId="4178DFA9" w14:textId="77777777" w:rsidR="00AA4C05" w:rsidRPr="00B01A58" w:rsidRDefault="00AA4C05" w:rsidP="00DD3C2F">
            <w:pPr>
              <w:tabs>
                <w:tab w:val="left" w:pos="720"/>
              </w:tabs>
              <w:spacing w:after="0" w:line="240" w:lineRule="auto"/>
              <w:rPr>
                <w:rFonts w:cstheme="minorHAnsi"/>
                <w:b/>
              </w:rPr>
            </w:pPr>
          </w:p>
        </w:tc>
        <w:tc>
          <w:tcPr>
            <w:tcW w:w="1574" w:type="dxa"/>
            <w:tcBorders>
              <w:top w:val="single" w:sz="4" w:space="0" w:color="auto"/>
              <w:left w:val="single" w:sz="4" w:space="0" w:color="auto"/>
              <w:bottom w:val="single" w:sz="4" w:space="0" w:color="auto"/>
              <w:right w:val="double" w:sz="4" w:space="0" w:color="auto"/>
            </w:tcBorders>
            <w:vAlign w:val="center"/>
          </w:tcPr>
          <w:p w14:paraId="55293A0C" w14:textId="77777777" w:rsidR="00AA4C05" w:rsidRPr="00B01A58" w:rsidRDefault="00AA4C05" w:rsidP="00DD3C2F">
            <w:pPr>
              <w:tabs>
                <w:tab w:val="left" w:pos="720"/>
              </w:tabs>
              <w:spacing w:after="0" w:line="240" w:lineRule="auto"/>
              <w:rPr>
                <w:rFonts w:cstheme="minorHAnsi"/>
                <w:b/>
              </w:rPr>
            </w:pPr>
          </w:p>
        </w:tc>
      </w:tr>
      <w:tr w:rsidR="00DD3C2F" w:rsidRPr="00B01A58" w14:paraId="49353801" w14:textId="77777777" w:rsidTr="00DD3C2F">
        <w:trPr>
          <w:trHeight w:val="70"/>
          <w:jc w:val="center"/>
        </w:trPr>
        <w:tc>
          <w:tcPr>
            <w:tcW w:w="739" w:type="dxa"/>
            <w:tcBorders>
              <w:top w:val="single" w:sz="4" w:space="0" w:color="auto"/>
              <w:left w:val="double" w:sz="4" w:space="0" w:color="auto"/>
              <w:bottom w:val="double" w:sz="4" w:space="0" w:color="auto"/>
              <w:right w:val="single" w:sz="4" w:space="0" w:color="auto"/>
            </w:tcBorders>
            <w:vAlign w:val="center"/>
          </w:tcPr>
          <w:p w14:paraId="06ED37F5" w14:textId="77777777" w:rsidR="00DD3C2F" w:rsidRPr="00A428D8" w:rsidRDefault="00DD3C2F" w:rsidP="00DD3C2F">
            <w:pPr>
              <w:numPr>
                <w:ilvl w:val="0"/>
                <w:numId w:val="30"/>
              </w:numPr>
              <w:spacing w:after="0" w:line="240" w:lineRule="auto"/>
              <w:ind w:left="504"/>
              <w:jc w:val="center"/>
              <w:rPr>
                <w:rFonts w:cstheme="minorHAnsi"/>
              </w:rPr>
            </w:pPr>
          </w:p>
        </w:tc>
        <w:tc>
          <w:tcPr>
            <w:tcW w:w="4500" w:type="dxa"/>
            <w:tcBorders>
              <w:top w:val="single" w:sz="4" w:space="0" w:color="auto"/>
              <w:left w:val="single" w:sz="4" w:space="0" w:color="auto"/>
              <w:bottom w:val="double" w:sz="4" w:space="0" w:color="auto"/>
              <w:right w:val="single" w:sz="4" w:space="0" w:color="auto"/>
            </w:tcBorders>
          </w:tcPr>
          <w:p w14:paraId="55886F98" w14:textId="749F1DA8" w:rsidR="00DD3C2F" w:rsidRPr="00E91D9F" w:rsidRDefault="00DD3C2F" w:rsidP="00E91D9F">
            <w:pPr>
              <w:spacing w:after="0" w:line="240" w:lineRule="auto"/>
            </w:pPr>
            <w:r>
              <w:t>Να παραδοθεί στις</w:t>
            </w:r>
            <w:r w:rsidR="00E91D9F">
              <w:t xml:space="preserve"> </w:t>
            </w:r>
            <w:r>
              <w:t xml:space="preserve">εγκαταστάσεις του Πολυτεχνείου Κρήτης εντός </w:t>
            </w:r>
            <w:r w:rsidR="00E91D9F">
              <w:t>3 μηνών από την ημερομηνία υπογραφής της σύμβασης</w:t>
            </w:r>
          </w:p>
        </w:tc>
        <w:tc>
          <w:tcPr>
            <w:tcW w:w="1530" w:type="dxa"/>
            <w:tcBorders>
              <w:top w:val="single" w:sz="4" w:space="0" w:color="auto"/>
              <w:left w:val="single" w:sz="4" w:space="0" w:color="auto"/>
              <w:bottom w:val="double" w:sz="4" w:space="0" w:color="auto"/>
              <w:right w:val="single" w:sz="4" w:space="0" w:color="auto"/>
            </w:tcBorders>
            <w:vAlign w:val="center"/>
          </w:tcPr>
          <w:p w14:paraId="6E2DFFE5" w14:textId="499776DB" w:rsidR="00DD3C2F" w:rsidRPr="00E91D9F" w:rsidRDefault="00E91D9F" w:rsidP="00DD3C2F">
            <w:pPr>
              <w:spacing w:after="0" w:line="240" w:lineRule="auto"/>
              <w:jc w:val="center"/>
              <w:rPr>
                <w:rFonts w:cstheme="minorHAnsi"/>
                <w:b/>
                <w:lang w:val="en-US"/>
              </w:rPr>
            </w:pPr>
            <w:r>
              <w:rPr>
                <w:rFonts w:cstheme="minorHAnsi"/>
                <w:b/>
              </w:rPr>
              <w:t>ΝΑΙ</w:t>
            </w:r>
          </w:p>
        </w:tc>
        <w:tc>
          <w:tcPr>
            <w:tcW w:w="1440" w:type="dxa"/>
            <w:tcBorders>
              <w:top w:val="single" w:sz="4" w:space="0" w:color="auto"/>
              <w:left w:val="single" w:sz="4" w:space="0" w:color="auto"/>
              <w:bottom w:val="double" w:sz="4" w:space="0" w:color="auto"/>
              <w:right w:val="single" w:sz="4" w:space="0" w:color="auto"/>
            </w:tcBorders>
            <w:vAlign w:val="center"/>
          </w:tcPr>
          <w:p w14:paraId="75BEE0AF" w14:textId="77777777" w:rsidR="00DD3C2F" w:rsidRPr="00B01A58" w:rsidRDefault="00DD3C2F" w:rsidP="00DD3C2F">
            <w:pPr>
              <w:tabs>
                <w:tab w:val="left" w:pos="720"/>
              </w:tabs>
              <w:spacing w:after="0" w:line="240" w:lineRule="auto"/>
              <w:rPr>
                <w:rFonts w:cstheme="minorHAnsi"/>
                <w:b/>
              </w:rPr>
            </w:pPr>
          </w:p>
        </w:tc>
        <w:tc>
          <w:tcPr>
            <w:tcW w:w="1574" w:type="dxa"/>
            <w:tcBorders>
              <w:top w:val="single" w:sz="4" w:space="0" w:color="auto"/>
              <w:left w:val="single" w:sz="4" w:space="0" w:color="auto"/>
              <w:bottom w:val="double" w:sz="4" w:space="0" w:color="auto"/>
              <w:right w:val="double" w:sz="4" w:space="0" w:color="auto"/>
            </w:tcBorders>
            <w:vAlign w:val="center"/>
          </w:tcPr>
          <w:p w14:paraId="36BE9A60" w14:textId="77777777" w:rsidR="00DD3C2F" w:rsidRPr="00B01A58" w:rsidRDefault="00DD3C2F" w:rsidP="00DD3C2F">
            <w:pPr>
              <w:tabs>
                <w:tab w:val="left" w:pos="720"/>
              </w:tabs>
              <w:spacing w:after="0" w:line="240" w:lineRule="auto"/>
              <w:rPr>
                <w:rFonts w:cstheme="minorHAnsi"/>
                <w:b/>
              </w:rPr>
            </w:pPr>
          </w:p>
        </w:tc>
      </w:tr>
    </w:tbl>
    <w:p w14:paraId="3293E7A9" w14:textId="77777777" w:rsidR="00AA4C05" w:rsidRPr="00F856DE" w:rsidRDefault="00AA4C05" w:rsidP="00AA4C05">
      <w:pPr>
        <w:rPr>
          <w:rFonts w:cstheme="minorHAnsi"/>
        </w:rPr>
      </w:pPr>
    </w:p>
    <w:p w14:paraId="705E1727" w14:textId="6F2B1755" w:rsidR="00F9278A" w:rsidRPr="001603D2" w:rsidRDefault="00AA4C05" w:rsidP="00AA4C05">
      <w:pPr>
        <w:tabs>
          <w:tab w:val="center" w:pos="4873"/>
        </w:tabs>
        <w:spacing w:after="0" w:line="240" w:lineRule="auto"/>
        <w:jc w:val="both"/>
        <w:rPr>
          <w:rFonts w:cstheme="minorHAnsi"/>
          <w:b/>
          <w:sz w:val="28"/>
        </w:rPr>
      </w:pPr>
      <w:r>
        <w:rPr>
          <w:rFonts w:cstheme="minorHAnsi"/>
          <w:b/>
          <w:sz w:val="28"/>
          <w:szCs w:val="24"/>
        </w:rPr>
        <w:br w:type="page"/>
      </w:r>
      <w:r w:rsidR="00FB153A" w:rsidRPr="00FB153A">
        <w:rPr>
          <w:rFonts w:cstheme="minorHAnsi"/>
          <w:b/>
          <w:sz w:val="28"/>
        </w:rPr>
        <w:lastRenderedPageBreak/>
        <w:t xml:space="preserve">Τμήμα </w:t>
      </w:r>
      <w:r w:rsidR="00E149F1">
        <w:rPr>
          <w:rFonts w:cstheme="minorHAnsi"/>
          <w:b/>
          <w:sz w:val="28"/>
        </w:rPr>
        <w:t>2</w:t>
      </w:r>
      <w:r w:rsidR="00F9278A" w:rsidRPr="00FB153A">
        <w:rPr>
          <w:rFonts w:cstheme="minorHAnsi"/>
          <w:b/>
          <w:sz w:val="28"/>
        </w:rPr>
        <w:t>:</w:t>
      </w:r>
      <w:r w:rsidR="00F9278A">
        <w:rPr>
          <w:rFonts w:cstheme="minorHAnsi"/>
          <w:b/>
          <w:sz w:val="28"/>
        </w:rPr>
        <w:t xml:space="preserve"> Θάλαμος</w:t>
      </w:r>
      <w:r w:rsidR="00F9278A" w:rsidRPr="00B91FC9">
        <w:rPr>
          <w:rFonts w:cstheme="minorHAnsi"/>
          <w:b/>
          <w:sz w:val="28"/>
        </w:rPr>
        <w:t xml:space="preserve"> περιβαλλοντικής προσομοίωσης</w:t>
      </w:r>
      <w:r w:rsidR="00F9278A">
        <w:rPr>
          <w:rFonts w:cstheme="minorHAnsi"/>
          <w:b/>
          <w:sz w:val="28"/>
        </w:rPr>
        <w:t xml:space="preserve"> και</w:t>
      </w:r>
      <w:r w:rsidR="00F9278A" w:rsidRPr="00B91FC9">
        <w:rPr>
          <w:rFonts w:cstheme="minorHAnsi"/>
          <w:b/>
          <w:sz w:val="28"/>
        </w:rPr>
        <w:t xml:space="preserve"> </w:t>
      </w:r>
      <w:r w:rsidR="00F9278A">
        <w:rPr>
          <w:rFonts w:cstheme="minorHAnsi"/>
          <w:b/>
          <w:sz w:val="28"/>
        </w:rPr>
        <w:t>τεχνητής γήρανσης με ακτινοβολία</w:t>
      </w:r>
      <w:bookmarkEnd w:id="2"/>
      <w:r w:rsidR="000C7663">
        <w:rPr>
          <w:rFonts w:cstheme="minorHAnsi"/>
          <w:b/>
          <w:sz w:val="28"/>
        </w:rPr>
        <w:t xml:space="preserve"> [Τεμάχιο</w:t>
      </w:r>
      <w:r w:rsidR="000C7663" w:rsidRPr="002C2033">
        <w:rPr>
          <w:rFonts w:cstheme="minorHAnsi"/>
          <w:b/>
          <w:sz w:val="28"/>
        </w:rPr>
        <w:t xml:space="preserve">: </w:t>
      </w:r>
      <w:r w:rsidR="000C7663">
        <w:rPr>
          <w:rFonts w:cstheme="minorHAnsi"/>
          <w:b/>
          <w:sz w:val="28"/>
        </w:rPr>
        <w:t>ένα (1)]</w:t>
      </w:r>
    </w:p>
    <w:p w14:paraId="64AB1699" w14:textId="249B280D" w:rsidR="00F9278A" w:rsidRDefault="00F9278A" w:rsidP="00F9278A">
      <w:pPr>
        <w:spacing w:after="0" w:line="240" w:lineRule="auto"/>
        <w:rPr>
          <w:rFonts w:cstheme="minorHAnsi"/>
          <w:sz w:val="24"/>
          <w:szCs w:val="24"/>
        </w:rPr>
      </w:pPr>
    </w:p>
    <w:p w14:paraId="1E0B78B3" w14:textId="68D8BA97" w:rsidR="000C7663" w:rsidRPr="000C7663" w:rsidRDefault="000C7663" w:rsidP="000C7663">
      <w:pPr>
        <w:jc w:val="both"/>
        <w:rPr>
          <w:i/>
          <w:u w:val="single"/>
        </w:rPr>
      </w:pPr>
      <w:r w:rsidRPr="000C7663">
        <w:rPr>
          <w:i/>
          <w:u w:val="single"/>
        </w:rPr>
        <w:t>Ι. Γενική Περιγραφή του οργάνου</w:t>
      </w:r>
    </w:p>
    <w:p w14:paraId="71DE5425" w14:textId="20598891" w:rsidR="000C7663" w:rsidRPr="000C7663" w:rsidRDefault="000C7663" w:rsidP="000C7663">
      <w:pPr>
        <w:jc w:val="both"/>
      </w:pPr>
      <w:proofErr w:type="spellStart"/>
      <w:r w:rsidRPr="000C7663">
        <w:t>Oι</w:t>
      </w:r>
      <w:proofErr w:type="spellEnd"/>
      <w:r w:rsidRPr="000C7663">
        <w:t xml:space="preserve"> θάλαμοι τεχνητής γήρανσης είναι θάλαμοι ελέγχου ποιότητας, ανάπτυξης και ελέγχου για υλικά δοκιμών που εκτίθενται σε άμεσο ηλιακό φως, σε ηλιακό φως μέσω παραθύρων ή σε εσωτερικό φωτισμό. Το φως του ήλιου, η θερμότητα και η υγρασία προκαλούν τεράστιο κόστος σε φθορές σε διάφορα υλικά κάθε χρόνο. Η ρωγμή, η τριβή, η καταστροφή, η εξασθένιση και το κιτρίνισμα μπορεί να συμβούν σε εσωτερικούς ή εξωτερικούς χώρους. Με τους θαλάμους τεχνητής γήρανσης γίνεται προσομοίωση των ζημιών που προκαλούνται από το ηλιακό φως πλήρους φάσματος, τη θερμοκρασία και την υγρασία. Μέσα σε λίγες μέρες ή εβδομάδες, ένας τέτοιος θάλαμος μπορεί να αναπαράγει τις ζημιές που εμφανίζονται σε μήνες ή χρόνια σε εξωτερικούς χώρους. Ο θάλαμος δοκιμής γήρανσης με υπεριώδη ακτινοβολία χρησιμοποιεί λαμπτήρες φθορισμού για να παρέχει ένα φάσμα ακτινοβολίας επικεντρωμένο στα υπεριώδη μήκη κύματος. Η υγρασία παρέχεται με εξαναγκασμένη συμπύκνωση και η θερμοκρασία ελέγχεται από θερμαντήρες.</w:t>
      </w:r>
    </w:p>
    <w:p w14:paraId="69F83499" w14:textId="290AD743" w:rsidR="000C7663" w:rsidRPr="000C7663" w:rsidRDefault="000C7663" w:rsidP="000C7663">
      <w:pPr>
        <w:jc w:val="both"/>
        <w:rPr>
          <w:i/>
          <w:u w:val="single"/>
        </w:rPr>
      </w:pPr>
      <w:r w:rsidRPr="000C7663">
        <w:rPr>
          <w:i/>
          <w:u w:val="single"/>
        </w:rPr>
        <w:t>ΙΙ. Χρησιμότητα του οργάνου</w:t>
      </w:r>
    </w:p>
    <w:p w14:paraId="7206C9D7" w14:textId="77777777" w:rsidR="000C7663" w:rsidRPr="000C7663" w:rsidRDefault="000C7663" w:rsidP="000C7663">
      <w:pPr>
        <w:jc w:val="both"/>
      </w:pPr>
      <w:r w:rsidRPr="000C7663">
        <w:t xml:space="preserve">Οι δοκιμαστικοί θάλαμοι τεχνητής γήρανσης χρησιμοποιούνται από εταιρείες παγκοσμίως σε δεκάδες διαφορετικές βιομηχανίες και εφαρμογές για να βοηθήσουν στην επιλογή νέων υλικών, τη βελτίωση των υπαρχόντων υλικών ή την αξιολόγηση του τρόπου με τον οποίο οι αλλαγές στη σύνθεση επηρεάζουν την ανθεκτικότητα του προϊόντος. Πιο συγκεκριμένα, σε σχέση με τη χρήση του για </w:t>
      </w:r>
      <w:r w:rsidRPr="000C7663">
        <w:rPr>
          <w:u w:val="single"/>
        </w:rPr>
        <w:t>εκπαιδευτικούς σκοπούς</w:t>
      </w:r>
      <w:r w:rsidRPr="000C7663">
        <w:t xml:space="preserve"> στο πλαίσιο του εργαστηρίου Εργαστήριο Δομημένου Περιβάλλοντος Και Διαχείρισης Ενέργειας του προγράμματος σπουδών της Σχολής Μηχανικών Περιβάλλοντος, το όργανο αυτό μπορεί να προσφέρει:</w:t>
      </w:r>
    </w:p>
    <w:p w14:paraId="097A2B67" w14:textId="77777777" w:rsidR="000C7663" w:rsidRPr="000C7663" w:rsidRDefault="000C7663" w:rsidP="000C7663">
      <w:pPr>
        <w:pStyle w:val="a7"/>
        <w:numPr>
          <w:ilvl w:val="0"/>
          <w:numId w:val="44"/>
        </w:numPr>
        <w:suppressAutoHyphens/>
        <w:spacing w:after="0" w:line="240" w:lineRule="auto"/>
        <w:jc w:val="both"/>
      </w:pPr>
      <w:r w:rsidRPr="000C7663">
        <w:t>Μελέτη διαδικασιών διάβρωσης υλικών. Σε μια τέτοια δοκιμασία, ο σκοπός δεν είναι να προβλέψουμε ένα συγκεκριμένο αποτέλεσμα για ένα συγκεκριμένο είδος υλικού, αλλά να κατανοήσουμε καλύτερα τους χημικούς μηχανισμούς της αποσύνθεσης.</w:t>
      </w:r>
    </w:p>
    <w:p w14:paraId="2EDFD048" w14:textId="77777777" w:rsidR="000C7663" w:rsidRPr="000C7663" w:rsidRDefault="000C7663" w:rsidP="000C7663">
      <w:pPr>
        <w:pStyle w:val="a7"/>
        <w:numPr>
          <w:ilvl w:val="0"/>
          <w:numId w:val="44"/>
        </w:numPr>
        <w:suppressAutoHyphens/>
        <w:spacing w:after="0" w:line="240" w:lineRule="auto"/>
        <w:jc w:val="both"/>
      </w:pPr>
      <w:bookmarkStart w:id="3" w:name="_Hlk495126928"/>
      <w:r w:rsidRPr="000C7663">
        <w:t xml:space="preserve">Πρόβλεψη της διάρκεια ζωής ενός συγκεκριμένου υλικού. Σε μια τέτοια δοκιμή, τα δείγματα  υποβάλλονται γενικά σε αρκετές αυξημένες θερμοκρασίες και σε ένα σταθερό επίπεδο σχετικής υγρασίας ισοδύναμο με τη σχετική υγρασία στην οποία θα αποθηκεύονται. Ο ερευνητής μετράει στη συνέχεια μια σχετική ποιότητα των δειγμάτων, όπως  της αντοχής, σε κάθε θερμοκρασία. Αυτό επιτρέπει στον ερευνητή να καθορίσει πόσες ημέρες σε κάθε θερμοκρασία που χρειάζεται για να επιτευχθεί ένα συγκεκριμένο επίπεδο υποβάθμισης. Από τα δεδομένα που συλλέχθηκαν, ο ερευνητής εξάγει την ταχύτητα με την οποία τα δείγματα μπορεί να αποσυντεθούν σε χαμηλότερες θερμοκρασίες, όπως εκείνες στις οποίες το υλικό θα αποθηκευτεί </w:t>
      </w:r>
      <w:bookmarkEnd w:id="3"/>
      <w:r w:rsidRPr="000C7663">
        <w:t>υπό κανονικές συνθήκες. Θεωρητικά, αυτό επιτρέπει στον ερευνητή να προβλέψει τη διάρκεια ζωής του υλικού</w:t>
      </w:r>
    </w:p>
    <w:p w14:paraId="24CC27F5" w14:textId="49E1429F" w:rsidR="000C7663" w:rsidRDefault="000C7663" w:rsidP="000C7663">
      <w:pPr>
        <w:pStyle w:val="a7"/>
        <w:numPr>
          <w:ilvl w:val="0"/>
          <w:numId w:val="44"/>
        </w:numPr>
        <w:suppressAutoHyphens/>
        <w:spacing w:after="0" w:line="240" w:lineRule="auto"/>
        <w:jc w:val="both"/>
      </w:pPr>
      <w:r w:rsidRPr="000C7663">
        <w:t>Πρόβλεψη των μακροπρόθεσμων επιδράσεων συγκεκριμένων θεραπειών συντήρησης. Σε μια τέτοια δοκιμή, τα υλικά υποβάλλονται αμφότερα σε ένα ενιαίο σύνολο σταθερών τυποποιημένων συνθηκών. Στη συνέχεια συγκρίνονται οι δύο σε μια προσπάθεια να καθοριστεί εάν η θεραπεία έχει θετική ή αρνητική επίδραση στη διάρκεια ζωής του υλικού.</w:t>
      </w:r>
    </w:p>
    <w:p w14:paraId="61C59C82" w14:textId="77777777" w:rsidR="000C7663" w:rsidRPr="000C7663" w:rsidRDefault="000C7663" w:rsidP="000C7663">
      <w:pPr>
        <w:pStyle w:val="a7"/>
        <w:suppressAutoHyphens/>
        <w:spacing w:after="0" w:line="240" w:lineRule="auto"/>
        <w:jc w:val="both"/>
      </w:pPr>
    </w:p>
    <w:p w14:paraId="503ED00B" w14:textId="751223C1" w:rsidR="000C7663" w:rsidRPr="000C7663" w:rsidRDefault="000C7663" w:rsidP="000C7663">
      <w:pPr>
        <w:jc w:val="both"/>
        <w:rPr>
          <w:b/>
          <w:sz w:val="28"/>
        </w:rPr>
      </w:pPr>
      <w:r w:rsidRPr="000C7663">
        <w:rPr>
          <w:i/>
          <w:u w:val="single"/>
        </w:rPr>
        <w:t>ΙΙΙ. Τεχνικές προδιαγραφές για Θάλαμο περιβαλλοντικής προσομοίωσης και τεχνητής γήρανσης με ακτινοβολία</w:t>
      </w:r>
      <w:r w:rsidRPr="000C7663">
        <w:rPr>
          <w:b/>
          <w:sz w:val="28"/>
        </w:rPr>
        <w:t xml:space="preserve"> </w:t>
      </w:r>
    </w:p>
    <w:p w14:paraId="14C02544" w14:textId="77777777" w:rsidR="000C7663" w:rsidRPr="000C7663" w:rsidRDefault="000C7663" w:rsidP="000C7663">
      <w:pPr>
        <w:ind w:right="26"/>
        <w:jc w:val="both"/>
        <w:rPr>
          <w:rFonts w:ascii="Calibri" w:hAnsi="Calibri"/>
          <w:b/>
        </w:rPr>
      </w:pPr>
      <w:r w:rsidRPr="000C7663">
        <w:rPr>
          <w:rFonts w:ascii="Calibri" w:hAnsi="Calibri"/>
          <w:b/>
        </w:rPr>
        <w:t>Περιγραφή του οργάνου</w:t>
      </w:r>
    </w:p>
    <w:p w14:paraId="2A62716E" w14:textId="77777777" w:rsidR="000C7663" w:rsidRPr="000C7663" w:rsidRDefault="000C7663" w:rsidP="000C7663">
      <w:pPr>
        <w:ind w:left="1440" w:hanging="1440"/>
        <w:rPr>
          <w:b/>
        </w:rPr>
      </w:pPr>
      <w:r w:rsidRPr="000C7663">
        <w:t>Θάλαμος περιβαλλοντικής προσομοίωσης και τεχνητής γήρανσης με ακτινοβολία.</w:t>
      </w:r>
    </w:p>
    <w:p w14:paraId="1DA646A1" w14:textId="77777777" w:rsidR="000C7663" w:rsidRPr="000C7663" w:rsidRDefault="000C7663" w:rsidP="000C7663">
      <w:pPr>
        <w:ind w:right="26" w:hanging="1440"/>
        <w:jc w:val="center"/>
        <w:rPr>
          <w:b/>
        </w:rPr>
      </w:pPr>
      <w:r w:rsidRPr="000C7663">
        <w:rPr>
          <w:b/>
        </w:rPr>
        <w:t xml:space="preserve">                     </w:t>
      </w:r>
    </w:p>
    <w:p w14:paraId="0EF054C6" w14:textId="77777777" w:rsidR="000C7663" w:rsidRPr="000C7663" w:rsidRDefault="000C7663" w:rsidP="000C7663">
      <w:r w:rsidRPr="000C7663">
        <w:rPr>
          <w:rFonts w:ascii="Calibri" w:hAnsi="Calibri"/>
          <w:b/>
        </w:rPr>
        <w:lastRenderedPageBreak/>
        <w:t>Συνολικός Προϋπολογισμός:  45.000,00 € (συμπεριλαμβανομένου Φ.Π.Α.)</w:t>
      </w:r>
    </w:p>
    <w:tbl>
      <w:tblPr>
        <w:tblW w:w="9783" w:type="dxa"/>
        <w:jc w:val="center"/>
        <w:tblLayout w:type="fixed"/>
        <w:tblLook w:val="01E0" w:firstRow="1" w:lastRow="1" w:firstColumn="1" w:lastColumn="1" w:noHBand="0" w:noVBand="0"/>
      </w:tblPr>
      <w:tblGrid>
        <w:gridCol w:w="737"/>
        <w:gridCol w:w="4410"/>
        <w:gridCol w:w="1620"/>
        <w:gridCol w:w="1440"/>
        <w:gridCol w:w="1576"/>
      </w:tblGrid>
      <w:tr w:rsidR="000C7663" w14:paraId="5F17B3F7" w14:textId="77777777" w:rsidTr="00E149F1">
        <w:trPr>
          <w:trHeight w:val="330"/>
          <w:tblHeader/>
          <w:jc w:val="center"/>
        </w:trPr>
        <w:tc>
          <w:tcPr>
            <w:tcW w:w="737" w:type="dxa"/>
            <w:tcBorders>
              <w:top w:val="double" w:sz="4" w:space="0" w:color="000000"/>
              <w:left w:val="double" w:sz="4" w:space="0" w:color="000000"/>
              <w:bottom w:val="single" w:sz="4" w:space="0" w:color="000000"/>
              <w:right w:val="single" w:sz="4" w:space="0" w:color="000000"/>
            </w:tcBorders>
            <w:shd w:val="clear" w:color="auto" w:fill="C0C0C0"/>
            <w:vAlign w:val="bottom"/>
          </w:tcPr>
          <w:p w14:paraId="34F0F1F1" w14:textId="77777777" w:rsidR="000C7663" w:rsidRPr="000C7663" w:rsidRDefault="000C7663" w:rsidP="00E149F1">
            <w:pPr>
              <w:widowControl w:val="0"/>
              <w:jc w:val="center"/>
              <w:rPr>
                <w:b/>
              </w:rPr>
            </w:pPr>
            <w:r w:rsidRPr="000C7663">
              <w:rPr>
                <w:b/>
              </w:rPr>
              <w:t>Α/Α</w:t>
            </w:r>
          </w:p>
        </w:tc>
        <w:tc>
          <w:tcPr>
            <w:tcW w:w="6030" w:type="dxa"/>
            <w:gridSpan w:val="2"/>
            <w:tcBorders>
              <w:top w:val="double" w:sz="4" w:space="0" w:color="000000"/>
              <w:left w:val="single" w:sz="4" w:space="0" w:color="000000"/>
              <w:bottom w:val="single" w:sz="4" w:space="0" w:color="000000"/>
              <w:right w:val="single" w:sz="4" w:space="0" w:color="000000"/>
            </w:tcBorders>
            <w:shd w:val="clear" w:color="auto" w:fill="C0C0C0"/>
            <w:vAlign w:val="bottom"/>
          </w:tcPr>
          <w:p w14:paraId="1A7E855E" w14:textId="77777777" w:rsidR="000C7663" w:rsidRPr="000C7663" w:rsidRDefault="000C7663" w:rsidP="00E149F1">
            <w:pPr>
              <w:widowControl w:val="0"/>
              <w:jc w:val="center"/>
              <w:rPr>
                <w:b/>
              </w:rPr>
            </w:pPr>
            <w:r w:rsidRPr="000C7663">
              <w:rPr>
                <w:b/>
              </w:rPr>
              <w:t>ΠΡΟΔΙΑΓΡΑΦΕΣ</w:t>
            </w:r>
          </w:p>
        </w:tc>
        <w:tc>
          <w:tcPr>
            <w:tcW w:w="3016" w:type="dxa"/>
            <w:gridSpan w:val="2"/>
            <w:tcBorders>
              <w:top w:val="double" w:sz="4" w:space="0" w:color="000000"/>
              <w:left w:val="single" w:sz="4" w:space="0" w:color="000000"/>
              <w:bottom w:val="single" w:sz="4" w:space="0" w:color="000000"/>
              <w:right w:val="double" w:sz="4" w:space="0" w:color="000000"/>
            </w:tcBorders>
            <w:shd w:val="clear" w:color="auto" w:fill="C0C0C0"/>
            <w:vAlign w:val="bottom"/>
          </w:tcPr>
          <w:p w14:paraId="02CF2053" w14:textId="77777777" w:rsidR="000C7663" w:rsidRPr="000C7663" w:rsidRDefault="000C7663" w:rsidP="00E149F1">
            <w:pPr>
              <w:widowControl w:val="0"/>
              <w:jc w:val="center"/>
              <w:rPr>
                <w:b/>
              </w:rPr>
            </w:pPr>
            <w:r w:rsidRPr="000C7663">
              <w:rPr>
                <w:b/>
              </w:rPr>
              <w:t>ΠΡΟΣΦΟΡΑ</w:t>
            </w:r>
          </w:p>
        </w:tc>
      </w:tr>
      <w:tr w:rsidR="000C7663" w14:paraId="29AE58F8" w14:textId="77777777" w:rsidTr="00E149F1">
        <w:trPr>
          <w:tblHeader/>
          <w:jc w:val="center"/>
        </w:trPr>
        <w:tc>
          <w:tcPr>
            <w:tcW w:w="737" w:type="dxa"/>
            <w:tcBorders>
              <w:top w:val="single" w:sz="4" w:space="0" w:color="000000"/>
              <w:left w:val="double" w:sz="4" w:space="0" w:color="000000"/>
              <w:bottom w:val="single" w:sz="4" w:space="0" w:color="000000"/>
              <w:right w:val="single" w:sz="4" w:space="0" w:color="000000"/>
            </w:tcBorders>
            <w:shd w:val="clear" w:color="auto" w:fill="FFFFFF"/>
            <w:vAlign w:val="center"/>
          </w:tcPr>
          <w:p w14:paraId="2B600431" w14:textId="77777777" w:rsidR="000C7663" w:rsidRPr="000C7663" w:rsidRDefault="000C7663" w:rsidP="00E149F1">
            <w:pPr>
              <w:widowControl w:val="0"/>
              <w:tabs>
                <w:tab w:val="left" w:pos="720"/>
              </w:tabs>
              <w:jc w:val="center"/>
              <w:rPr>
                <w:b/>
              </w:rPr>
            </w:pPr>
            <w:r w:rsidRPr="000C7663">
              <w:rPr>
                <w:b/>
              </w:rPr>
              <w:t>(α)</w:t>
            </w:r>
          </w:p>
        </w:tc>
        <w:tc>
          <w:tcPr>
            <w:tcW w:w="4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DA724" w14:textId="77777777" w:rsidR="000C7663" w:rsidRPr="000C7663" w:rsidRDefault="000C7663" w:rsidP="00E149F1">
            <w:pPr>
              <w:widowControl w:val="0"/>
              <w:jc w:val="center"/>
              <w:rPr>
                <w:b/>
              </w:rPr>
            </w:pPr>
            <w:r w:rsidRPr="000C7663">
              <w:rPr>
                <w:b/>
              </w:rPr>
              <w:t>(β)</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1D3A9" w14:textId="77777777" w:rsidR="000C7663" w:rsidRPr="000C7663" w:rsidRDefault="000C7663" w:rsidP="00E149F1">
            <w:pPr>
              <w:widowControl w:val="0"/>
              <w:tabs>
                <w:tab w:val="left" w:pos="720"/>
              </w:tabs>
              <w:jc w:val="center"/>
              <w:rPr>
                <w:b/>
              </w:rPr>
            </w:pPr>
            <w:r w:rsidRPr="000C7663">
              <w:rPr>
                <w:b/>
              </w:rPr>
              <w:t>(γ)</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1F475" w14:textId="77777777" w:rsidR="000C7663" w:rsidRPr="000C7663" w:rsidRDefault="000C7663" w:rsidP="00E149F1">
            <w:pPr>
              <w:widowControl w:val="0"/>
              <w:tabs>
                <w:tab w:val="left" w:pos="720"/>
              </w:tabs>
              <w:jc w:val="center"/>
              <w:rPr>
                <w:b/>
              </w:rPr>
            </w:pPr>
            <w:r w:rsidRPr="000C7663">
              <w:rPr>
                <w:b/>
              </w:rPr>
              <w:t>(δ)</w:t>
            </w:r>
          </w:p>
        </w:tc>
        <w:tc>
          <w:tcPr>
            <w:tcW w:w="1576" w:type="dxa"/>
            <w:tcBorders>
              <w:top w:val="single" w:sz="4" w:space="0" w:color="000000"/>
              <w:left w:val="single" w:sz="4" w:space="0" w:color="000000"/>
              <w:bottom w:val="single" w:sz="4" w:space="0" w:color="000000"/>
              <w:right w:val="double" w:sz="4" w:space="0" w:color="000000"/>
            </w:tcBorders>
            <w:shd w:val="clear" w:color="auto" w:fill="FFFFFF"/>
            <w:vAlign w:val="center"/>
          </w:tcPr>
          <w:p w14:paraId="0B7BDBDD" w14:textId="77777777" w:rsidR="000C7663" w:rsidRPr="000C7663" w:rsidRDefault="000C7663" w:rsidP="00E149F1">
            <w:pPr>
              <w:widowControl w:val="0"/>
              <w:tabs>
                <w:tab w:val="left" w:pos="720"/>
              </w:tabs>
              <w:jc w:val="center"/>
              <w:rPr>
                <w:b/>
              </w:rPr>
            </w:pPr>
            <w:r w:rsidRPr="000C7663">
              <w:rPr>
                <w:b/>
              </w:rPr>
              <w:t>(ε)</w:t>
            </w:r>
          </w:p>
        </w:tc>
      </w:tr>
      <w:tr w:rsidR="000C7663" w14:paraId="1717672F" w14:textId="77777777" w:rsidTr="00E149F1">
        <w:trPr>
          <w:jc w:val="center"/>
        </w:trPr>
        <w:tc>
          <w:tcPr>
            <w:tcW w:w="737" w:type="dxa"/>
            <w:tcBorders>
              <w:top w:val="single" w:sz="4" w:space="0" w:color="000000"/>
              <w:left w:val="double" w:sz="4" w:space="0" w:color="000000"/>
              <w:bottom w:val="single" w:sz="4" w:space="0" w:color="000000"/>
              <w:right w:val="single" w:sz="4" w:space="0" w:color="000000"/>
            </w:tcBorders>
            <w:shd w:val="clear" w:color="auto" w:fill="B3B3B3"/>
          </w:tcPr>
          <w:p w14:paraId="2097F7F7" w14:textId="77777777" w:rsidR="000C7663" w:rsidRPr="000C7663" w:rsidRDefault="000C7663" w:rsidP="00E149F1">
            <w:pPr>
              <w:pStyle w:val="2"/>
              <w:widowControl w:val="0"/>
              <w:rPr>
                <w:rFonts w:asciiTheme="minorHAnsi" w:hAnsiTheme="minorHAnsi"/>
                <w:i/>
                <w:sz w:val="22"/>
                <w:lang w:val="el-GR"/>
              </w:rPr>
            </w:pPr>
          </w:p>
        </w:tc>
        <w:tc>
          <w:tcPr>
            <w:tcW w:w="4410" w:type="dxa"/>
            <w:tcBorders>
              <w:top w:val="single" w:sz="4" w:space="0" w:color="000000"/>
              <w:left w:val="single" w:sz="4" w:space="0" w:color="000000"/>
              <w:bottom w:val="single" w:sz="4" w:space="0" w:color="000000"/>
              <w:right w:val="single" w:sz="4" w:space="0" w:color="000000"/>
            </w:tcBorders>
            <w:shd w:val="clear" w:color="auto" w:fill="B3B3B3"/>
          </w:tcPr>
          <w:p w14:paraId="0110785B" w14:textId="77777777" w:rsidR="000C7663" w:rsidRPr="000C7663" w:rsidRDefault="000C7663" w:rsidP="00E149F1">
            <w:pPr>
              <w:pStyle w:val="2"/>
              <w:widowControl w:val="0"/>
              <w:rPr>
                <w:rFonts w:asciiTheme="minorHAnsi" w:hAnsiTheme="minorHAnsi"/>
                <w:i/>
                <w:sz w:val="22"/>
                <w:lang w:val="el-GR"/>
              </w:rPr>
            </w:pPr>
            <w:r w:rsidRPr="000C7663">
              <w:rPr>
                <w:rFonts w:asciiTheme="minorHAnsi" w:hAnsiTheme="minorHAnsi"/>
                <w:i/>
                <w:sz w:val="22"/>
                <w:lang w:val="el-GR"/>
              </w:rPr>
              <w:tab/>
            </w:r>
          </w:p>
        </w:tc>
        <w:tc>
          <w:tcPr>
            <w:tcW w:w="1620"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6FE5E252" w14:textId="77777777" w:rsidR="000C7663" w:rsidRPr="000C7663" w:rsidRDefault="000C7663" w:rsidP="00E149F1">
            <w:pPr>
              <w:widowControl w:val="0"/>
              <w:jc w:val="center"/>
              <w:rPr>
                <w:b/>
              </w:rPr>
            </w:pPr>
            <w:r w:rsidRPr="000C7663">
              <w:rPr>
                <w:b/>
              </w:rPr>
              <w:t>ΥΠΟΧΡ/ΚΗ ΑΠΑΙΤΗΣΗ</w:t>
            </w:r>
          </w:p>
        </w:tc>
        <w:tc>
          <w:tcPr>
            <w:tcW w:w="1440"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61284485" w14:textId="77777777" w:rsidR="000C7663" w:rsidRPr="000C7663" w:rsidRDefault="000C7663" w:rsidP="00E149F1">
            <w:pPr>
              <w:widowControl w:val="0"/>
              <w:jc w:val="center"/>
              <w:rPr>
                <w:b/>
              </w:rPr>
            </w:pPr>
            <w:r w:rsidRPr="000C7663">
              <w:rPr>
                <w:b/>
              </w:rPr>
              <w:t>ΑΠΑΝΤΗΣΗ ΠΡΟΜ/ΤΗ</w:t>
            </w:r>
          </w:p>
        </w:tc>
        <w:tc>
          <w:tcPr>
            <w:tcW w:w="1576" w:type="dxa"/>
            <w:tcBorders>
              <w:top w:val="single" w:sz="4" w:space="0" w:color="000000"/>
              <w:left w:val="single" w:sz="4" w:space="0" w:color="000000"/>
              <w:bottom w:val="single" w:sz="4" w:space="0" w:color="000000"/>
              <w:right w:val="double" w:sz="4" w:space="0" w:color="000000"/>
            </w:tcBorders>
            <w:shd w:val="clear" w:color="auto" w:fill="B3B3B3"/>
            <w:vAlign w:val="center"/>
          </w:tcPr>
          <w:p w14:paraId="60D99AE0" w14:textId="77777777" w:rsidR="000C7663" w:rsidRPr="000C7663" w:rsidRDefault="000C7663" w:rsidP="00E149F1">
            <w:pPr>
              <w:widowControl w:val="0"/>
              <w:jc w:val="center"/>
              <w:rPr>
                <w:b/>
              </w:rPr>
            </w:pPr>
            <w:r w:rsidRPr="000C7663">
              <w:rPr>
                <w:b/>
              </w:rPr>
              <w:t>ΠΑΡΑΠΟΜΠΗ</w:t>
            </w:r>
          </w:p>
        </w:tc>
      </w:tr>
      <w:tr w:rsidR="000C7663" w14:paraId="22CB4791" w14:textId="77777777" w:rsidTr="000C7663">
        <w:trPr>
          <w:trHeight w:val="70"/>
          <w:jc w:val="center"/>
        </w:trPr>
        <w:tc>
          <w:tcPr>
            <w:tcW w:w="737" w:type="dxa"/>
            <w:tcBorders>
              <w:top w:val="single" w:sz="4" w:space="0" w:color="000000"/>
              <w:left w:val="double" w:sz="4" w:space="0" w:color="000000"/>
              <w:bottom w:val="single" w:sz="4" w:space="0" w:color="000000"/>
              <w:right w:val="single" w:sz="4" w:space="0" w:color="000000"/>
            </w:tcBorders>
            <w:vAlign w:val="center"/>
          </w:tcPr>
          <w:p w14:paraId="77DE2773" w14:textId="77777777" w:rsidR="000C7663" w:rsidRPr="000C7663" w:rsidRDefault="000C7663" w:rsidP="000C7663">
            <w:pPr>
              <w:widowControl w:val="0"/>
              <w:numPr>
                <w:ilvl w:val="0"/>
                <w:numId w:val="45"/>
              </w:numPr>
              <w:tabs>
                <w:tab w:val="left" w:pos="1431"/>
              </w:tabs>
              <w:suppressAutoHyphens/>
              <w:spacing w:after="0" w:line="240" w:lineRule="auto"/>
              <w:ind w:left="504"/>
              <w:jc w:val="center"/>
            </w:pPr>
          </w:p>
        </w:tc>
        <w:tc>
          <w:tcPr>
            <w:tcW w:w="4410" w:type="dxa"/>
            <w:tcBorders>
              <w:top w:val="single" w:sz="4" w:space="0" w:color="000000"/>
              <w:left w:val="single" w:sz="4" w:space="0" w:color="000000"/>
              <w:bottom w:val="single" w:sz="4" w:space="0" w:color="000000"/>
              <w:right w:val="single" w:sz="4" w:space="0" w:color="000000"/>
            </w:tcBorders>
          </w:tcPr>
          <w:p w14:paraId="209C5B85" w14:textId="77777777" w:rsidR="000C7663" w:rsidRPr="000C7663" w:rsidRDefault="000C7663" w:rsidP="00E149F1">
            <w:pPr>
              <w:widowControl w:val="0"/>
            </w:pPr>
            <w:r w:rsidRPr="000C7663">
              <w:t xml:space="preserve">Να διαθέτει ενσωματωμένη οθόνη για την προβολή των μετρήσεων, ενσωματωμένα κουμπιά ώστε να υπάρχει δυνατότητα εισαγωγής επιθυμητών τιμών,  πλοήγησης σε όλες της διαθέσιμες λειτουργίες και προγραμματισμό. Να διαθέτει μνήμη για την αποθήκευση προγραμμάτων λειτουργίας </w:t>
            </w:r>
          </w:p>
        </w:tc>
        <w:tc>
          <w:tcPr>
            <w:tcW w:w="1620" w:type="dxa"/>
            <w:tcBorders>
              <w:top w:val="single" w:sz="4" w:space="0" w:color="000000"/>
              <w:left w:val="single" w:sz="4" w:space="0" w:color="000000"/>
              <w:bottom w:val="single" w:sz="4" w:space="0" w:color="000000"/>
              <w:right w:val="single" w:sz="4" w:space="0" w:color="000000"/>
            </w:tcBorders>
            <w:vAlign w:val="center"/>
          </w:tcPr>
          <w:p w14:paraId="296FB0CB" w14:textId="77777777" w:rsidR="000C7663" w:rsidRPr="000C7663" w:rsidRDefault="000C7663" w:rsidP="00E149F1">
            <w:pPr>
              <w:widowControl w:val="0"/>
              <w:jc w:val="center"/>
              <w:rPr>
                <w:b/>
              </w:rPr>
            </w:pPr>
            <w:r w:rsidRPr="000C7663">
              <w:rPr>
                <w:b/>
              </w:rPr>
              <w:t>ΝΑΙ</w:t>
            </w:r>
          </w:p>
        </w:tc>
        <w:tc>
          <w:tcPr>
            <w:tcW w:w="1440" w:type="dxa"/>
            <w:tcBorders>
              <w:top w:val="single" w:sz="4" w:space="0" w:color="000000"/>
              <w:left w:val="single" w:sz="4" w:space="0" w:color="000000"/>
              <w:bottom w:val="single" w:sz="4" w:space="0" w:color="000000"/>
              <w:right w:val="single" w:sz="4" w:space="0" w:color="000000"/>
            </w:tcBorders>
            <w:vAlign w:val="center"/>
          </w:tcPr>
          <w:p w14:paraId="3CDE2D6B" w14:textId="77777777" w:rsidR="000C7663" w:rsidRPr="000C7663" w:rsidRDefault="000C7663" w:rsidP="00E149F1">
            <w:pPr>
              <w:widowControl w:val="0"/>
              <w:tabs>
                <w:tab w:val="left" w:pos="720"/>
              </w:tabs>
              <w:rPr>
                <w:b/>
              </w:rPr>
            </w:pPr>
          </w:p>
        </w:tc>
        <w:tc>
          <w:tcPr>
            <w:tcW w:w="1576" w:type="dxa"/>
            <w:tcBorders>
              <w:top w:val="single" w:sz="4" w:space="0" w:color="000000"/>
              <w:left w:val="single" w:sz="4" w:space="0" w:color="000000"/>
              <w:bottom w:val="single" w:sz="4" w:space="0" w:color="000000"/>
              <w:right w:val="double" w:sz="4" w:space="0" w:color="000000"/>
            </w:tcBorders>
            <w:vAlign w:val="center"/>
          </w:tcPr>
          <w:p w14:paraId="32813B43" w14:textId="77777777" w:rsidR="000C7663" w:rsidRPr="000C7663" w:rsidRDefault="000C7663" w:rsidP="00E149F1">
            <w:pPr>
              <w:widowControl w:val="0"/>
              <w:tabs>
                <w:tab w:val="left" w:pos="720"/>
              </w:tabs>
              <w:rPr>
                <w:b/>
              </w:rPr>
            </w:pPr>
          </w:p>
        </w:tc>
      </w:tr>
      <w:tr w:rsidR="000C7663" w14:paraId="13783A19" w14:textId="77777777" w:rsidTr="000C7663">
        <w:trPr>
          <w:trHeight w:val="70"/>
          <w:jc w:val="center"/>
        </w:trPr>
        <w:tc>
          <w:tcPr>
            <w:tcW w:w="737" w:type="dxa"/>
            <w:tcBorders>
              <w:top w:val="single" w:sz="4" w:space="0" w:color="000000"/>
              <w:left w:val="double" w:sz="4" w:space="0" w:color="000000"/>
              <w:bottom w:val="single" w:sz="4" w:space="0" w:color="000000"/>
              <w:right w:val="single" w:sz="4" w:space="0" w:color="000000"/>
            </w:tcBorders>
            <w:vAlign w:val="center"/>
          </w:tcPr>
          <w:p w14:paraId="6B85516D" w14:textId="77777777" w:rsidR="000C7663" w:rsidRPr="000C7663" w:rsidRDefault="000C7663" w:rsidP="000C7663">
            <w:pPr>
              <w:widowControl w:val="0"/>
              <w:numPr>
                <w:ilvl w:val="0"/>
                <w:numId w:val="45"/>
              </w:numPr>
              <w:tabs>
                <w:tab w:val="left" w:pos="1431"/>
              </w:tabs>
              <w:suppressAutoHyphens/>
              <w:spacing w:after="0" w:line="240" w:lineRule="auto"/>
              <w:ind w:left="504"/>
              <w:jc w:val="center"/>
            </w:pPr>
          </w:p>
        </w:tc>
        <w:tc>
          <w:tcPr>
            <w:tcW w:w="4410" w:type="dxa"/>
            <w:tcBorders>
              <w:top w:val="single" w:sz="4" w:space="0" w:color="000000"/>
              <w:left w:val="single" w:sz="4" w:space="0" w:color="000000"/>
              <w:bottom w:val="single" w:sz="4" w:space="0" w:color="000000"/>
              <w:right w:val="single" w:sz="4" w:space="0" w:color="000000"/>
            </w:tcBorders>
          </w:tcPr>
          <w:p w14:paraId="7491B4EF" w14:textId="693A8A30" w:rsidR="000C7663" w:rsidRPr="000C7663" w:rsidRDefault="000C7663" w:rsidP="00E149F1">
            <w:pPr>
              <w:widowControl w:val="0"/>
            </w:pPr>
            <w:r w:rsidRPr="000C7663">
              <w:t xml:space="preserve">Χωρητικότητα τουλάχιστον </w:t>
            </w:r>
            <w:r w:rsidRPr="00DA5445">
              <w:rPr>
                <w:rFonts w:cstheme="minorHAnsi"/>
              </w:rPr>
              <w:t>1</w:t>
            </w:r>
            <w:r>
              <w:rPr>
                <w:rFonts w:cstheme="minorHAnsi"/>
              </w:rPr>
              <w:t>4</w:t>
            </w:r>
            <w:r w:rsidRPr="000C7663">
              <w:t xml:space="preserve"> δειγμάτων με μέγεθος κάθε δείγματος 30x80mm</w:t>
            </w:r>
          </w:p>
        </w:tc>
        <w:tc>
          <w:tcPr>
            <w:tcW w:w="1620" w:type="dxa"/>
            <w:tcBorders>
              <w:top w:val="single" w:sz="4" w:space="0" w:color="000000"/>
              <w:left w:val="single" w:sz="4" w:space="0" w:color="000000"/>
              <w:bottom w:val="single" w:sz="4" w:space="0" w:color="000000"/>
              <w:right w:val="single" w:sz="4" w:space="0" w:color="000000"/>
            </w:tcBorders>
            <w:vAlign w:val="center"/>
          </w:tcPr>
          <w:p w14:paraId="14D73C39" w14:textId="77777777" w:rsidR="000C7663" w:rsidRPr="000C7663" w:rsidRDefault="000C7663" w:rsidP="00E149F1">
            <w:pPr>
              <w:widowControl w:val="0"/>
              <w:jc w:val="center"/>
              <w:rPr>
                <w:b/>
              </w:rPr>
            </w:pPr>
            <w:r w:rsidRPr="000C7663">
              <w:rPr>
                <w:b/>
              </w:rPr>
              <w:t>ΝΑΙ</w:t>
            </w:r>
          </w:p>
        </w:tc>
        <w:tc>
          <w:tcPr>
            <w:tcW w:w="1440" w:type="dxa"/>
            <w:tcBorders>
              <w:top w:val="single" w:sz="4" w:space="0" w:color="000000"/>
              <w:left w:val="single" w:sz="4" w:space="0" w:color="000000"/>
              <w:bottom w:val="single" w:sz="4" w:space="0" w:color="000000"/>
              <w:right w:val="single" w:sz="4" w:space="0" w:color="000000"/>
            </w:tcBorders>
            <w:vAlign w:val="center"/>
          </w:tcPr>
          <w:p w14:paraId="202E12E0" w14:textId="77777777" w:rsidR="000C7663" w:rsidRPr="000C7663" w:rsidRDefault="000C7663" w:rsidP="00E149F1">
            <w:pPr>
              <w:widowControl w:val="0"/>
              <w:tabs>
                <w:tab w:val="left" w:pos="720"/>
              </w:tabs>
              <w:rPr>
                <w:b/>
              </w:rPr>
            </w:pPr>
          </w:p>
        </w:tc>
        <w:tc>
          <w:tcPr>
            <w:tcW w:w="1576" w:type="dxa"/>
            <w:tcBorders>
              <w:top w:val="single" w:sz="4" w:space="0" w:color="000000"/>
              <w:left w:val="single" w:sz="4" w:space="0" w:color="000000"/>
              <w:bottom w:val="single" w:sz="4" w:space="0" w:color="000000"/>
              <w:right w:val="double" w:sz="4" w:space="0" w:color="000000"/>
            </w:tcBorders>
            <w:vAlign w:val="center"/>
          </w:tcPr>
          <w:p w14:paraId="2296EFBF" w14:textId="77777777" w:rsidR="000C7663" w:rsidRPr="000C7663" w:rsidRDefault="000C7663" w:rsidP="00E149F1">
            <w:pPr>
              <w:widowControl w:val="0"/>
              <w:tabs>
                <w:tab w:val="left" w:pos="720"/>
              </w:tabs>
              <w:rPr>
                <w:b/>
              </w:rPr>
            </w:pPr>
          </w:p>
        </w:tc>
      </w:tr>
      <w:tr w:rsidR="000C7663" w14:paraId="4905F488" w14:textId="77777777" w:rsidTr="00E149F1">
        <w:trPr>
          <w:trHeight w:val="70"/>
          <w:jc w:val="center"/>
        </w:trPr>
        <w:tc>
          <w:tcPr>
            <w:tcW w:w="737" w:type="dxa"/>
            <w:tcBorders>
              <w:top w:val="single" w:sz="4" w:space="0" w:color="000000"/>
              <w:left w:val="double" w:sz="4" w:space="0" w:color="000000"/>
              <w:bottom w:val="single" w:sz="4" w:space="0" w:color="000000"/>
              <w:right w:val="single" w:sz="4" w:space="0" w:color="000000"/>
            </w:tcBorders>
            <w:vAlign w:val="center"/>
          </w:tcPr>
          <w:p w14:paraId="06597E0B" w14:textId="77777777" w:rsidR="000C7663" w:rsidRDefault="000C7663" w:rsidP="000C7663">
            <w:pPr>
              <w:widowControl w:val="0"/>
              <w:numPr>
                <w:ilvl w:val="0"/>
                <w:numId w:val="45"/>
              </w:numPr>
              <w:tabs>
                <w:tab w:val="left" w:pos="1431"/>
              </w:tabs>
              <w:suppressAutoHyphens/>
              <w:spacing w:after="0" w:line="240" w:lineRule="auto"/>
              <w:ind w:left="504"/>
              <w:jc w:val="center"/>
              <w:rPr>
                <w:rFonts w:cstheme="minorHAnsi"/>
              </w:rPr>
            </w:pPr>
          </w:p>
        </w:tc>
        <w:tc>
          <w:tcPr>
            <w:tcW w:w="4410" w:type="dxa"/>
            <w:tcBorders>
              <w:top w:val="single" w:sz="4" w:space="0" w:color="000000"/>
              <w:left w:val="single" w:sz="4" w:space="0" w:color="000000"/>
              <w:bottom w:val="single" w:sz="4" w:space="0" w:color="000000"/>
              <w:right w:val="single" w:sz="4" w:space="0" w:color="000000"/>
            </w:tcBorders>
          </w:tcPr>
          <w:p w14:paraId="32451EE0" w14:textId="77777777" w:rsidR="000C7663" w:rsidRDefault="000C7663" w:rsidP="00E149F1">
            <w:pPr>
              <w:widowControl w:val="0"/>
              <w:rPr>
                <w:rFonts w:cstheme="minorHAnsi"/>
              </w:rPr>
            </w:pPr>
            <w:r>
              <w:rPr>
                <w:rFonts w:cstheme="minorHAnsi"/>
              </w:rPr>
              <w:t xml:space="preserve">Χωρητικότητα δειγμάτων (φορτίο) 10 </w:t>
            </w:r>
            <w:proofErr w:type="spellStart"/>
            <w:r>
              <w:rPr>
                <w:rFonts w:cstheme="minorHAnsi"/>
              </w:rPr>
              <w:t>kg</w:t>
            </w:r>
            <w:proofErr w:type="spellEnd"/>
          </w:p>
        </w:tc>
        <w:tc>
          <w:tcPr>
            <w:tcW w:w="1620" w:type="dxa"/>
            <w:tcBorders>
              <w:top w:val="single" w:sz="4" w:space="0" w:color="000000"/>
              <w:left w:val="single" w:sz="4" w:space="0" w:color="000000"/>
              <w:bottom w:val="single" w:sz="4" w:space="0" w:color="000000"/>
              <w:right w:val="single" w:sz="4" w:space="0" w:color="000000"/>
            </w:tcBorders>
            <w:vAlign w:val="center"/>
          </w:tcPr>
          <w:p w14:paraId="20BE37AA" w14:textId="77777777" w:rsidR="000C7663" w:rsidRDefault="000C7663" w:rsidP="00E149F1">
            <w:pPr>
              <w:widowControl w:val="0"/>
              <w:jc w:val="center"/>
              <w:rPr>
                <w:rFonts w:cstheme="minorHAnsi"/>
                <w:b/>
              </w:rPr>
            </w:pPr>
            <w:r>
              <w:rPr>
                <w:rFonts w:cstheme="minorHAnsi"/>
                <w:b/>
              </w:rPr>
              <w:t>ΝΑΙ</w:t>
            </w:r>
          </w:p>
        </w:tc>
        <w:tc>
          <w:tcPr>
            <w:tcW w:w="1440" w:type="dxa"/>
            <w:tcBorders>
              <w:top w:val="single" w:sz="4" w:space="0" w:color="000000"/>
              <w:left w:val="single" w:sz="4" w:space="0" w:color="000000"/>
              <w:bottom w:val="single" w:sz="4" w:space="0" w:color="000000"/>
              <w:right w:val="single" w:sz="4" w:space="0" w:color="000000"/>
            </w:tcBorders>
            <w:vAlign w:val="center"/>
          </w:tcPr>
          <w:p w14:paraId="3C6A48C1" w14:textId="77777777" w:rsidR="000C7663" w:rsidRDefault="000C7663" w:rsidP="00E149F1">
            <w:pPr>
              <w:widowControl w:val="0"/>
              <w:tabs>
                <w:tab w:val="left" w:pos="720"/>
              </w:tabs>
              <w:rPr>
                <w:rFonts w:cstheme="minorHAnsi"/>
                <w:b/>
              </w:rPr>
            </w:pPr>
          </w:p>
        </w:tc>
        <w:tc>
          <w:tcPr>
            <w:tcW w:w="1576" w:type="dxa"/>
            <w:tcBorders>
              <w:top w:val="single" w:sz="4" w:space="0" w:color="000000"/>
              <w:left w:val="single" w:sz="4" w:space="0" w:color="000000"/>
              <w:bottom w:val="single" w:sz="4" w:space="0" w:color="000000"/>
              <w:right w:val="double" w:sz="4" w:space="0" w:color="000000"/>
            </w:tcBorders>
            <w:vAlign w:val="center"/>
          </w:tcPr>
          <w:p w14:paraId="5475DF57" w14:textId="77777777" w:rsidR="000C7663" w:rsidRDefault="000C7663" w:rsidP="00E149F1">
            <w:pPr>
              <w:widowControl w:val="0"/>
              <w:tabs>
                <w:tab w:val="left" w:pos="720"/>
              </w:tabs>
              <w:rPr>
                <w:rFonts w:cstheme="minorHAnsi"/>
                <w:b/>
              </w:rPr>
            </w:pPr>
          </w:p>
        </w:tc>
      </w:tr>
      <w:tr w:rsidR="000C7663" w14:paraId="0D1A466B" w14:textId="77777777" w:rsidTr="000C7663">
        <w:trPr>
          <w:trHeight w:val="70"/>
          <w:jc w:val="center"/>
        </w:trPr>
        <w:tc>
          <w:tcPr>
            <w:tcW w:w="737" w:type="dxa"/>
            <w:tcBorders>
              <w:top w:val="single" w:sz="4" w:space="0" w:color="000000"/>
              <w:left w:val="double" w:sz="4" w:space="0" w:color="000000"/>
              <w:bottom w:val="single" w:sz="4" w:space="0" w:color="000000"/>
              <w:right w:val="single" w:sz="4" w:space="0" w:color="000000"/>
            </w:tcBorders>
            <w:vAlign w:val="center"/>
          </w:tcPr>
          <w:p w14:paraId="0482DCC7" w14:textId="77777777" w:rsidR="000C7663" w:rsidRPr="000C7663" w:rsidRDefault="000C7663" w:rsidP="000C7663">
            <w:pPr>
              <w:widowControl w:val="0"/>
              <w:numPr>
                <w:ilvl w:val="0"/>
                <w:numId w:val="45"/>
              </w:numPr>
              <w:tabs>
                <w:tab w:val="left" w:pos="1431"/>
              </w:tabs>
              <w:suppressAutoHyphens/>
              <w:spacing w:after="0" w:line="240" w:lineRule="auto"/>
              <w:ind w:left="504"/>
              <w:jc w:val="center"/>
            </w:pPr>
          </w:p>
        </w:tc>
        <w:tc>
          <w:tcPr>
            <w:tcW w:w="4410" w:type="dxa"/>
            <w:tcBorders>
              <w:top w:val="single" w:sz="4" w:space="0" w:color="000000"/>
              <w:left w:val="single" w:sz="4" w:space="0" w:color="000000"/>
              <w:bottom w:val="single" w:sz="4" w:space="0" w:color="000000"/>
              <w:right w:val="single" w:sz="4" w:space="0" w:color="000000"/>
            </w:tcBorders>
          </w:tcPr>
          <w:p w14:paraId="2B5C69D4" w14:textId="77777777" w:rsidR="000C7663" w:rsidRPr="000C7663" w:rsidRDefault="000C7663" w:rsidP="00E149F1">
            <w:pPr>
              <w:widowControl w:val="0"/>
            </w:pPr>
            <w:r w:rsidRPr="000C7663">
              <w:t xml:space="preserve">Πλήρες φάσμα με λαμπτήρες  </w:t>
            </w:r>
            <w:proofErr w:type="spellStart"/>
            <w:r w:rsidRPr="000C7663">
              <w:t>xenon</w:t>
            </w:r>
            <w:proofErr w:type="spellEnd"/>
            <w:r w:rsidRPr="000C7663">
              <w:t xml:space="preserve">  χωρίς όζον </w:t>
            </w:r>
            <w:r>
              <w:rPr>
                <w:rFonts w:cstheme="minorHAnsi"/>
              </w:rPr>
              <w:t xml:space="preserve">με τουλάχιστον 9000 ώρες λειτουργίας σε κανονικές συνθήκες </w:t>
            </w:r>
          </w:p>
        </w:tc>
        <w:tc>
          <w:tcPr>
            <w:tcW w:w="1620" w:type="dxa"/>
            <w:tcBorders>
              <w:top w:val="single" w:sz="4" w:space="0" w:color="000000"/>
              <w:left w:val="single" w:sz="4" w:space="0" w:color="000000"/>
              <w:bottom w:val="single" w:sz="4" w:space="0" w:color="000000"/>
              <w:right w:val="single" w:sz="4" w:space="0" w:color="000000"/>
            </w:tcBorders>
            <w:vAlign w:val="center"/>
          </w:tcPr>
          <w:p w14:paraId="1354B1F3" w14:textId="77777777" w:rsidR="000C7663" w:rsidRPr="000C7663" w:rsidRDefault="000C7663" w:rsidP="00E149F1">
            <w:pPr>
              <w:widowControl w:val="0"/>
              <w:jc w:val="center"/>
              <w:rPr>
                <w:b/>
              </w:rPr>
            </w:pPr>
            <w:r w:rsidRPr="000C7663">
              <w:rPr>
                <w:b/>
              </w:rPr>
              <w:t>ΝΑΙ</w:t>
            </w:r>
          </w:p>
        </w:tc>
        <w:tc>
          <w:tcPr>
            <w:tcW w:w="1440" w:type="dxa"/>
            <w:tcBorders>
              <w:top w:val="single" w:sz="4" w:space="0" w:color="000000"/>
              <w:left w:val="single" w:sz="4" w:space="0" w:color="000000"/>
              <w:bottom w:val="single" w:sz="4" w:space="0" w:color="000000"/>
              <w:right w:val="single" w:sz="4" w:space="0" w:color="000000"/>
            </w:tcBorders>
            <w:vAlign w:val="center"/>
          </w:tcPr>
          <w:p w14:paraId="333B7924" w14:textId="77777777" w:rsidR="000C7663" w:rsidRPr="000C7663" w:rsidRDefault="000C7663" w:rsidP="00E149F1">
            <w:pPr>
              <w:widowControl w:val="0"/>
              <w:tabs>
                <w:tab w:val="left" w:pos="720"/>
              </w:tabs>
              <w:rPr>
                <w:b/>
              </w:rPr>
            </w:pPr>
          </w:p>
        </w:tc>
        <w:tc>
          <w:tcPr>
            <w:tcW w:w="1576" w:type="dxa"/>
            <w:tcBorders>
              <w:top w:val="single" w:sz="4" w:space="0" w:color="000000"/>
              <w:left w:val="single" w:sz="4" w:space="0" w:color="000000"/>
              <w:bottom w:val="single" w:sz="4" w:space="0" w:color="000000"/>
              <w:right w:val="double" w:sz="4" w:space="0" w:color="000000"/>
            </w:tcBorders>
            <w:vAlign w:val="center"/>
          </w:tcPr>
          <w:p w14:paraId="0BA326F5" w14:textId="77777777" w:rsidR="000C7663" w:rsidRPr="000C7663" w:rsidRDefault="000C7663" w:rsidP="00E149F1">
            <w:pPr>
              <w:widowControl w:val="0"/>
              <w:tabs>
                <w:tab w:val="left" w:pos="720"/>
              </w:tabs>
              <w:rPr>
                <w:b/>
              </w:rPr>
            </w:pPr>
          </w:p>
        </w:tc>
      </w:tr>
      <w:tr w:rsidR="000C7663" w14:paraId="0A4118FD" w14:textId="77777777" w:rsidTr="000C7663">
        <w:trPr>
          <w:trHeight w:val="70"/>
          <w:jc w:val="center"/>
        </w:trPr>
        <w:tc>
          <w:tcPr>
            <w:tcW w:w="737" w:type="dxa"/>
            <w:tcBorders>
              <w:top w:val="single" w:sz="4" w:space="0" w:color="000000"/>
              <w:left w:val="double" w:sz="4" w:space="0" w:color="000000"/>
              <w:bottom w:val="single" w:sz="4" w:space="0" w:color="000000"/>
              <w:right w:val="single" w:sz="4" w:space="0" w:color="000000"/>
            </w:tcBorders>
            <w:vAlign w:val="center"/>
          </w:tcPr>
          <w:p w14:paraId="440C404D" w14:textId="77777777" w:rsidR="000C7663" w:rsidRPr="000C7663" w:rsidRDefault="000C7663" w:rsidP="000C7663">
            <w:pPr>
              <w:widowControl w:val="0"/>
              <w:numPr>
                <w:ilvl w:val="0"/>
                <w:numId w:val="45"/>
              </w:numPr>
              <w:tabs>
                <w:tab w:val="left" w:pos="1431"/>
              </w:tabs>
              <w:suppressAutoHyphens/>
              <w:spacing w:after="0" w:line="240" w:lineRule="auto"/>
              <w:ind w:left="504"/>
              <w:jc w:val="center"/>
            </w:pPr>
          </w:p>
        </w:tc>
        <w:tc>
          <w:tcPr>
            <w:tcW w:w="4410" w:type="dxa"/>
            <w:tcBorders>
              <w:top w:val="single" w:sz="4" w:space="0" w:color="000000"/>
              <w:left w:val="single" w:sz="4" w:space="0" w:color="000000"/>
              <w:bottom w:val="single" w:sz="4" w:space="0" w:color="000000"/>
              <w:right w:val="single" w:sz="4" w:space="0" w:color="000000"/>
            </w:tcBorders>
          </w:tcPr>
          <w:p w14:paraId="250BA41D" w14:textId="77777777" w:rsidR="000C7663" w:rsidRPr="000C7663" w:rsidRDefault="000C7663" w:rsidP="00E149F1">
            <w:pPr>
              <w:widowControl w:val="0"/>
            </w:pPr>
            <w:r w:rsidRPr="000C7663">
              <w:t xml:space="preserve">Σύστημα ψεκασμού νερού </w:t>
            </w:r>
          </w:p>
        </w:tc>
        <w:tc>
          <w:tcPr>
            <w:tcW w:w="1620" w:type="dxa"/>
            <w:tcBorders>
              <w:top w:val="single" w:sz="4" w:space="0" w:color="000000"/>
              <w:left w:val="single" w:sz="4" w:space="0" w:color="000000"/>
              <w:bottom w:val="single" w:sz="4" w:space="0" w:color="000000"/>
              <w:right w:val="single" w:sz="4" w:space="0" w:color="000000"/>
            </w:tcBorders>
            <w:vAlign w:val="center"/>
          </w:tcPr>
          <w:p w14:paraId="4AA3B3B7" w14:textId="77777777" w:rsidR="000C7663" w:rsidRPr="000C7663" w:rsidRDefault="000C7663" w:rsidP="00E149F1">
            <w:pPr>
              <w:widowControl w:val="0"/>
              <w:jc w:val="center"/>
              <w:rPr>
                <w:b/>
              </w:rPr>
            </w:pPr>
            <w:r w:rsidRPr="000C7663">
              <w:rPr>
                <w:b/>
              </w:rPr>
              <w:t>ΝΑΙ</w:t>
            </w:r>
          </w:p>
        </w:tc>
        <w:tc>
          <w:tcPr>
            <w:tcW w:w="1440" w:type="dxa"/>
            <w:tcBorders>
              <w:top w:val="single" w:sz="4" w:space="0" w:color="000000"/>
              <w:left w:val="single" w:sz="4" w:space="0" w:color="000000"/>
              <w:bottom w:val="single" w:sz="4" w:space="0" w:color="000000"/>
              <w:right w:val="single" w:sz="4" w:space="0" w:color="000000"/>
            </w:tcBorders>
            <w:vAlign w:val="center"/>
          </w:tcPr>
          <w:p w14:paraId="053262C1" w14:textId="77777777" w:rsidR="000C7663" w:rsidRPr="000C7663" w:rsidRDefault="000C7663" w:rsidP="00E149F1">
            <w:pPr>
              <w:widowControl w:val="0"/>
              <w:tabs>
                <w:tab w:val="left" w:pos="720"/>
              </w:tabs>
              <w:rPr>
                <w:b/>
              </w:rPr>
            </w:pPr>
          </w:p>
        </w:tc>
        <w:tc>
          <w:tcPr>
            <w:tcW w:w="1576" w:type="dxa"/>
            <w:tcBorders>
              <w:top w:val="single" w:sz="4" w:space="0" w:color="000000"/>
              <w:left w:val="single" w:sz="4" w:space="0" w:color="000000"/>
              <w:bottom w:val="single" w:sz="4" w:space="0" w:color="000000"/>
              <w:right w:val="double" w:sz="4" w:space="0" w:color="000000"/>
            </w:tcBorders>
            <w:vAlign w:val="center"/>
          </w:tcPr>
          <w:p w14:paraId="79032F78" w14:textId="77777777" w:rsidR="000C7663" w:rsidRPr="000C7663" w:rsidRDefault="000C7663" w:rsidP="00E149F1">
            <w:pPr>
              <w:widowControl w:val="0"/>
              <w:tabs>
                <w:tab w:val="left" w:pos="720"/>
              </w:tabs>
              <w:rPr>
                <w:b/>
              </w:rPr>
            </w:pPr>
          </w:p>
        </w:tc>
      </w:tr>
      <w:tr w:rsidR="000C7663" w14:paraId="7A34327B" w14:textId="77777777" w:rsidTr="000C7663">
        <w:trPr>
          <w:trHeight w:val="70"/>
          <w:jc w:val="center"/>
        </w:trPr>
        <w:tc>
          <w:tcPr>
            <w:tcW w:w="737" w:type="dxa"/>
            <w:tcBorders>
              <w:top w:val="single" w:sz="4" w:space="0" w:color="000000"/>
              <w:left w:val="double" w:sz="4" w:space="0" w:color="000000"/>
              <w:bottom w:val="single" w:sz="4" w:space="0" w:color="000000"/>
              <w:right w:val="single" w:sz="4" w:space="0" w:color="000000"/>
            </w:tcBorders>
            <w:vAlign w:val="center"/>
          </w:tcPr>
          <w:p w14:paraId="7E686844" w14:textId="77777777" w:rsidR="000C7663" w:rsidRPr="000C7663" w:rsidRDefault="000C7663" w:rsidP="000C7663">
            <w:pPr>
              <w:widowControl w:val="0"/>
              <w:numPr>
                <w:ilvl w:val="0"/>
                <w:numId w:val="45"/>
              </w:numPr>
              <w:tabs>
                <w:tab w:val="left" w:pos="1431"/>
              </w:tabs>
              <w:suppressAutoHyphens/>
              <w:spacing w:after="0" w:line="240" w:lineRule="auto"/>
              <w:ind w:left="504"/>
              <w:jc w:val="center"/>
            </w:pPr>
          </w:p>
        </w:tc>
        <w:tc>
          <w:tcPr>
            <w:tcW w:w="4410" w:type="dxa"/>
            <w:tcBorders>
              <w:top w:val="single" w:sz="4" w:space="0" w:color="000000"/>
              <w:left w:val="single" w:sz="4" w:space="0" w:color="000000"/>
              <w:bottom w:val="single" w:sz="4" w:space="0" w:color="000000"/>
              <w:right w:val="single" w:sz="4" w:space="0" w:color="000000"/>
            </w:tcBorders>
          </w:tcPr>
          <w:p w14:paraId="0674E80D" w14:textId="77777777" w:rsidR="000C7663" w:rsidRPr="000C7663" w:rsidRDefault="000C7663" w:rsidP="00E149F1">
            <w:pPr>
              <w:widowControl w:val="0"/>
            </w:pPr>
            <w:r w:rsidRPr="000C7663">
              <w:t xml:space="preserve">Έλεγχος ακτινοβολίας </w:t>
            </w:r>
          </w:p>
        </w:tc>
        <w:tc>
          <w:tcPr>
            <w:tcW w:w="1620" w:type="dxa"/>
            <w:tcBorders>
              <w:top w:val="single" w:sz="4" w:space="0" w:color="000000"/>
              <w:left w:val="single" w:sz="4" w:space="0" w:color="000000"/>
              <w:bottom w:val="single" w:sz="4" w:space="0" w:color="000000"/>
              <w:right w:val="single" w:sz="4" w:space="0" w:color="000000"/>
            </w:tcBorders>
            <w:vAlign w:val="center"/>
          </w:tcPr>
          <w:p w14:paraId="4DF6EB33" w14:textId="77777777" w:rsidR="000C7663" w:rsidRPr="000C7663" w:rsidRDefault="000C7663" w:rsidP="00E149F1">
            <w:pPr>
              <w:widowControl w:val="0"/>
              <w:jc w:val="center"/>
              <w:rPr>
                <w:b/>
              </w:rPr>
            </w:pPr>
            <w:r w:rsidRPr="000C7663">
              <w:rPr>
                <w:b/>
              </w:rPr>
              <w:t>ΝΑΙ</w:t>
            </w:r>
          </w:p>
        </w:tc>
        <w:tc>
          <w:tcPr>
            <w:tcW w:w="1440" w:type="dxa"/>
            <w:tcBorders>
              <w:top w:val="single" w:sz="4" w:space="0" w:color="000000"/>
              <w:left w:val="single" w:sz="4" w:space="0" w:color="000000"/>
              <w:bottom w:val="single" w:sz="4" w:space="0" w:color="000000"/>
              <w:right w:val="single" w:sz="4" w:space="0" w:color="000000"/>
            </w:tcBorders>
            <w:vAlign w:val="center"/>
          </w:tcPr>
          <w:p w14:paraId="14A9F160" w14:textId="77777777" w:rsidR="000C7663" w:rsidRPr="000C7663" w:rsidRDefault="000C7663" w:rsidP="00E149F1">
            <w:pPr>
              <w:widowControl w:val="0"/>
              <w:tabs>
                <w:tab w:val="left" w:pos="720"/>
              </w:tabs>
              <w:rPr>
                <w:b/>
              </w:rPr>
            </w:pPr>
          </w:p>
        </w:tc>
        <w:tc>
          <w:tcPr>
            <w:tcW w:w="1576" w:type="dxa"/>
            <w:tcBorders>
              <w:top w:val="single" w:sz="4" w:space="0" w:color="000000"/>
              <w:left w:val="single" w:sz="4" w:space="0" w:color="000000"/>
              <w:bottom w:val="single" w:sz="4" w:space="0" w:color="000000"/>
              <w:right w:val="double" w:sz="4" w:space="0" w:color="000000"/>
            </w:tcBorders>
            <w:vAlign w:val="center"/>
          </w:tcPr>
          <w:p w14:paraId="569DAE4A" w14:textId="77777777" w:rsidR="000C7663" w:rsidRPr="000C7663" w:rsidRDefault="000C7663" w:rsidP="00E149F1">
            <w:pPr>
              <w:widowControl w:val="0"/>
              <w:tabs>
                <w:tab w:val="left" w:pos="720"/>
              </w:tabs>
              <w:rPr>
                <w:b/>
              </w:rPr>
            </w:pPr>
          </w:p>
        </w:tc>
      </w:tr>
      <w:tr w:rsidR="000C7663" w14:paraId="6365A3DC" w14:textId="77777777" w:rsidTr="000C7663">
        <w:trPr>
          <w:trHeight w:val="70"/>
          <w:jc w:val="center"/>
        </w:trPr>
        <w:tc>
          <w:tcPr>
            <w:tcW w:w="737" w:type="dxa"/>
            <w:tcBorders>
              <w:top w:val="single" w:sz="4" w:space="0" w:color="000000"/>
              <w:left w:val="double" w:sz="4" w:space="0" w:color="000000"/>
              <w:bottom w:val="single" w:sz="4" w:space="0" w:color="000000"/>
              <w:right w:val="single" w:sz="4" w:space="0" w:color="000000"/>
            </w:tcBorders>
            <w:vAlign w:val="center"/>
          </w:tcPr>
          <w:p w14:paraId="3F81A493" w14:textId="77777777" w:rsidR="000C7663" w:rsidRPr="000C7663" w:rsidRDefault="000C7663" w:rsidP="000C7663">
            <w:pPr>
              <w:widowControl w:val="0"/>
              <w:numPr>
                <w:ilvl w:val="0"/>
                <w:numId w:val="45"/>
              </w:numPr>
              <w:tabs>
                <w:tab w:val="left" w:pos="1431"/>
              </w:tabs>
              <w:suppressAutoHyphens/>
              <w:spacing w:after="0" w:line="240" w:lineRule="auto"/>
              <w:ind w:left="504"/>
              <w:jc w:val="center"/>
            </w:pPr>
          </w:p>
        </w:tc>
        <w:tc>
          <w:tcPr>
            <w:tcW w:w="4410" w:type="dxa"/>
            <w:tcBorders>
              <w:top w:val="single" w:sz="4" w:space="0" w:color="000000"/>
              <w:left w:val="single" w:sz="4" w:space="0" w:color="000000"/>
              <w:bottom w:val="single" w:sz="4" w:space="0" w:color="000000"/>
              <w:right w:val="single" w:sz="4" w:space="0" w:color="000000"/>
            </w:tcBorders>
          </w:tcPr>
          <w:p w14:paraId="6B937A09" w14:textId="77777777" w:rsidR="000C7663" w:rsidRPr="000C7663" w:rsidRDefault="000C7663" w:rsidP="00E149F1">
            <w:pPr>
              <w:widowControl w:val="0"/>
            </w:pPr>
            <w:r w:rsidRPr="000C7663">
              <w:t>Δυνατότητα τοποθετήσεις φίλτρων</w:t>
            </w:r>
          </w:p>
        </w:tc>
        <w:tc>
          <w:tcPr>
            <w:tcW w:w="1620" w:type="dxa"/>
            <w:tcBorders>
              <w:top w:val="single" w:sz="4" w:space="0" w:color="000000"/>
              <w:left w:val="single" w:sz="4" w:space="0" w:color="000000"/>
              <w:bottom w:val="single" w:sz="4" w:space="0" w:color="000000"/>
              <w:right w:val="single" w:sz="4" w:space="0" w:color="000000"/>
            </w:tcBorders>
            <w:vAlign w:val="center"/>
          </w:tcPr>
          <w:p w14:paraId="13BD94EC" w14:textId="77777777" w:rsidR="000C7663" w:rsidRPr="000C7663" w:rsidRDefault="000C7663" w:rsidP="00E149F1">
            <w:pPr>
              <w:widowControl w:val="0"/>
              <w:jc w:val="center"/>
              <w:rPr>
                <w:b/>
              </w:rPr>
            </w:pPr>
            <w:r>
              <w:rPr>
                <w:rFonts w:cstheme="minorHAnsi"/>
                <w:b/>
              </w:rPr>
              <w:t>ΝΑΙ</w:t>
            </w:r>
          </w:p>
        </w:tc>
        <w:tc>
          <w:tcPr>
            <w:tcW w:w="1440" w:type="dxa"/>
            <w:tcBorders>
              <w:top w:val="single" w:sz="4" w:space="0" w:color="000000"/>
              <w:left w:val="single" w:sz="4" w:space="0" w:color="000000"/>
              <w:bottom w:val="single" w:sz="4" w:space="0" w:color="000000"/>
              <w:right w:val="single" w:sz="4" w:space="0" w:color="000000"/>
            </w:tcBorders>
            <w:vAlign w:val="center"/>
          </w:tcPr>
          <w:p w14:paraId="6B06D9B4" w14:textId="77777777" w:rsidR="000C7663" w:rsidRPr="000C7663" w:rsidRDefault="000C7663" w:rsidP="00E149F1">
            <w:pPr>
              <w:widowControl w:val="0"/>
              <w:tabs>
                <w:tab w:val="left" w:pos="720"/>
              </w:tabs>
              <w:rPr>
                <w:b/>
              </w:rPr>
            </w:pPr>
          </w:p>
        </w:tc>
        <w:tc>
          <w:tcPr>
            <w:tcW w:w="1576" w:type="dxa"/>
            <w:tcBorders>
              <w:top w:val="single" w:sz="4" w:space="0" w:color="000000"/>
              <w:left w:val="single" w:sz="4" w:space="0" w:color="000000"/>
              <w:bottom w:val="single" w:sz="4" w:space="0" w:color="000000"/>
              <w:right w:val="double" w:sz="4" w:space="0" w:color="000000"/>
            </w:tcBorders>
            <w:vAlign w:val="center"/>
          </w:tcPr>
          <w:p w14:paraId="00DAC289" w14:textId="77777777" w:rsidR="000C7663" w:rsidRPr="000C7663" w:rsidRDefault="000C7663" w:rsidP="00E149F1">
            <w:pPr>
              <w:widowControl w:val="0"/>
              <w:tabs>
                <w:tab w:val="left" w:pos="720"/>
              </w:tabs>
              <w:rPr>
                <w:b/>
              </w:rPr>
            </w:pPr>
          </w:p>
        </w:tc>
      </w:tr>
      <w:tr w:rsidR="000C7663" w14:paraId="3B58E8E9" w14:textId="77777777" w:rsidTr="000C7663">
        <w:trPr>
          <w:trHeight w:val="70"/>
          <w:jc w:val="center"/>
        </w:trPr>
        <w:tc>
          <w:tcPr>
            <w:tcW w:w="737" w:type="dxa"/>
            <w:tcBorders>
              <w:top w:val="single" w:sz="4" w:space="0" w:color="000000"/>
              <w:left w:val="double" w:sz="4" w:space="0" w:color="000000"/>
              <w:bottom w:val="single" w:sz="4" w:space="0" w:color="000000"/>
              <w:right w:val="single" w:sz="4" w:space="0" w:color="000000"/>
            </w:tcBorders>
            <w:vAlign w:val="center"/>
          </w:tcPr>
          <w:p w14:paraId="4D4C2190" w14:textId="77777777" w:rsidR="000C7663" w:rsidRPr="000C7663" w:rsidRDefault="000C7663" w:rsidP="000C7663">
            <w:pPr>
              <w:widowControl w:val="0"/>
              <w:numPr>
                <w:ilvl w:val="0"/>
                <w:numId w:val="45"/>
              </w:numPr>
              <w:tabs>
                <w:tab w:val="left" w:pos="1431"/>
              </w:tabs>
              <w:suppressAutoHyphens/>
              <w:spacing w:after="0" w:line="240" w:lineRule="auto"/>
              <w:ind w:left="504"/>
              <w:jc w:val="center"/>
            </w:pPr>
          </w:p>
        </w:tc>
        <w:tc>
          <w:tcPr>
            <w:tcW w:w="4410" w:type="dxa"/>
            <w:tcBorders>
              <w:top w:val="single" w:sz="4" w:space="0" w:color="000000"/>
              <w:left w:val="single" w:sz="4" w:space="0" w:color="000000"/>
              <w:bottom w:val="single" w:sz="4" w:space="0" w:color="000000"/>
              <w:right w:val="single" w:sz="4" w:space="0" w:color="000000"/>
            </w:tcBorders>
          </w:tcPr>
          <w:p w14:paraId="7CB0732A" w14:textId="3D435021" w:rsidR="000C7663" w:rsidRPr="000C7663" w:rsidRDefault="000C7663" w:rsidP="00E149F1">
            <w:pPr>
              <w:widowControl w:val="0"/>
            </w:pPr>
            <w:r w:rsidRPr="000C7663">
              <w:t xml:space="preserve">Προσομοίωση </w:t>
            </w:r>
            <w:r>
              <w:rPr>
                <w:rFonts w:cstheme="minorHAnsi"/>
              </w:rPr>
              <w:t xml:space="preserve">φάσματος </w:t>
            </w:r>
            <w:r w:rsidRPr="000C7663">
              <w:t xml:space="preserve">ακτινοβολίας </w:t>
            </w:r>
            <w:r>
              <w:rPr>
                <w:rFonts w:cstheme="minorHAnsi"/>
              </w:rPr>
              <w:t>μέσω ειδικών φίλτρων</w:t>
            </w:r>
            <w:r w:rsidRPr="000C7663">
              <w:t xml:space="preserve"> άμεσου φωτός</w:t>
            </w:r>
            <w:r>
              <w:rPr>
                <w:rFonts w:cstheme="minorHAnsi"/>
              </w:rPr>
              <w:t xml:space="preserve"> ημέρας </w:t>
            </w:r>
          </w:p>
        </w:tc>
        <w:tc>
          <w:tcPr>
            <w:tcW w:w="1620" w:type="dxa"/>
            <w:tcBorders>
              <w:top w:val="single" w:sz="4" w:space="0" w:color="000000"/>
              <w:left w:val="single" w:sz="4" w:space="0" w:color="000000"/>
              <w:bottom w:val="single" w:sz="4" w:space="0" w:color="000000"/>
              <w:right w:val="single" w:sz="4" w:space="0" w:color="000000"/>
            </w:tcBorders>
            <w:vAlign w:val="center"/>
          </w:tcPr>
          <w:p w14:paraId="183F1B01" w14:textId="77777777" w:rsidR="000C7663" w:rsidRPr="000C7663" w:rsidRDefault="000C7663" w:rsidP="00E149F1">
            <w:pPr>
              <w:widowControl w:val="0"/>
              <w:jc w:val="center"/>
              <w:rPr>
                <w:b/>
              </w:rPr>
            </w:pPr>
            <w:r w:rsidRPr="000C7663">
              <w:rPr>
                <w:b/>
              </w:rPr>
              <w:t xml:space="preserve">ΝΑΙ </w:t>
            </w:r>
          </w:p>
        </w:tc>
        <w:tc>
          <w:tcPr>
            <w:tcW w:w="1440" w:type="dxa"/>
            <w:tcBorders>
              <w:top w:val="single" w:sz="4" w:space="0" w:color="000000"/>
              <w:left w:val="single" w:sz="4" w:space="0" w:color="000000"/>
              <w:bottom w:val="single" w:sz="4" w:space="0" w:color="000000"/>
              <w:right w:val="single" w:sz="4" w:space="0" w:color="000000"/>
            </w:tcBorders>
            <w:vAlign w:val="center"/>
          </w:tcPr>
          <w:p w14:paraId="47FBBBDF" w14:textId="77777777" w:rsidR="000C7663" w:rsidRPr="000C7663" w:rsidRDefault="000C7663" w:rsidP="00E149F1">
            <w:pPr>
              <w:widowControl w:val="0"/>
              <w:tabs>
                <w:tab w:val="left" w:pos="720"/>
              </w:tabs>
              <w:rPr>
                <w:b/>
              </w:rPr>
            </w:pPr>
          </w:p>
        </w:tc>
        <w:tc>
          <w:tcPr>
            <w:tcW w:w="1576" w:type="dxa"/>
            <w:tcBorders>
              <w:top w:val="single" w:sz="4" w:space="0" w:color="000000"/>
              <w:left w:val="single" w:sz="4" w:space="0" w:color="000000"/>
              <w:bottom w:val="single" w:sz="4" w:space="0" w:color="000000"/>
              <w:right w:val="double" w:sz="4" w:space="0" w:color="000000"/>
            </w:tcBorders>
            <w:vAlign w:val="center"/>
          </w:tcPr>
          <w:p w14:paraId="1F6330EE" w14:textId="77777777" w:rsidR="000C7663" w:rsidRPr="000C7663" w:rsidRDefault="000C7663" w:rsidP="00E149F1">
            <w:pPr>
              <w:widowControl w:val="0"/>
              <w:tabs>
                <w:tab w:val="left" w:pos="720"/>
              </w:tabs>
              <w:rPr>
                <w:b/>
              </w:rPr>
            </w:pPr>
          </w:p>
        </w:tc>
      </w:tr>
      <w:tr w:rsidR="000C7663" w14:paraId="71B33C28" w14:textId="77777777" w:rsidTr="00E149F1">
        <w:trPr>
          <w:trHeight w:val="70"/>
          <w:jc w:val="center"/>
        </w:trPr>
        <w:tc>
          <w:tcPr>
            <w:tcW w:w="737" w:type="dxa"/>
            <w:tcBorders>
              <w:top w:val="single" w:sz="4" w:space="0" w:color="000000"/>
              <w:left w:val="double" w:sz="4" w:space="0" w:color="000000"/>
              <w:bottom w:val="single" w:sz="4" w:space="0" w:color="000000"/>
              <w:right w:val="single" w:sz="4" w:space="0" w:color="000000"/>
            </w:tcBorders>
            <w:vAlign w:val="center"/>
          </w:tcPr>
          <w:p w14:paraId="5CEC134D" w14:textId="77777777" w:rsidR="000C7663" w:rsidRDefault="000C7663" w:rsidP="000C7663">
            <w:pPr>
              <w:widowControl w:val="0"/>
              <w:numPr>
                <w:ilvl w:val="0"/>
                <w:numId w:val="45"/>
              </w:numPr>
              <w:tabs>
                <w:tab w:val="left" w:pos="1431"/>
              </w:tabs>
              <w:suppressAutoHyphens/>
              <w:spacing w:after="0" w:line="240" w:lineRule="auto"/>
              <w:ind w:left="504"/>
              <w:jc w:val="center"/>
              <w:rPr>
                <w:rFonts w:cstheme="minorHAnsi"/>
              </w:rPr>
            </w:pPr>
          </w:p>
        </w:tc>
        <w:tc>
          <w:tcPr>
            <w:tcW w:w="4410" w:type="dxa"/>
            <w:tcBorders>
              <w:top w:val="single" w:sz="4" w:space="0" w:color="000000"/>
              <w:left w:val="single" w:sz="4" w:space="0" w:color="000000"/>
              <w:bottom w:val="single" w:sz="4" w:space="0" w:color="000000"/>
              <w:right w:val="single" w:sz="4" w:space="0" w:color="000000"/>
            </w:tcBorders>
          </w:tcPr>
          <w:p w14:paraId="67AD56F3" w14:textId="77777777" w:rsidR="000C7663" w:rsidRDefault="000C7663" w:rsidP="00E149F1">
            <w:pPr>
              <w:widowControl w:val="0"/>
              <w:rPr>
                <w:rFonts w:cstheme="minorHAnsi"/>
              </w:rPr>
            </w:pPr>
            <w:r>
              <w:rPr>
                <w:rFonts w:cstheme="minorHAnsi"/>
              </w:rPr>
              <w:t>Προσομοίωση φάσματος  ακτινοβολίας μέσω ειδικών φίλτρων άμεσου φωτός ημέρας ειδικότερα στο εγγύς υπεριώδες</w:t>
            </w:r>
          </w:p>
        </w:tc>
        <w:tc>
          <w:tcPr>
            <w:tcW w:w="1620" w:type="dxa"/>
            <w:tcBorders>
              <w:top w:val="single" w:sz="4" w:space="0" w:color="000000"/>
              <w:left w:val="single" w:sz="4" w:space="0" w:color="000000"/>
              <w:bottom w:val="single" w:sz="4" w:space="0" w:color="000000"/>
              <w:right w:val="single" w:sz="4" w:space="0" w:color="000000"/>
            </w:tcBorders>
            <w:vAlign w:val="center"/>
          </w:tcPr>
          <w:p w14:paraId="7FED8A48" w14:textId="77777777" w:rsidR="000C7663" w:rsidRDefault="000C7663" w:rsidP="00E149F1">
            <w:pPr>
              <w:widowControl w:val="0"/>
              <w:jc w:val="center"/>
              <w:rPr>
                <w:rFonts w:cstheme="minorHAnsi"/>
                <w:b/>
              </w:rPr>
            </w:pPr>
            <w:r>
              <w:rPr>
                <w:rFonts w:cstheme="minorHAnsi"/>
                <w:b/>
              </w:rPr>
              <w:t>ΝΑΙ</w:t>
            </w:r>
          </w:p>
        </w:tc>
        <w:tc>
          <w:tcPr>
            <w:tcW w:w="1440" w:type="dxa"/>
            <w:tcBorders>
              <w:top w:val="single" w:sz="4" w:space="0" w:color="000000"/>
              <w:left w:val="single" w:sz="4" w:space="0" w:color="000000"/>
              <w:bottom w:val="single" w:sz="4" w:space="0" w:color="000000"/>
              <w:right w:val="single" w:sz="4" w:space="0" w:color="000000"/>
            </w:tcBorders>
            <w:vAlign w:val="center"/>
          </w:tcPr>
          <w:p w14:paraId="56DEDC79" w14:textId="77777777" w:rsidR="000C7663" w:rsidRDefault="000C7663" w:rsidP="00E149F1">
            <w:pPr>
              <w:widowControl w:val="0"/>
              <w:tabs>
                <w:tab w:val="left" w:pos="720"/>
              </w:tabs>
              <w:rPr>
                <w:rFonts w:cstheme="minorHAnsi"/>
                <w:b/>
              </w:rPr>
            </w:pPr>
          </w:p>
        </w:tc>
        <w:tc>
          <w:tcPr>
            <w:tcW w:w="1576" w:type="dxa"/>
            <w:tcBorders>
              <w:top w:val="single" w:sz="4" w:space="0" w:color="000000"/>
              <w:left w:val="single" w:sz="4" w:space="0" w:color="000000"/>
              <w:bottom w:val="single" w:sz="4" w:space="0" w:color="000000"/>
              <w:right w:val="double" w:sz="4" w:space="0" w:color="000000"/>
            </w:tcBorders>
            <w:vAlign w:val="center"/>
          </w:tcPr>
          <w:p w14:paraId="3EBCF296" w14:textId="77777777" w:rsidR="000C7663" w:rsidRDefault="000C7663" w:rsidP="00E149F1">
            <w:pPr>
              <w:widowControl w:val="0"/>
              <w:tabs>
                <w:tab w:val="left" w:pos="720"/>
              </w:tabs>
              <w:rPr>
                <w:rFonts w:cstheme="minorHAnsi"/>
                <w:b/>
              </w:rPr>
            </w:pPr>
          </w:p>
        </w:tc>
      </w:tr>
      <w:tr w:rsidR="000C7663" w14:paraId="0D003185" w14:textId="77777777" w:rsidTr="000C7663">
        <w:trPr>
          <w:trHeight w:val="70"/>
          <w:jc w:val="center"/>
        </w:trPr>
        <w:tc>
          <w:tcPr>
            <w:tcW w:w="737" w:type="dxa"/>
            <w:tcBorders>
              <w:top w:val="single" w:sz="4" w:space="0" w:color="000000"/>
              <w:left w:val="double" w:sz="4" w:space="0" w:color="000000"/>
              <w:bottom w:val="single" w:sz="4" w:space="0" w:color="000000"/>
              <w:right w:val="single" w:sz="4" w:space="0" w:color="000000"/>
            </w:tcBorders>
            <w:vAlign w:val="center"/>
          </w:tcPr>
          <w:p w14:paraId="0417B84E" w14:textId="77777777" w:rsidR="000C7663" w:rsidRPr="000C7663" w:rsidRDefault="000C7663" w:rsidP="000C7663">
            <w:pPr>
              <w:widowControl w:val="0"/>
              <w:numPr>
                <w:ilvl w:val="0"/>
                <w:numId w:val="45"/>
              </w:numPr>
              <w:tabs>
                <w:tab w:val="left" w:pos="1431"/>
              </w:tabs>
              <w:suppressAutoHyphens/>
              <w:spacing w:after="0" w:line="240" w:lineRule="auto"/>
              <w:ind w:left="504"/>
              <w:jc w:val="center"/>
            </w:pPr>
          </w:p>
        </w:tc>
        <w:tc>
          <w:tcPr>
            <w:tcW w:w="4410" w:type="dxa"/>
            <w:tcBorders>
              <w:top w:val="single" w:sz="4" w:space="0" w:color="000000"/>
              <w:left w:val="single" w:sz="4" w:space="0" w:color="000000"/>
              <w:bottom w:val="single" w:sz="4" w:space="0" w:color="000000"/>
              <w:right w:val="single" w:sz="4" w:space="0" w:color="000000"/>
            </w:tcBorders>
          </w:tcPr>
          <w:p w14:paraId="1D063FDC" w14:textId="5A65E3EB" w:rsidR="000C7663" w:rsidRPr="000C7663" w:rsidRDefault="000C7663" w:rsidP="00E149F1">
            <w:pPr>
              <w:widowControl w:val="0"/>
            </w:pPr>
            <w:r w:rsidRPr="000C7663">
              <w:t xml:space="preserve">Προσομοίωση </w:t>
            </w:r>
            <w:r>
              <w:rPr>
                <w:rFonts w:cstheme="minorHAnsi"/>
              </w:rPr>
              <w:t>φά</w:t>
            </w:r>
            <w:r w:rsidRPr="00DA5445">
              <w:rPr>
                <w:rFonts w:cstheme="minorHAnsi"/>
              </w:rPr>
              <w:t>σμ</w:t>
            </w:r>
            <w:r>
              <w:rPr>
                <w:rFonts w:cstheme="minorHAnsi"/>
              </w:rPr>
              <w:t>α</w:t>
            </w:r>
            <w:r w:rsidRPr="00DA5445">
              <w:rPr>
                <w:rFonts w:cstheme="minorHAnsi"/>
              </w:rPr>
              <w:t>τ</w:t>
            </w:r>
            <w:r>
              <w:rPr>
                <w:rFonts w:cstheme="minorHAnsi"/>
              </w:rPr>
              <w:t>ος</w:t>
            </w:r>
            <w:r w:rsidRPr="000C7663">
              <w:t xml:space="preserve"> ακτινοβολίας  </w:t>
            </w:r>
            <w:r>
              <w:rPr>
                <w:rFonts w:cstheme="minorHAnsi"/>
              </w:rPr>
              <w:t xml:space="preserve"> μέσω ειδικών φίλτρων </w:t>
            </w:r>
            <w:r w:rsidRPr="000C7663">
              <w:t>ισοδύναμα με το φως του ήλιου που περνάει από γυαλί παραθύρων</w:t>
            </w:r>
          </w:p>
        </w:tc>
        <w:tc>
          <w:tcPr>
            <w:tcW w:w="1620" w:type="dxa"/>
            <w:tcBorders>
              <w:top w:val="single" w:sz="4" w:space="0" w:color="000000"/>
              <w:left w:val="single" w:sz="4" w:space="0" w:color="000000"/>
              <w:bottom w:val="single" w:sz="4" w:space="0" w:color="000000"/>
              <w:right w:val="single" w:sz="4" w:space="0" w:color="000000"/>
            </w:tcBorders>
            <w:vAlign w:val="center"/>
          </w:tcPr>
          <w:p w14:paraId="13CCA541" w14:textId="77777777" w:rsidR="000C7663" w:rsidRPr="000C7663" w:rsidRDefault="000C7663" w:rsidP="00E149F1">
            <w:pPr>
              <w:widowControl w:val="0"/>
              <w:jc w:val="center"/>
              <w:rPr>
                <w:b/>
              </w:rPr>
            </w:pPr>
            <w:r w:rsidRPr="000C7663">
              <w:rPr>
                <w:b/>
              </w:rPr>
              <w:t>ΝΑΙ</w:t>
            </w:r>
          </w:p>
          <w:p w14:paraId="2CEC6949" w14:textId="77777777" w:rsidR="000C7663" w:rsidRPr="000C7663" w:rsidRDefault="000C7663" w:rsidP="00E149F1">
            <w:pPr>
              <w:widowControl w:val="0"/>
              <w:jc w:val="center"/>
              <w:rPr>
                <w:b/>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048FD19E" w14:textId="77777777" w:rsidR="000C7663" w:rsidRPr="000C7663" w:rsidRDefault="000C7663" w:rsidP="00E149F1">
            <w:pPr>
              <w:widowControl w:val="0"/>
              <w:tabs>
                <w:tab w:val="left" w:pos="720"/>
              </w:tabs>
              <w:rPr>
                <w:b/>
              </w:rPr>
            </w:pPr>
          </w:p>
        </w:tc>
        <w:tc>
          <w:tcPr>
            <w:tcW w:w="1576" w:type="dxa"/>
            <w:tcBorders>
              <w:top w:val="single" w:sz="4" w:space="0" w:color="000000"/>
              <w:left w:val="single" w:sz="4" w:space="0" w:color="000000"/>
              <w:bottom w:val="single" w:sz="4" w:space="0" w:color="000000"/>
              <w:right w:val="double" w:sz="4" w:space="0" w:color="000000"/>
            </w:tcBorders>
            <w:vAlign w:val="center"/>
          </w:tcPr>
          <w:p w14:paraId="1C694170" w14:textId="77777777" w:rsidR="000C7663" w:rsidRPr="000C7663" w:rsidRDefault="000C7663" w:rsidP="00E149F1">
            <w:pPr>
              <w:widowControl w:val="0"/>
              <w:tabs>
                <w:tab w:val="left" w:pos="720"/>
              </w:tabs>
              <w:rPr>
                <w:b/>
              </w:rPr>
            </w:pPr>
          </w:p>
        </w:tc>
      </w:tr>
      <w:tr w:rsidR="000C7663" w14:paraId="51718F8C" w14:textId="77777777" w:rsidTr="00E149F1">
        <w:trPr>
          <w:trHeight w:val="70"/>
          <w:jc w:val="center"/>
        </w:trPr>
        <w:tc>
          <w:tcPr>
            <w:tcW w:w="737" w:type="dxa"/>
            <w:tcBorders>
              <w:top w:val="single" w:sz="4" w:space="0" w:color="000000"/>
              <w:left w:val="double" w:sz="4" w:space="0" w:color="000000"/>
              <w:bottom w:val="single" w:sz="4" w:space="0" w:color="000000"/>
              <w:right w:val="single" w:sz="4" w:space="0" w:color="000000"/>
            </w:tcBorders>
            <w:vAlign w:val="center"/>
          </w:tcPr>
          <w:p w14:paraId="5B7867E6" w14:textId="77777777" w:rsidR="000C7663" w:rsidRDefault="000C7663" w:rsidP="000C7663">
            <w:pPr>
              <w:widowControl w:val="0"/>
              <w:numPr>
                <w:ilvl w:val="0"/>
                <w:numId w:val="45"/>
              </w:numPr>
              <w:tabs>
                <w:tab w:val="left" w:pos="1431"/>
              </w:tabs>
              <w:suppressAutoHyphens/>
              <w:spacing w:after="0" w:line="240" w:lineRule="auto"/>
              <w:ind w:left="504"/>
              <w:jc w:val="center"/>
              <w:rPr>
                <w:rFonts w:cstheme="minorHAnsi"/>
              </w:rPr>
            </w:pPr>
          </w:p>
        </w:tc>
        <w:tc>
          <w:tcPr>
            <w:tcW w:w="4410" w:type="dxa"/>
            <w:tcBorders>
              <w:top w:val="single" w:sz="4" w:space="0" w:color="000000"/>
              <w:left w:val="single" w:sz="4" w:space="0" w:color="000000"/>
              <w:bottom w:val="single" w:sz="4" w:space="0" w:color="000000"/>
              <w:right w:val="single" w:sz="4" w:space="0" w:color="000000"/>
            </w:tcBorders>
          </w:tcPr>
          <w:p w14:paraId="3536BF51" w14:textId="77777777" w:rsidR="000C7663" w:rsidRDefault="000C7663" w:rsidP="00E149F1">
            <w:pPr>
              <w:widowControl w:val="0"/>
              <w:rPr>
                <w:rFonts w:cstheme="minorHAnsi"/>
              </w:rPr>
            </w:pPr>
            <w:r>
              <w:rPr>
                <w:rFonts w:cstheme="minorHAnsi"/>
              </w:rPr>
              <w:t>Προσομοίωση φάσματος ακτινοβολίας  μέσω ειδικών φίλτρων  ισοδύναμα με το φως του ήλιου που περνάει από γυαλί παραθύρων για ικανοποίηση AATCC TM 16-3</w:t>
            </w:r>
          </w:p>
        </w:tc>
        <w:tc>
          <w:tcPr>
            <w:tcW w:w="1620" w:type="dxa"/>
            <w:tcBorders>
              <w:top w:val="single" w:sz="4" w:space="0" w:color="000000"/>
              <w:left w:val="single" w:sz="4" w:space="0" w:color="000000"/>
              <w:bottom w:val="single" w:sz="4" w:space="0" w:color="000000"/>
              <w:right w:val="single" w:sz="4" w:space="0" w:color="000000"/>
            </w:tcBorders>
            <w:vAlign w:val="center"/>
          </w:tcPr>
          <w:p w14:paraId="10565B53" w14:textId="77777777" w:rsidR="000C7663" w:rsidRDefault="000C7663" w:rsidP="00E149F1">
            <w:pPr>
              <w:widowControl w:val="0"/>
              <w:jc w:val="center"/>
              <w:rPr>
                <w:rFonts w:cstheme="minorHAnsi"/>
                <w:b/>
              </w:rPr>
            </w:pPr>
            <w:r>
              <w:rPr>
                <w:rFonts w:cstheme="minorHAnsi"/>
                <w:b/>
              </w:rPr>
              <w:t>ΝΑΙ</w:t>
            </w:r>
          </w:p>
        </w:tc>
        <w:tc>
          <w:tcPr>
            <w:tcW w:w="1440" w:type="dxa"/>
            <w:tcBorders>
              <w:top w:val="single" w:sz="4" w:space="0" w:color="000000"/>
              <w:left w:val="single" w:sz="4" w:space="0" w:color="000000"/>
              <w:bottom w:val="single" w:sz="4" w:space="0" w:color="000000"/>
              <w:right w:val="single" w:sz="4" w:space="0" w:color="000000"/>
            </w:tcBorders>
            <w:vAlign w:val="center"/>
          </w:tcPr>
          <w:p w14:paraId="5BFA2AE9" w14:textId="77777777" w:rsidR="000C7663" w:rsidRDefault="000C7663" w:rsidP="00E149F1">
            <w:pPr>
              <w:widowControl w:val="0"/>
              <w:tabs>
                <w:tab w:val="left" w:pos="720"/>
              </w:tabs>
              <w:rPr>
                <w:rFonts w:cstheme="minorHAnsi"/>
                <w:b/>
              </w:rPr>
            </w:pPr>
          </w:p>
        </w:tc>
        <w:tc>
          <w:tcPr>
            <w:tcW w:w="1576" w:type="dxa"/>
            <w:tcBorders>
              <w:top w:val="single" w:sz="4" w:space="0" w:color="000000"/>
              <w:left w:val="single" w:sz="4" w:space="0" w:color="000000"/>
              <w:bottom w:val="single" w:sz="4" w:space="0" w:color="000000"/>
              <w:right w:val="double" w:sz="4" w:space="0" w:color="000000"/>
            </w:tcBorders>
            <w:vAlign w:val="center"/>
          </w:tcPr>
          <w:p w14:paraId="274D097C" w14:textId="77777777" w:rsidR="000C7663" w:rsidRDefault="000C7663" w:rsidP="00E149F1">
            <w:pPr>
              <w:widowControl w:val="0"/>
              <w:tabs>
                <w:tab w:val="left" w:pos="720"/>
              </w:tabs>
              <w:rPr>
                <w:rFonts w:cstheme="minorHAnsi"/>
                <w:b/>
              </w:rPr>
            </w:pPr>
          </w:p>
        </w:tc>
      </w:tr>
      <w:tr w:rsidR="000C7663" w14:paraId="1AFB6865" w14:textId="77777777" w:rsidTr="00E149F1">
        <w:trPr>
          <w:trHeight w:val="70"/>
          <w:jc w:val="center"/>
        </w:trPr>
        <w:tc>
          <w:tcPr>
            <w:tcW w:w="737" w:type="dxa"/>
            <w:tcBorders>
              <w:top w:val="single" w:sz="4" w:space="0" w:color="000000"/>
              <w:left w:val="double" w:sz="4" w:space="0" w:color="000000"/>
              <w:bottom w:val="single" w:sz="4" w:space="0" w:color="000000"/>
              <w:right w:val="single" w:sz="4" w:space="0" w:color="000000"/>
            </w:tcBorders>
            <w:vAlign w:val="center"/>
          </w:tcPr>
          <w:p w14:paraId="0C9CBBDD" w14:textId="77777777" w:rsidR="000C7663" w:rsidRDefault="000C7663" w:rsidP="000C7663">
            <w:pPr>
              <w:widowControl w:val="0"/>
              <w:numPr>
                <w:ilvl w:val="0"/>
                <w:numId w:val="45"/>
              </w:numPr>
              <w:tabs>
                <w:tab w:val="left" w:pos="1431"/>
              </w:tabs>
              <w:suppressAutoHyphens/>
              <w:spacing w:after="0" w:line="240" w:lineRule="auto"/>
              <w:ind w:left="504"/>
              <w:jc w:val="center"/>
              <w:rPr>
                <w:rFonts w:cstheme="minorHAnsi"/>
              </w:rPr>
            </w:pPr>
          </w:p>
        </w:tc>
        <w:tc>
          <w:tcPr>
            <w:tcW w:w="4410" w:type="dxa"/>
            <w:tcBorders>
              <w:top w:val="single" w:sz="4" w:space="0" w:color="000000"/>
              <w:left w:val="single" w:sz="4" w:space="0" w:color="000000"/>
              <w:bottom w:val="single" w:sz="4" w:space="0" w:color="000000"/>
              <w:right w:val="single" w:sz="4" w:space="0" w:color="000000"/>
            </w:tcBorders>
          </w:tcPr>
          <w:p w14:paraId="73DFC421" w14:textId="77777777" w:rsidR="000C7663" w:rsidRDefault="000C7663" w:rsidP="00E149F1">
            <w:pPr>
              <w:widowControl w:val="0"/>
              <w:rPr>
                <w:rFonts w:cstheme="minorHAnsi"/>
              </w:rPr>
            </w:pPr>
            <w:r>
              <w:rPr>
                <w:rFonts w:cstheme="minorHAnsi"/>
              </w:rPr>
              <w:t>Προσομοίωση φάσματος ακτινοβολίας  μέσω ειδικών φίλτρων  ισοδύναμα με το φως του ήλιου που περνάει από γυαλί παραθύρων με έμφαση στο υπέρυθρο φάσμα</w:t>
            </w:r>
          </w:p>
        </w:tc>
        <w:tc>
          <w:tcPr>
            <w:tcW w:w="1620" w:type="dxa"/>
            <w:tcBorders>
              <w:top w:val="single" w:sz="4" w:space="0" w:color="000000"/>
              <w:left w:val="single" w:sz="4" w:space="0" w:color="000000"/>
              <w:bottom w:val="single" w:sz="4" w:space="0" w:color="000000"/>
              <w:right w:val="single" w:sz="4" w:space="0" w:color="000000"/>
            </w:tcBorders>
            <w:vAlign w:val="center"/>
          </w:tcPr>
          <w:p w14:paraId="6A7424B1" w14:textId="77777777" w:rsidR="000C7663" w:rsidRDefault="000C7663" w:rsidP="00E149F1">
            <w:pPr>
              <w:widowControl w:val="0"/>
              <w:jc w:val="center"/>
              <w:rPr>
                <w:rFonts w:cstheme="minorHAnsi"/>
                <w:b/>
              </w:rPr>
            </w:pPr>
            <w:r>
              <w:rPr>
                <w:rFonts w:cstheme="minorHAnsi"/>
                <w:b/>
              </w:rPr>
              <w:t>ΝΑΙ</w:t>
            </w:r>
          </w:p>
        </w:tc>
        <w:tc>
          <w:tcPr>
            <w:tcW w:w="1440" w:type="dxa"/>
            <w:tcBorders>
              <w:top w:val="single" w:sz="4" w:space="0" w:color="000000"/>
              <w:left w:val="single" w:sz="4" w:space="0" w:color="000000"/>
              <w:bottom w:val="single" w:sz="4" w:space="0" w:color="000000"/>
              <w:right w:val="single" w:sz="4" w:space="0" w:color="000000"/>
            </w:tcBorders>
            <w:vAlign w:val="center"/>
          </w:tcPr>
          <w:p w14:paraId="04B07A23" w14:textId="77777777" w:rsidR="000C7663" w:rsidRDefault="000C7663" w:rsidP="00E149F1">
            <w:pPr>
              <w:widowControl w:val="0"/>
              <w:tabs>
                <w:tab w:val="left" w:pos="720"/>
              </w:tabs>
              <w:rPr>
                <w:rFonts w:cstheme="minorHAnsi"/>
                <w:b/>
              </w:rPr>
            </w:pPr>
          </w:p>
        </w:tc>
        <w:tc>
          <w:tcPr>
            <w:tcW w:w="1576" w:type="dxa"/>
            <w:tcBorders>
              <w:top w:val="single" w:sz="4" w:space="0" w:color="000000"/>
              <w:left w:val="single" w:sz="4" w:space="0" w:color="000000"/>
              <w:bottom w:val="single" w:sz="4" w:space="0" w:color="000000"/>
              <w:right w:val="double" w:sz="4" w:space="0" w:color="000000"/>
            </w:tcBorders>
            <w:vAlign w:val="center"/>
          </w:tcPr>
          <w:p w14:paraId="014A5068" w14:textId="77777777" w:rsidR="000C7663" w:rsidRDefault="000C7663" w:rsidP="00E149F1">
            <w:pPr>
              <w:widowControl w:val="0"/>
              <w:tabs>
                <w:tab w:val="left" w:pos="720"/>
              </w:tabs>
              <w:rPr>
                <w:rFonts w:cstheme="minorHAnsi"/>
                <w:b/>
              </w:rPr>
            </w:pPr>
          </w:p>
        </w:tc>
      </w:tr>
      <w:tr w:rsidR="000C7663" w14:paraId="34322C4D" w14:textId="77777777" w:rsidTr="000C7663">
        <w:trPr>
          <w:trHeight w:val="70"/>
          <w:jc w:val="center"/>
        </w:trPr>
        <w:tc>
          <w:tcPr>
            <w:tcW w:w="737" w:type="dxa"/>
            <w:tcBorders>
              <w:top w:val="single" w:sz="4" w:space="0" w:color="000000"/>
              <w:left w:val="double" w:sz="4" w:space="0" w:color="000000"/>
              <w:bottom w:val="single" w:sz="4" w:space="0" w:color="000000"/>
              <w:right w:val="single" w:sz="4" w:space="0" w:color="000000"/>
            </w:tcBorders>
            <w:vAlign w:val="center"/>
          </w:tcPr>
          <w:p w14:paraId="39E0B087" w14:textId="77777777" w:rsidR="000C7663" w:rsidRPr="000C7663" w:rsidRDefault="000C7663" w:rsidP="000C7663">
            <w:pPr>
              <w:widowControl w:val="0"/>
              <w:numPr>
                <w:ilvl w:val="0"/>
                <w:numId w:val="45"/>
              </w:numPr>
              <w:tabs>
                <w:tab w:val="left" w:pos="1431"/>
              </w:tabs>
              <w:suppressAutoHyphens/>
              <w:spacing w:after="0" w:line="240" w:lineRule="auto"/>
              <w:ind w:left="504"/>
              <w:jc w:val="center"/>
            </w:pPr>
          </w:p>
        </w:tc>
        <w:tc>
          <w:tcPr>
            <w:tcW w:w="4410" w:type="dxa"/>
            <w:tcBorders>
              <w:top w:val="single" w:sz="4" w:space="0" w:color="000000"/>
              <w:left w:val="single" w:sz="4" w:space="0" w:color="000000"/>
              <w:bottom w:val="single" w:sz="4" w:space="0" w:color="000000"/>
              <w:right w:val="single" w:sz="4" w:space="0" w:color="000000"/>
            </w:tcBorders>
          </w:tcPr>
          <w:p w14:paraId="7BE0F51B" w14:textId="11E597B9" w:rsidR="000C7663" w:rsidRPr="000C7663" w:rsidRDefault="000C7663" w:rsidP="00E149F1">
            <w:pPr>
              <w:widowControl w:val="0"/>
            </w:pPr>
            <w:r w:rsidRPr="000C7663">
              <w:t xml:space="preserve">Προσομοίωση </w:t>
            </w:r>
            <w:r>
              <w:rPr>
                <w:rFonts w:cstheme="minorHAnsi"/>
              </w:rPr>
              <w:t>φάσματος</w:t>
            </w:r>
            <w:r w:rsidRPr="00DA5445">
              <w:rPr>
                <w:rFonts w:cstheme="minorHAnsi"/>
              </w:rPr>
              <w:t xml:space="preserve"> </w:t>
            </w:r>
            <w:r w:rsidRPr="000C7663">
              <w:t xml:space="preserve">ακτινοβολίας μέσω ειδικών φίλτρων </w:t>
            </w:r>
            <w:r>
              <w:rPr>
                <w:rFonts w:cstheme="minorHAnsi"/>
              </w:rPr>
              <w:t>υπεριώδους</w:t>
            </w:r>
            <w:r w:rsidRPr="00DA5445">
              <w:rPr>
                <w:rFonts w:cstheme="minorHAnsi"/>
              </w:rPr>
              <w:t xml:space="preserve"> </w:t>
            </w:r>
            <w:r>
              <w:rPr>
                <w:rFonts w:cstheme="minorHAnsi"/>
              </w:rPr>
              <w:t>ακτινοβολίας</w:t>
            </w:r>
            <w:r w:rsidRPr="000C7663">
              <w:t xml:space="preserve"> (επιτάχυνση ζημιών λόγω UV)</w:t>
            </w:r>
            <w:r>
              <w:rPr>
                <w:rFonts w:cstheme="minorHAnsi"/>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00280F0A" w14:textId="77777777" w:rsidR="000C7663" w:rsidRPr="000C7663" w:rsidRDefault="000C7663" w:rsidP="00E149F1">
            <w:pPr>
              <w:widowControl w:val="0"/>
              <w:jc w:val="center"/>
              <w:rPr>
                <w:b/>
              </w:rPr>
            </w:pPr>
            <w:r w:rsidRPr="000C7663">
              <w:rPr>
                <w:b/>
              </w:rPr>
              <w:t>ΝΑΙ</w:t>
            </w:r>
          </w:p>
        </w:tc>
        <w:tc>
          <w:tcPr>
            <w:tcW w:w="1440" w:type="dxa"/>
            <w:tcBorders>
              <w:top w:val="single" w:sz="4" w:space="0" w:color="000000"/>
              <w:left w:val="single" w:sz="4" w:space="0" w:color="000000"/>
              <w:bottom w:val="single" w:sz="4" w:space="0" w:color="000000"/>
              <w:right w:val="single" w:sz="4" w:space="0" w:color="000000"/>
            </w:tcBorders>
            <w:vAlign w:val="center"/>
          </w:tcPr>
          <w:p w14:paraId="1BD59A6C" w14:textId="77777777" w:rsidR="000C7663" w:rsidRPr="000C7663" w:rsidRDefault="000C7663" w:rsidP="00E149F1">
            <w:pPr>
              <w:widowControl w:val="0"/>
              <w:tabs>
                <w:tab w:val="left" w:pos="720"/>
              </w:tabs>
              <w:rPr>
                <w:b/>
              </w:rPr>
            </w:pPr>
          </w:p>
        </w:tc>
        <w:tc>
          <w:tcPr>
            <w:tcW w:w="1576" w:type="dxa"/>
            <w:tcBorders>
              <w:top w:val="single" w:sz="4" w:space="0" w:color="000000"/>
              <w:left w:val="single" w:sz="4" w:space="0" w:color="000000"/>
              <w:bottom w:val="single" w:sz="4" w:space="0" w:color="000000"/>
              <w:right w:val="double" w:sz="4" w:space="0" w:color="000000"/>
            </w:tcBorders>
            <w:vAlign w:val="center"/>
          </w:tcPr>
          <w:p w14:paraId="6C91E605" w14:textId="77777777" w:rsidR="000C7663" w:rsidRPr="000C7663" w:rsidRDefault="000C7663" w:rsidP="00E149F1">
            <w:pPr>
              <w:widowControl w:val="0"/>
              <w:tabs>
                <w:tab w:val="left" w:pos="720"/>
              </w:tabs>
              <w:rPr>
                <w:b/>
              </w:rPr>
            </w:pPr>
          </w:p>
        </w:tc>
      </w:tr>
      <w:tr w:rsidR="000C7663" w14:paraId="04EC9E07" w14:textId="77777777" w:rsidTr="00E149F1">
        <w:trPr>
          <w:trHeight w:val="70"/>
          <w:jc w:val="center"/>
        </w:trPr>
        <w:tc>
          <w:tcPr>
            <w:tcW w:w="737" w:type="dxa"/>
            <w:tcBorders>
              <w:top w:val="single" w:sz="4" w:space="0" w:color="000000"/>
              <w:left w:val="double" w:sz="4" w:space="0" w:color="000000"/>
              <w:bottom w:val="single" w:sz="4" w:space="0" w:color="000000"/>
              <w:right w:val="single" w:sz="4" w:space="0" w:color="000000"/>
            </w:tcBorders>
            <w:vAlign w:val="center"/>
          </w:tcPr>
          <w:p w14:paraId="03DA61C4" w14:textId="77777777" w:rsidR="000C7663" w:rsidRDefault="000C7663" w:rsidP="000C7663">
            <w:pPr>
              <w:widowControl w:val="0"/>
              <w:numPr>
                <w:ilvl w:val="0"/>
                <w:numId w:val="45"/>
              </w:numPr>
              <w:tabs>
                <w:tab w:val="left" w:pos="1431"/>
              </w:tabs>
              <w:suppressAutoHyphens/>
              <w:spacing w:after="0" w:line="240" w:lineRule="auto"/>
              <w:ind w:left="504"/>
              <w:jc w:val="center"/>
              <w:rPr>
                <w:rFonts w:cstheme="minorHAnsi"/>
              </w:rPr>
            </w:pPr>
          </w:p>
        </w:tc>
        <w:tc>
          <w:tcPr>
            <w:tcW w:w="4410" w:type="dxa"/>
            <w:tcBorders>
              <w:top w:val="single" w:sz="4" w:space="0" w:color="000000"/>
              <w:left w:val="single" w:sz="4" w:space="0" w:color="000000"/>
              <w:bottom w:val="single" w:sz="4" w:space="0" w:color="000000"/>
              <w:right w:val="single" w:sz="4" w:space="0" w:color="000000"/>
            </w:tcBorders>
          </w:tcPr>
          <w:p w14:paraId="6BE53CDF" w14:textId="77777777" w:rsidR="000C7663" w:rsidRDefault="000C7663" w:rsidP="00E149F1">
            <w:pPr>
              <w:widowControl w:val="0"/>
              <w:rPr>
                <w:rFonts w:cstheme="minorHAnsi"/>
              </w:rPr>
            </w:pPr>
            <w:r>
              <w:rPr>
                <w:rFonts w:cstheme="minorHAnsi"/>
              </w:rPr>
              <w:t>Προσομοίωση ακτινοβολίας μέσω ειδικών φίλτρων, υπεριώδους ακτινοβολίας που βρίσκεται στο διάστημα (έξω από την γήινη ατμόσφαιρα)</w:t>
            </w:r>
          </w:p>
        </w:tc>
        <w:tc>
          <w:tcPr>
            <w:tcW w:w="1620" w:type="dxa"/>
            <w:tcBorders>
              <w:top w:val="single" w:sz="4" w:space="0" w:color="000000"/>
              <w:left w:val="single" w:sz="4" w:space="0" w:color="000000"/>
              <w:bottom w:val="single" w:sz="4" w:space="0" w:color="000000"/>
              <w:right w:val="single" w:sz="4" w:space="0" w:color="000000"/>
            </w:tcBorders>
            <w:vAlign w:val="center"/>
          </w:tcPr>
          <w:p w14:paraId="545D1858" w14:textId="77777777" w:rsidR="000C7663" w:rsidRDefault="000C7663" w:rsidP="00E149F1">
            <w:pPr>
              <w:widowControl w:val="0"/>
              <w:jc w:val="center"/>
              <w:rPr>
                <w:rFonts w:cstheme="minorHAnsi"/>
                <w:b/>
              </w:rPr>
            </w:pPr>
            <w:r>
              <w:rPr>
                <w:rFonts w:cstheme="minorHAnsi"/>
                <w:b/>
              </w:rPr>
              <w:t>ΝΑΙ</w:t>
            </w:r>
          </w:p>
        </w:tc>
        <w:tc>
          <w:tcPr>
            <w:tcW w:w="1440" w:type="dxa"/>
            <w:tcBorders>
              <w:top w:val="single" w:sz="4" w:space="0" w:color="000000"/>
              <w:left w:val="single" w:sz="4" w:space="0" w:color="000000"/>
              <w:bottom w:val="single" w:sz="4" w:space="0" w:color="000000"/>
              <w:right w:val="single" w:sz="4" w:space="0" w:color="000000"/>
            </w:tcBorders>
            <w:vAlign w:val="center"/>
          </w:tcPr>
          <w:p w14:paraId="127BC003" w14:textId="77777777" w:rsidR="000C7663" w:rsidRDefault="000C7663" w:rsidP="00E149F1">
            <w:pPr>
              <w:widowControl w:val="0"/>
              <w:tabs>
                <w:tab w:val="left" w:pos="720"/>
              </w:tabs>
              <w:rPr>
                <w:rFonts w:cstheme="minorHAnsi"/>
                <w:b/>
              </w:rPr>
            </w:pPr>
          </w:p>
        </w:tc>
        <w:tc>
          <w:tcPr>
            <w:tcW w:w="1576" w:type="dxa"/>
            <w:tcBorders>
              <w:top w:val="single" w:sz="4" w:space="0" w:color="000000"/>
              <w:left w:val="single" w:sz="4" w:space="0" w:color="000000"/>
              <w:bottom w:val="single" w:sz="4" w:space="0" w:color="000000"/>
              <w:right w:val="double" w:sz="4" w:space="0" w:color="000000"/>
            </w:tcBorders>
            <w:vAlign w:val="center"/>
          </w:tcPr>
          <w:p w14:paraId="3081F6FA" w14:textId="77777777" w:rsidR="000C7663" w:rsidRDefault="000C7663" w:rsidP="00E149F1">
            <w:pPr>
              <w:widowControl w:val="0"/>
              <w:tabs>
                <w:tab w:val="left" w:pos="720"/>
              </w:tabs>
              <w:rPr>
                <w:rFonts w:cstheme="minorHAnsi"/>
                <w:b/>
              </w:rPr>
            </w:pPr>
          </w:p>
        </w:tc>
      </w:tr>
      <w:tr w:rsidR="000C7663" w14:paraId="7F34983D" w14:textId="77777777" w:rsidTr="000C7663">
        <w:trPr>
          <w:trHeight w:val="70"/>
          <w:jc w:val="center"/>
        </w:trPr>
        <w:tc>
          <w:tcPr>
            <w:tcW w:w="737" w:type="dxa"/>
            <w:tcBorders>
              <w:top w:val="single" w:sz="4" w:space="0" w:color="000000"/>
              <w:left w:val="double" w:sz="4" w:space="0" w:color="000000"/>
              <w:bottom w:val="single" w:sz="4" w:space="0" w:color="000000"/>
              <w:right w:val="single" w:sz="4" w:space="0" w:color="000000"/>
            </w:tcBorders>
            <w:vAlign w:val="center"/>
          </w:tcPr>
          <w:p w14:paraId="047737C8" w14:textId="77777777" w:rsidR="000C7663" w:rsidRPr="000C7663" w:rsidRDefault="000C7663" w:rsidP="000C7663">
            <w:pPr>
              <w:widowControl w:val="0"/>
              <w:numPr>
                <w:ilvl w:val="0"/>
                <w:numId w:val="45"/>
              </w:numPr>
              <w:tabs>
                <w:tab w:val="left" w:pos="1431"/>
              </w:tabs>
              <w:suppressAutoHyphens/>
              <w:spacing w:after="0" w:line="240" w:lineRule="auto"/>
              <w:ind w:left="504"/>
              <w:jc w:val="center"/>
            </w:pPr>
          </w:p>
        </w:tc>
        <w:tc>
          <w:tcPr>
            <w:tcW w:w="4410" w:type="dxa"/>
            <w:tcBorders>
              <w:top w:val="single" w:sz="4" w:space="0" w:color="000000"/>
              <w:left w:val="single" w:sz="4" w:space="0" w:color="000000"/>
              <w:bottom w:val="single" w:sz="4" w:space="0" w:color="000000"/>
              <w:right w:val="single" w:sz="4" w:space="0" w:color="000000"/>
            </w:tcBorders>
          </w:tcPr>
          <w:p w14:paraId="6CA3A0D6" w14:textId="77777777" w:rsidR="000C7663" w:rsidRPr="000C7663" w:rsidRDefault="000C7663" w:rsidP="00E149F1">
            <w:pPr>
              <w:widowControl w:val="0"/>
            </w:pPr>
            <w:r w:rsidRPr="000C7663">
              <w:t>Σύστημα για βαθμονόμηση των αισθητήρων μέτρησης της έντασης  ακτινοβολίας</w:t>
            </w:r>
          </w:p>
        </w:tc>
        <w:tc>
          <w:tcPr>
            <w:tcW w:w="1620" w:type="dxa"/>
            <w:tcBorders>
              <w:top w:val="single" w:sz="4" w:space="0" w:color="000000"/>
              <w:left w:val="single" w:sz="4" w:space="0" w:color="000000"/>
              <w:bottom w:val="single" w:sz="4" w:space="0" w:color="000000"/>
              <w:right w:val="single" w:sz="4" w:space="0" w:color="000000"/>
            </w:tcBorders>
            <w:vAlign w:val="center"/>
          </w:tcPr>
          <w:p w14:paraId="5C5E1FE3" w14:textId="77777777" w:rsidR="000C7663" w:rsidRPr="000C7663" w:rsidRDefault="000C7663" w:rsidP="00E149F1">
            <w:pPr>
              <w:widowControl w:val="0"/>
              <w:jc w:val="center"/>
              <w:rPr>
                <w:b/>
              </w:rPr>
            </w:pPr>
            <w:r w:rsidRPr="000C7663">
              <w:rPr>
                <w:b/>
              </w:rPr>
              <w:t>ΝΑΙ</w:t>
            </w:r>
          </w:p>
        </w:tc>
        <w:tc>
          <w:tcPr>
            <w:tcW w:w="1440" w:type="dxa"/>
            <w:tcBorders>
              <w:top w:val="single" w:sz="4" w:space="0" w:color="000000"/>
              <w:left w:val="single" w:sz="4" w:space="0" w:color="000000"/>
              <w:bottom w:val="single" w:sz="4" w:space="0" w:color="000000"/>
              <w:right w:val="single" w:sz="4" w:space="0" w:color="000000"/>
            </w:tcBorders>
            <w:vAlign w:val="center"/>
          </w:tcPr>
          <w:p w14:paraId="21FA21E8" w14:textId="77777777" w:rsidR="000C7663" w:rsidRPr="000C7663" w:rsidRDefault="000C7663" w:rsidP="00E149F1">
            <w:pPr>
              <w:widowControl w:val="0"/>
              <w:tabs>
                <w:tab w:val="left" w:pos="720"/>
              </w:tabs>
              <w:rPr>
                <w:b/>
              </w:rPr>
            </w:pPr>
          </w:p>
        </w:tc>
        <w:tc>
          <w:tcPr>
            <w:tcW w:w="1576" w:type="dxa"/>
            <w:tcBorders>
              <w:top w:val="single" w:sz="4" w:space="0" w:color="000000"/>
              <w:left w:val="single" w:sz="4" w:space="0" w:color="000000"/>
              <w:bottom w:val="single" w:sz="4" w:space="0" w:color="000000"/>
              <w:right w:val="double" w:sz="4" w:space="0" w:color="000000"/>
            </w:tcBorders>
            <w:vAlign w:val="center"/>
          </w:tcPr>
          <w:p w14:paraId="13F37DFA" w14:textId="77777777" w:rsidR="000C7663" w:rsidRPr="000C7663" w:rsidRDefault="000C7663" w:rsidP="00E149F1">
            <w:pPr>
              <w:widowControl w:val="0"/>
              <w:tabs>
                <w:tab w:val="left" w:pos="720"/>
              </w:tabs>
              <w:rPr>
                <w:b/>
              </w:rPr>
            </w:pPr>
          </w:p>
        </w:tc>
      </w:tr>
      <w:tr w:rsidR="000C7663" w14:paraId="2178B4DD" w14:textId="77777777" w:rsidTr="000C7663">
        <w:trPr>
          <w:trHeight w:val="70"/>
          <w:jc w:val="center"/>
        </w:trPr>
        <w:tc>
          <w:tcPr>
            <w:tcW w:w="737" w:type="dxa"/>
            <w:tcBorders>
              <w:top w:val="single" w:sz="4" w:space="0" w:color="000000"/>
              <w:left w:val="double" w:sz="4" w:space="0" w:color="000000"/>
              <w:bottom w:val="single" w:sz="4" w:space="0" w:color="000000"/>
              <w:right w:val="single" w:sz="4" w:space="0" w:color="000000"/>
            </w:tcBorders>
            <w:vAlign w:val="center"/>
          </w:tcPr>
          <w:p w14:paraId="1FC153BF" w14:textId="77777777" w:rsidR="000C7663" w:rsidRPr="000C7663" w:rsidRDefault="000C7663" w:rsidP="000C7663">
            <w:pPr>
              <w:widowControl w:val="0"/>
              <w:numPr>
                <w:ilvl w:val="0"/>
                <w:numId w:val="45"/>
              </w:numPr>
              <w:tabs>
                <w:tab w:val="left" w:pos="1431"/>
              </w:tabs>
              <w:suppressAutoHyphens/>
              <w:spacing w:after="0" w:line="240" w:lineRule="auto"/>
              <w:ind w:left="504"/>
              <w:jc w:val="center"/>
            </w:pPr>
          </w:p>
        </w:tc>
        <w:tc>
          <w:tcPr>
            <w:tcW w:w="4410" w:type="dxa"/>
            <w:tcBorders>
              <w:top w:val="single" w:sz="4" w:space="0" w:color="000000"/>
              <w:left w:val="single" w:sz="4" w:space="0" w:color="000000"/>
              <w:bottom w:val="single" w:sz="4" w:space="0" w:color="000000"/>
              <w:right w:val="single" w:sz="4" w:space="0" w:color="000000"/>
            </w:tcBorders>
          </w:tcPr>
          <w:p w14:paraId="56B69C54" w14:textId="0B1C62F3" w:rsidR="000C7663" w:rsidRPr="000C7663" w:rsidRDefault="000C7663" w:rsidP="00E149F1">
            <w:pPr>
              <w:widowControl w:val="0"/>
            </w:pPr>
            <w:r>
              <w:rPr>
                <w:rFonts w:cstheme="minorHAnsi"/>
              </w:rPr>
              <w:t>Έλεγχο</w:t>
            </w:r>
            <w:r w:rsidR="009962AA">
              <w:rPr>
                <w:rFonts w:cstheme="minorHAnsi"/>
              </w:rPr>
              <w:t>ς</w:t>
            </w:r>
            <w:r w:rsidRPr="000C7663">
              <w:t xml:space="preserve"> της θερμοκρασίας </w:t>
            </w:r>
            <w:r>
              <w:rPr>
                <w:rFonts w:cstheme="minorHAnsi"/>
              </w:rPr>
              <w:t xml:space="preserve">των δειγμάτων με αισθητήρα </w:t>
            </w:r>
            <w:proofErr w:type="spellStart"/>
            <w:r>
              <w:rPr>
                <w:rFonts w:cstheme="minorHAnsi"/>
              </w:rPr>
              <w:t>Black</w:t>
            </w:r>
            <w:proofErr w:type="spellEnd"/>
            <w:r>
              <w:rPr>
                <w:rFonts w:cstheme="minorHAnsi"/>
              </w:rPr>
              <w:t xml:space="preserve"> </w:t>
            </w:r>
            <w:proofErr w:type="spellStart"/>
            <w:r>
              <w:rPr>
                <w:rFonts w:cstheme="minorHAnsi"/>
              </w:rPr>
              <w:t>Panel</w:t>
            </w:r>
            <w:proofErr w:type="spellEnd"/>
            <w:r>
              <w:rPr>
                <w:rFonts w:cstheme="minorHAnsi"/>
              </w:rPr>
              <w:t xml:space="preserve"> (</w:t>
            </w:r>
            <w:proofErr w:type="spellStart"/>
            <w:r>
              <w:rPr>
                <w:rFonts w:cstheme="minorHAnsi"/>
              </w:rPr>
              <w:t>uninsulated</w:t>
            </w:r>
            <w:proofErr w:type="spellEnd"/>
            <w:r>
              <w:rPr>
                <w:rFonts w:cstheme="minorHAnsi"/>
              </w:rPr>
              <w:t xml:space="preserve">) και  </w:t>
            </w:r>
            <w:proofErr w:type="spellStart"/>
            <w:r>
              <w:rPr>
                <w:rFonts w:cstheme="minorHAnsi"/>
              </w:rPr>
              <w:t>Black</w:t>
            </w:r>
            <w:proofErr w:type="spellEnd"/>
            <w:r>
              <w:rPr>
                <w:rFonts w:cstheme="minorHAnsi"/>
              </w:rPr>
              <w:t xml:space="preserve"> Standard (</w:t>
            </w:r>
            <w:proofErr w:type="spellStart"/>
            <w:r>
              <w:rPr>
                <w:rFonts w:cstheme="minorHAnsi"/>
              </w:rPr>
              <w:t>insulated</w:t>
            </w:r>
            <w:proofErr w:type="spellEnd"/>
            <w:r>
              <w:rPr>
                <w:rFonts w:cstheme="minorHAnsi"/>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36982978" w14:textId="77777777" w:rsidR="000C7663" w:rsidRPr="000C7663" w:rsidRDefault="000C7663" w:rsidP="00E149F1">
            <w:pPr>
              <w:widowControl w:val="0"/>
              <w:jc w:val="center"/>
              <w:rPr>
                <w:b/>
              </w:rPr>
            </w:pPr>
            <w:r w:rsidRPr="000C7663">
              <w:rPr>
                <w:b/>
              </w:rPr>
              <w:t>ΝΑΙ</w:t>
            </w:r>
          </w:p>
        </w:tc>
        <w:tc>
          <w:tcPr>
            <w:tcW w:w="1440" w:type="dxa"/>
            <w:tcBorders>
              <w:top w:val="single" w:sz="4" w:space="0" w:color="000000"/>
              <w:left w:val="single" w:sz="4" w:space="0" w:color="000000"/>
              <w:bottom w:val="single" w:sz="4" w:space="0" w:color="000000"/>
              <w:right w:val="single" w:sz="4" w:space="0" w:color="000000"/>
            </w:tcBorders>
            <w:vAlign w:val="center"/>
          </w:tcPr>
          <w:p w14:paraId="067BAA1A" w14:textId="77777777" w:rsidR="000C7663" w:rsidRPr="000C7663" w:rsidRDefault="000C7663" w:rsidP="00E149F1">
            <w:pPr>
              <w:widowControl w:val="0"/>
              <w:tabs>
                <w:tab w:val="left" w:pos="720"/>
              </w:tabs>
              <w:rPr>
                <w:b/>
              </w:rPr>
            </w:pPr>
          </w:p>
        </w:tc>
        <w:tc>
          <w:tcPr>
            <w:tcW w:w="1576" w:type="dxa"/>
            <w:tcBorders>
              <w:top w:val="single" w:sz="4" w:space="0" w:color="000000"/>
              <w:left w:val="single" w:sz="4" w:space="0" w:color="000000"/>
              <w:bottom w:val="single" w:sz="4" w:space="0" w:color="000000"/>
              <w:right w:val="double" w:sz="4" w:space="0" w:color="000000"/>
            </w:tcBorders>
            <w:vAlign w:val="center"/>
          </w:tcPr>
          <w:p w14:paraId="51396230" w14:textId="77777777" w:rsidR="000C7663" w:rsidRPr="000C7663" w:rsidRDefault="000C7663" w:rsidP="00E149F1">
            <w:pPr>
              <w:widowControl w:val="0"/>
              <w:tabs>
                <w:tab w:val="left" w:pos="720"/>
              </w:tabs>
              <w:rPr>
                <w:b/>
              </w:rPr>
            </w:pPr>
          </w:p>
        </w:tc>
      </w:tr>
      <w:tr w:rsidR="000C7663" w14:paraId="69A6DC2D" w14:textId="77777777" w:rsidTr="000C7663">
        <w:trPr>
          <w:trHeight w:val="70"/>
          <w:jc w:val="center"/>
        </w:trPr>
        <w:tc>
          <w:tcPr>
            <w:tcW w:w="737" w:type="dxa"/>
            <w:tcBorders>
              <w:top w:val="single" w:sz="4" w:space="0" w:color="000000"/>
              <w:left w:val="double" w:sz="4" w:space="0" w:color="000000"/>
              <w:bottom w:val="single" w:sz="4" w:space="0" w:color="000000"/>
              <w:right w:val="single" w:sz="4" w:space="0" w:color="000000"/>
            </w:tcBorders>
            <w:vAlign w:val="center"/>
          </w:tcPr>
          <w:p w14:paraId="2EBF4B91" w14:textId="77777777" w:rsidR="000C7663" w:rsidRPr="000C7663" w:rsidRDefault="000C7663" w:rsidP="000C7663">
            <w:pPr>
              <w:widowControl w:val="0"/>
              <w:numPr>
                <w:ilvl w:val="0"/>
                <w:numId w:val="45"/>
              </w:numPr>
              <w:tabs>
                <w:tab w:val="left" w:pos="1431"/>
              </w:tabs>
              <w:suppressAutoHyphens/>
              <w:spacing w:after="0" w:line="240" w:lineRule="auto"/>
              <w:ind w:left="504"/>
              <w:jc w:val="center"/>
            </w:pPr>
          </w:p>
        </w:tc>
        <w:tc>
          <w:tcPr>
            <w:tcW w:w="4410" w:type="dxa"/>
            <w:tcBorders>
              <w:top w:val="single" w:sz="4" w:space="0" w:color="000000"/>
              <w:left w:val="single" w:sz="4" w:space="0" w:color="000000"/>
              <w:bottom w:val="single" w:sz="4" w:space="0" w:color="000000"/>
              <w:right w:val="single" w:sz="4" w:space="0" w:color="000000"/>
            </w:tcBorders>
          </w:tcPr>
          <w:p w14:paraId="7BC2C5E0" w14:textId="77777777" w:rsidR="000C7663" w:rsidRPr="000C7663" w:rsidRDefault="000C7663" w:rsidP="00E149F1">
            <w:pPr>
              <w:widowControl w:val="0"/>
            </w:pPr>
            <w:r w:rsidRPr="000C7663">
              <w:t>Πρότυπο θερμόμετρο για τη βαθμονόμηση του αισθητήρα θερμοκρασίας</w:t>
            </w:r>
          </w:p>
        </w:tc>
        <w:tc>
          <w:tcPr>
            <w:tcW w:w="1620" w:type="dxa"/>
            <w:tcBorders>
              <w:top w:val="single" w:sz="4" w:space="0" w:color="000000"/>
              <w:left w:val="single" w:sz="4" w:space="0" w:color="000000"/>
              <w:bottom w:val="single" w:sz="4" w:space="0" w:color="000000"/>
              <w:right w:val="single" w:sz="4" w:space="0" w:color="000000"/>
            </w:tcBorders>
            <w:vAlign w:val="center"/>
          </w:tcPr>
          <w:p w14:paraId="7A2E1829" w14:textId="77777777" w:rsidR="000C7663" w:rsidRPr="000C7663" w:rsidRDefault="000C7663" w:rsidP="00E149F1">
            <w:pPr>
              <w:widowControl w:val="0"/>
              <w:jc w:val="center"/>
              <w:rPr>
                <w:b/>
              </w:rPr>
            </w:pPr>
            <w:r w:rsidRPr="000C7663">
              <w:rPr>
                <w:b/>
              </w:rPr>
              <w:t>NAI</w:t>
            </w:r>
          </w:p>
        </w:tc>
        <w:tc>
          <w:tcPr>
            <w:tcW w:w="1440" w:type="dxa"/>
            <w:tcBorders>
              <w:top w:val="single" w:sz="4" w:space="0" w:color="000000"/>
              <w:left w:val="single" w:sz="4" w:space="0" w:color="000000"/>
              <w:bottom w:val="single" w:sz="4" w:space="0" w:color="000000"/>
              <w:right w:val="single" w:sz="4" w:space="0" w:color="000000"/>
            </w:tcBorders>
            <w:vAlign w:val="center"/>
          </w:tcPr>
          <w:p w14:paraId="5561CB6A" w14:textId="77777777" w:rsidR="000C7663" w:rsidRPr="000C7663" w:rsidRDefault="000C7663" w:rsidP="00E149F1">
            <w:pPr>
              <w:widowControl w:val="0"/>
              <w:tabs>
                <w:tab w:val="left" w:pos="720"/>
              </w:tabs>
              <w:rPr>
                <w:b/>
              </w:rPr>
            </w:pPr>
          </w:p>
        </w:tc>
        <w:tc>
          <w:tcPr>
            <w:tcW w:w="1576" w:type="dxa"/>
            <w:tcBorders>
              <w:top w:val="single" w:sz="4" w:space="0" w:color="000000"/>
              <w:left w:val="single" w:sz="4" w:space="0" w:color="000000"/>
              <w:bottom w:val="single" w:sz="4" w:space="0" w:color="000000"/>
              <w:right w:val="double" w:sz="4" w:space="0" w:color="000000"/>
            </w:tcBorders>
            <w:vAlign w:val="center"/>
          </w:tcPr>
          <w:p w14:paraId="23C5785A" w14:textId="77777777" w:rsidR="000C7663" w:rsidRPr="000C7663" w:rsidRDefault="000C7663" w:rsidP="00E149F1">
            <w:pPr>
              <w:widowControl w:val="0"/>
              <w:tabs>
                <w:tab w:val="left" w:pos="720"/>
              </w:tabs>
              <w:rPr>
                <w:b/>
              </w:rPr>
            </w:pPr>
          </w:p>
        </w:tc>
      </w:tr>
      <w:tr w:rsidR="000C7663" w14:paraId="6D40BDC8" w14:textId="77777777" w:rsidTr="000C7663">
        <w:trPr>
          <w:trHeight w:val="70"/>
          <w:jc w:val="center"/>
        </w:trPr>
        <w:tc>
          <w:tcPr>
            <w:tcW w:w="737" w:type="dxa"/>
            <w:tcBorders>
              <w:top w:val="single" w:sz="4" w:space="0" w:color="000000"/>
              <w:left w:val="double" w:sz="4" w:space="0" w:color="000000"/>
              <w:bottom w:val="single" w:sz="4" w:space="0" w:color="000000"/>
              <w:right w:val="single" w:sz="4" w:space="0" w:color="000000"/>
            </w:tcBorders>
            <w:vAlign w:val="center"/>
          </w:tcPr>
          <w:p w14:paraId="41598F20" w14:textId="77777777" w:rsidR="000C7663" w:rsidRPr="000C7663" w:rsidRDefault="000C7663" w:rsidP="000C7663">
            <w:pPr>
              <w:widowControl w:val="0"/>
              <w:numPr>
                <w:ilvl w:val="0"/>
                <w:numId w:val="45"/>
              </w:numPr>
              <w:tabs>
                <w:tab w:val="left" w:pos="1431"/>
              </w:tabs>
              <w:suppressAutoHyphens/>
              <w:spacing w:after="0" w:line="240" w:lineRule="auto"/>
              <w:ind w:left="504"/>
              <w:jc w:val="center"/>
            </w:pPr>
          </w:p>
        </w:tc>
        <w:tc>
          <w:tcPr>
            <w:tcW w:w="4410" w:type="dxa"/>
            <w:tcBorders>
              <w:top w:val="single" w:sz="4" w:space="0" w:color="000000"/>
              <w:left w:val="single" w:sz="4" w:space="0" w:color="000000"/>
              <w:bottom w:val="single" w:sz="4" w:space="0" w:color="000000"/>
              <w:right w:val="single" w:sz="4" w:space="0" w:color="000000"/>
            </w:tcBorders>
          </w:tcPr>
          <w:p w14:paraId="23D4A43B" w14:textId="5446D0C7" w:rsidR="000C7663" w:rsidRPr="000C7663" w:rsidRDefault="000C7663" w:rsidP="00E149F1">
            <w:pPr>
              <w:widowControl w:val="0"/>
            </w:pPr>
            <w:proofErr w:type="spellStart"/>
            <w:r>
              <w:rPr>
                <w:rFonts w:cstheme="minorHAnsi"/>
              </w:rPr>
              <w:t>Κιτ</w:t>
            </w:r>
            <w:proofErr w:type="spellEnd"/>
            <w:r>
              <w:rPr>
                <w:rFonts w:cstheme="minorHAnsi"/>
              </w:rPr>
              <w:t xml:space="preserve"> συγκράτησης 30</w:t>
            </w:r>
            <w:r w:rsidRPr="000C7663">
              <w:t xml:space="preserve"> δειγμάτων </w:t>
            </w:r>
            <w:r>
              <w:rPr>
                <w:rFonts w:cstheme="minorHAnsi"/>
              </w:rPr>
              <w:t xml:space="preserve"> μεγέθους 50x1000mm</w:t>
            </w:r>
          </w:p>
        </w:tc>
        <w:tc>
          <w:tcPr>
            <w:tcW w:w="1620" w:type="dxa"/>
            <w:tcBorders>
              <w:top w:val="single" w:sz="4" w:space="0" w:color="000000"/>
              <w:left w:val="single" w:sz="4" w:space="0" w:color="000000"/>
              <w:bottom w:val="single" w:sz="4" w:space="0" w:color="000000"/>
              <w:right w:val="single" w:sz="4" w:space="0" w:color="000000"/>
            </w:tcBorders>
            <w:vAlign w:val="center"/>
          </w:tcPr>
          <w:p w14:paraId="2FAD2A99" w14:textId="77777777" w:rsidR="000C7663" w:rsidRPr="000C7663" w:rsidRDefault="000C7663" w:rsidP="00E149F1">
            <w:pPr>
              <w:widowControl w:val="0"/>
              <w:jc w:val="center"/>
              <w:rPr>
                <w:b/>
              </w:rPr>
            </w:pPr>
            <w:r w:rsidRPr="000C7663">
              <w:rPr>
                <w:b/>
              </w:rPr>
              <w:t>ΝΑΙ</w:t>
            </w:r>
          </w:p>
        </w:tc>
        <w:tc>
          <w:tcPr>
            <w:tcW w:w="1440" w:type="dxa"/>
            <w:tcBorders>
              <w:top w:val="single" w:sz="4" w:space="0" w:color="000000"/>
              <w:left w:val="single" w:sz="4" w:space="0" w:color="000000"/>
              <w:bottom w:val="single" w:sz="4" w:space="0" w:color="000000"/>
              <w:right w:val="single" w:sz="4" w:space="0" w:color="000000"/>
            </w:tcBorders>
            <w:vAlign w:val="center"/>
          </w:tcPr>
          <w:p w14:paraId="21480E25" w14:textId="77777777" w:rsidR="000C7663" w:rsidRPr="000C7663" w:rsidRDefault="000C7663" w:rsidP="00E149F1">
            <w:pPr>
              <w:widowControl w:val="0"/>
              <w:tabs>
                <w:tab w:val="left" w:pos="720"/>
              </w:tabs>
              <w:rPr>
                <w:b/>
              </w:rPr>
            </w:pPr>
          </w:p>
        </w:tc>
        <w:tc>
          <w:tcPr>
            <w:tcW w:w="1576" w:type="dxa"/>
            <w:tcBorders>
              <w:top w:val="single" w:sz="4" w:space="0" w:color="000000"/>
              <w:left w:val="single" w:sz="4" w:space="0" w:color="000000"/>
              <w:bottom w:val="single" w:sz="4" w:space="0" w:color="000000"/>
              <w:right w:val="double" w:sz="4" w:space="0" w:color="000000"/>
            </w:tcBorders>
            <w:vAlign w:val="center"/>
          </w:tcPr>
          <w:p w14:paraId="64535DC2" w14:textId="77777777" w:rsidR="000C7663" w:rsidRPr="000C7663" w:rsidRDefault="000C7663" w:rsidP="00E149F1">
            <w:pPr>
              <w:widowControl w:val="0"/>
              <w:tabs>
                <w:tab w:val="left" w:pos="720"/>
              </w:tabs>
              <w:rPr>
                <w:b/>
              </w:rPr>
            </w:pPr>
          </w:p>
        </w:tc>
      </w:tr>
      <w:tr w:rsidR="000C7663" w14:paraId="60E209C2" w14:textId="77777777" w:rsidTr="00E149F1">
        <w:trPr>
          <w:trHeight w:val="70"/>
          <w:jc w:val="center"/>
        </w:trPr>
        <w:tc>
          <w:tcPr>
            <w:tcW w:w="737" w:type="dxa"/>
            <w:tcBorders>
              <w:top w:val="single" w:sz="4" w:space="0" w:color="000000"/>
              <w:left w:val="double" w:sz="4" w:space="0" w:color="000000"/>
              <w:bottom w:val="single" w:sz="4" w:space="0" w:color="000000"/>
              <w:right w:val="single" w:sz="4" w:space="0" w:color="000000"/>
            </w:tcBorders>
            <w:vAlign w:val="center"/>
          </w:tcPr>
          <w:p w14:paraId="67BD877B" w14:textId="77777777" w:rsidR="000C7663" w:rsidRDefault="000C7663" w:rsidP="000C7663">
            <w:pPr>
              <w:widowControl w:val="0"/>
              <w:numPr>
                <w:ilvl w:val="0"/>
                <w:numId w:val="45"/>
              </w:numPr>
              <w:tabs>
                <w:tab w:val="left" w:pos="1431"/>
              </w:tabs>
              <w:suppressAutoHyphens/>
              <w:spacing w:after="0" w:line="240" w:lineRule="auto"/>
              <w:ind w:left="504"/>
              <w:jc w:val="center"/>
              <w:rPr>
                <w:rFonts w:cstheme="minorHAnsi"/>
              </w:rPr>
            </w:pPr>
          </w:p>
        </w:tc>
        <w:tc>
          <w:tcPr>
            <w:tcW w:w="4410" w:type="dxa"/>
            <w:tcBorders>
              <w:top w:val="single" w:sz="4" w:space="0" w:color="000000"/>
              <w:left w:val="single" w:sz="4" w:space="0" w:color="000000"/>
              <w:bottom w:val="single" w:sz="4" w:space="0" w:color="000000"/>
              <w:right w:val="single" w:sz="4" w:space="0" w:color="000000"/>
            </w:tcBorders>
          </w:tcPr>
          <w:p w14:paraId="6D037430" w14:textId="77777777" w:rsidR="000C7663" w:rsidRDefault="000C7663" w:rsidP="00E149F1">
            <w:pPr>
              <w:widowControl w:val="0"/>
              <w:rPr>
                <w:rFonts w:cstheme="minorHAnsi"/>
              </w:rPr>
            </w:pPr>
            <w:proofErr w:type="spellStart"/>
            <w:r>
              <w:rPr>
                <w:rFonts w:cstheme="minorHAnsi"/>
              </w:rPr>
              <w:t>Κιτ</w:t>
            </w:r>
            <w:proofErr w:type="spellEnd"/>
            <w:r>
              <w:rPr>
                <w:rFonts w:cstheme="minorHAnsi"/>
              </w:rPr>
              <w:t xml:space="preserve"> συγκράτησης 20 δειγμάτων  μεγέθους 40x80mm κατάλληλο για υφάσματα </w:t>
            </w:r>
          </w:p>
        </w:tc>
        <w:tc>
          <w:tcPr>
            <w:tcW w:w="1620" w:type="dxa"/>
            <w:tcBorders>
              <w:top w:val="single" w:sz="4" w:space="0" w:color="000000"/>
              <w:left w:val="single" w:sz="4" w:space="0" w:color="000000"/>
              <w:bottom w:val="single" w:sz="4" w:space="0" w:color="000000"/>
              <w:right w:val="single" w:sz="4" w:space="0" w:color="000000"/>
            </w:tcBorders>
            <w:vAlign w:val="center"/>
          </w:tcPr>
          <w:p w14:paraId="388D54F7" w14:textId="77777777" w:rsidR="000C7663" w:rsidRDefault="000C7663" w:rsidP="00E149F1">
            <w:pPr>
              <w:widowControl w:val="0"/>
              <w:jc w:val="center"/>
              <w:rPr>
                <w:rFonts w:cstheme="minorHAnsi"/>
                <w:b/>
              </w:rPr>
            </w:pPr>
            <w:r>
              <w:rPr>
                <w:rFonts w:cstheme="minorHAnsi"/>
                <w:b/>
              </w:rPr>
              <w:t>ΝΑΙ</w:t>
            </w:r>
          </w:p>
        </w:tc>
        <w:tc>
          <w:tcPr>
            <w:tcW w:w="1440" w:type="dxa"/>
            <w:tcBorders>
              <w:top w:val="single" w:sz="4" w:space="0" w:color="000000"/>
              <w:left w:val="single" w:sz="4" w:space="0" w:color="000000"/>
              <w:bottom w:val="single" w:sz="4" w:space="0" w:color="000000"/>
              <w:right w:val="single" w:sz="4" w:space="0" w:color="000000"/>
            </w:tcBorders>
            <w:vAlign w:val="center"/>
          </w:tcPr>
          <w:p w14:paraId="21016791" w14:textId="77777777" w:rsidR="000C7663" w:rsidRDefault="000C7663" w:rsidP="00E149F1">
            <w:pPr>
              <w:widowControl w:val="0"/>
              <w:tabs>
                <w:tab w:val="left" w:pos="720"/>
              </w:tabs>
              <w:rPr>
                <w:rFonts w:cstheme="minorHAnsi"/>
                <w:b/>
              </w:rPr>
            </w:pPr>
          </w:p>
        </w:tc>
        <w:tc>
          <w:tcPr>
            <w:tcW w:w="1576" w:type="dxa"/>
            <w:tcBorders>
              <w:top w:val="single" w:sz="4" w:space="0" w:color="000000"/>
              <w:left w:val="single" w:sz="4" w:space="0" w:color="000000"/>
              <w:bottom w:val="single" w:sz="4" w:space="0" w:color="000000"/>
              <w:right w:val="double" w:sz="4" w:space="0" w:color="000000"/>
            </w:tcBorders>
            <w:vAlign w:val="center"/>
          </w:tcPr>
          <w:p w14:paraId="4DEEE55D" w14:textId="77777777" w:rsidR="000C7663" w:rsidRDefault="000C7663" w:rsidP="00E149F1">
            <w:pPr>
              <w:widowControl w:val="0"/>
              <w:tabs>
                <w:tab w:val="left" w:pos="720"/>
              </w:tabs>
              <w:rPr>
                <w:rFonts w:cstheme="minorHAnsi"/>
                <w:b/>
              </w:rPr>
            </w:pPr>
          </w:p>
        </w:tc>
      </w:tr>
      <w:tr w:rsidR="000C7663" w14:paraId="110900F2" w14:textId="77777777" w:rsidTr="00E149F1">
        <w:trPr>
          <w:trHeight w:val="70"/>
          <w:jc w:val="center"/>
        </w:trPr>
        <w:tc>
          <w:tcPr>
            <w:tcW w:w="737" w:type="dxa"/>
            <w:tcBorders>
              <w:top w:val="single" w:sz="4" w:space="0" w:color="000000"/>
              <w:left w:val="double" w:sz="4" w:space="0" w:color="000000"/>
              <w:bottom w:val="single" w:sz="4" w:space="0" w:color="000000"/>
              <w:right w:val="single" w:sz="4" w:space="0" w:color="000000"/>
            </w:tcBorders>
            <w:vAlign w:val="center"/>
          </w:tcPr>
          <w:p w14:paraId="5A9D43AC" w14:textId="77777777" w:rsidR="000C7663" w:rsidRDefault="000C7663" w:rsidP="000C7663">
            <w:pPr>
              <w:widowControl w:val="0"/>
              <w:numPr>
                <w:ilvl w:val="0"/>
                <w:numId w:val="45"/>
              </w:numPr>
              <w:tabs>
                <w:tab w:val="left" w:pos="1431"/>
              </w:tabs>
              <w:suppressAutoHyphens/>
              <w:spacing w:after="0" w:line="240" w:lineRule="auto"/>
              <w:ind w:left="504"/>
              <w:jc w:val="center"/>
              <w:rPr>
                <w:rFonts w:cstheme="minorHAnsi"/>
              </w:rPr>
            </w:pPr>
          </w:p>
        </w:tc>
        <w:tc>
          <w:tcPr>
            <w:tcW w:w="4410" w:type="dxa"/>
            <w:tcBorders>
              <w:top w:val="single" w:sz="4" w:space="0" w:color="000000"/>
              <w:left w:val="single" w:sz="4" w:space="0" w:color="000000"/>
              <w:bottom w:val="single" w:sz="4" w:space="0" w:color="000000"/>
              <w:right w:val="single" w:sz="4" w:space="0" w:color="000000"/>
            </w:tcBorders>
          </w:tcPr>
          <w:p w14:paraId="5E3A0269" w14:textId="77777777" w:rsidR="000C7663" w:rsidRDefault="000C7663" w:rsidP="00E149F1">
            <w:pPr>
              <w:widowControl w:val="0"/>
              <w:rPr>
                <w:rFonts w:cstheme="minorHAnsi"/>
              </w:rPr>
            </w:pPr>
            <w:proofErr w:type="spellStart"/>
            <w:r>
              <w:rPr>
                <w:rFonts w:cstheme="minorHAnsi"/>
              </w:rPr>
              <w:t>Κιτ</w:t>
            </w:r>
            <w:proofErr w:type="spellEnd"/>
            <w:r>
              <w:rPr>
                <w:rFonts w:cstheme="minorHAnsi"/>
              </w:rPr>
              <w:t xml:space="preserve"> συγκράτησης 20 δειγμάτων  μεγέθους 40x80mm κατάλληλο για υφάσματα με δυνατότητα μάσκας προφύλαξης μέρος του υφάσματος</w:t>
            </w:r>
          </w:p>
        </w:tc>
        <w:tc>
          <w:tcPr>
            <w:tcW w:w="1620" w:type="dxa"/>
            <w:tcBorders>
              <w:top w:val="single" w:sz="4" w:space="0" w:color="000000"/>
              <w:left w:val="single" w:sz="4" w:space="0" w:color="000000"/>
              <w:bottom w:val="single" w:sz="4" w:space="0" w:color="000000"/>
              <w:right w:val="single" w:sz="4" w:space="0" w:color="000000"/>
            </w:tcBorders>
            <w:vAlign w:val="center"/>
          </w:tcPr>
          <w:p w14:paraId="727B69AE" w14:textId="77777777" w:rsidR="000C7663" w:rsidRDefault="000C7663" w:rsidP="00E149F1">
            <w:pPr>
              <w:widowControl w:val="0"/>
              <w:jc w:val="center"/>
              <w:rPr>
                <w:rFonts w:cstheme="minorHAnsi"/>
                <w:b/>
              </w:rPr>
            </w:pPr>
            <w:r>
              <w:rPr>
                <w:rFonts w:cstheme="minorHAnsi"/>
                <w:b/>
              </w:rPr>
              <w:t>ΝΑΙ</w:t>
            </w:r>
          </w:p>
        </w:tc>
        <w:tc>
          <w:tcPr>
            <w:tcW w:w="1440" w:type="dxa"/>
            <w:tcBorders>
              <w:top w:val="single" w:sz="4" w:space="0" w:color="000000"/>
              <w:left w:val="single" w:sz="4" w:space="0" w:color="000000"/>
              <w:bottom w:val="single" w:sz="4" w:space="0" w:color="000000"/>
              <w:right w:val="single" w:sz="4" w:space="0" w:color="000000"/>
            </w:tcBorders>
            <w:vAlign w:val="center"/>
          </w:tcPr>
          <w:p w14:paraId="03923BDD" w14:textId="77777777" w:rsidR="000C7663" w:rsidRDefault="000C7663" w:rsidP="00E149F1">
            <w:pPr>
              <w:widowControl w:val="0"/>
              <w:tabs>
                <w:tab w:val="left" w:pos="720"/>
              </w:tabs>
              <w:rPr>
                <w:rFonts w:cstheme="minorHAnsi"/>
                <w:b/>
              </w:rPr>
            </w:pPr>
          </w:p>
        </w:tc>
        <w:tc>
          <w:tcPr>
            <w:tcW w:w="1576" w:type="dxa"/>
            <w:tcBorders>
              <w:top w:val="single" w:sz="4" w:space="0" w:color="000000"/>
              <w:left w:val="single" w:sz="4" w:space="0" w:color="000000"/>
              <w:bottom w:val="single" w:sz="4" w:space="0" w:color="000000"/>
              <w:right w:val="double" w:sz="4" w:space="0" w:color="000000"/>
            </w:tcBorders>
            <w:vAlign w:val="center"/>
          </w:tcPr>
          <w:p w14:paraId="1C0F464F" w14:textId="77777777" w:rsidR="000C7663" w:rsidRDefault="000C7663" w:rsidP="00E149F1">
            <w:pPr>
              <w:widowControl w:val="0"/>
              <w:tabs>
                <w:tab w:val="left" w:pos="720"/>
              </w:tabs>
              <w:rPr>
                <w:rFonts w:cstheme="minorHAnsi"/>
                <w:b/>
              </w:rPr>
            </w:pPr>
          </w:p>
        </w:tc>
      </w:tr>
      <w:tr w:rsidR="000C7663" w14:paraId="2B34A6B7" w14:textId="77777777" w:rsidTr="00E149F1">
        <w:trPr>
          <w:trHeight w:val="70"/>
          <w:jc w:val="center"/>
        </w:trPr>
        <w:tc>
          <w:tcPr>
            <w:tcW w:w="737" w:type="dxa"/>
            <w:tcBorders>
              <w:top w:val="single" w:sz="4" w:space="0" w:color="000000"/>
              <w:left w:val="double" w:sz="4" w:space="0" w:color="000000"/>
              <w:bottom w:val="single" w:sz="4" w:space="0" w:color="000000"/>
              <w:right w:val="single" w:sz="4" w:space="0" w:color="000000"/>
            </w:tcBorders>
            <w:vAlign w:val="center"/>
          </w:tcPr>
          <w:p w14:paraId="2175F8E4" w14:textId="77777777" w:rsidR="000C7663" w:rsidRDefault="000C7663" w:rsidP="000C7663">
            <w:pPr>
              <w:widowControl w:val="0"/>
              <w:numPr>
                <w:ilvl w:val="0"/>
                <w:numId w:val="45"/>
              </w:numPr>
              <w:tabs>
                <w:tab w:val="left" w:pos="1431"/>
              </w:tabs>
              <w:suppressAutoHyphens/>
              <w:spacing w:after="0" w:line="240" w:lineRule="auto"/>
              <w:ind w:left="504"/>
              <w:jc w:val="center"/>
              <w:rPr>
                <w:rFonts w:cstheme="minorHAnsi"/>
              </w:rPr>
            </w:pPr>
          </w:p>
        </w:tc>
        <w:tc>
          <w:tcPr>
            <w:tcW w:w="4410" w:type="dxa"/>
            <w:tcBorders>
              <w:top w:val="single" w:sz="4" w:space="0" w:color="000000"/>
              <w:left w:val="single" w:sz="4" w:space="0" w:color="000000"/>
              <w:bottom w:val="single" w:sz="4" w:space="0" w:color="000000"/>
              <w:right w:val="single" w:sz="4" w:space="0" w:color="000000"/>
            </w:tcBorders>
          </w:tcPr>
          <w:p w14:paraId="45DA066A" w14:textId="77777777" w:rsidR="000C7663" w:rsidRDefault="000C7663" w:rsidP="00E149F1">
            <w:pPr>
              <w:widowControl w:val="0"/>
              <w:rPr>
                <w:rFonts w:cstheme="minorHAnsi"/>
              </w:rPr>
            </w:pPr>
            <w:proofErr w:type="spellStart"/>
            <w:r>
              <w:rPr>
                <w:rFonts w:cstheme="minorHAnsi"/>
              </w:rPr>
              <w:t>Κιτ</w:t>
            </w:r>
            <w:proofErr w:type="spellEnd"/>
            <w:r>
              <w:rPr>
                <w:rFonts w:cstheme="minorHAnsi"/>
              </w:rPr>
              <w:t xml:space="preserve"> συγκράτησης 8 κυλινδρικών δειγμάτων με περίμετρο τουλάχιστον 15mm</w:t>
            </w:r>
          </w:p>
        </w:tc>
        <w:tc>
          <w:tcPr>
            <w:tcW w:w="1620" w:type="dxa"/>
            <w:tcBorders>
              <w:top w:val="single" w:sz="4" w:space="0" w:color="000000"/>
              <w:left w:val="single" w:sz="4" w:space="0" w:color="000000"/>
              <w:bottom w:val="single" w:sz="4" w:space="0" w:color="000000"/>
              <w:right w:val="single" w:sz="4" w:space="0" w:color="000000"/>
            </w:tcBorders>
            <w:vAlign w:val="center"/>
          </w:tcPr>
          <w:p w14:paraId="5834E434" w14:textId="77777777" w:rsidR="000C7663" w:rsidRDefault="000C7663" w:rsidP="00E149F1">
            <w:pPr>
              <w:widowControl w:val="0"/>
              <w:jc w:val="center"/>
              <w:rPr>
                <w:rFonts w:cstheme="minorHAnsi"/>
                <w:b/>
              </w:rPr>
            </w:pPr>
            <w:r>
              <w:rPr>
                <w:rFonts w:cstheme="minorHAnsi"/>
                <w:b/>
              </w:rPr>
              <w:t>ΝΑΙ</w:t>
            </w:r>
          </w:p>
        </w:tc>
        <w:tc>
          <w:tcPr>
            <w:tcW w:w="1440" w:type="dxa"/>
            <w:tcBorders>
              <w:top w:val="single" w:sz="4" w:space="0" w:color="000000"/>
              <w:left w:val="single" w:sz="4" w:space="0" w:color="000000"/>
              <w:bottom w:val="single" w:sz="4" w:space="0" w:color="000000"/>
              <w:right w:val="single" w:sz="4" w:space="0" w:color="000000"/>
            </w:tcBorders>
            <w:vAlign w:val="center"/>
          </w:tcPr>
          <w:p w14:paraId="0023749D" w14:textId="77777777" w:rsidR="000C7663" w:rsidRDefault="000C7663" w:rsidP="00E149F1">
            <w:pPr>
              <w:widowControl w:val="0"/>
              <w:tabs>
                <w:tab w:val="left" w:pos="720"/>
              </w:tabs>
              <w:rPr>
                <w:rFonts w:cstheme="minorHAnsi"/>
                <w:b/>
              </w:rPr>
            </w:pPr>
          </w:p>
        </w:tc>
        <w:tc>
          <w:tcPr>
            <w:tcW w:w="1576" w:type="dxa"/>
            <w:tcBorders>
              <w:top w:val="single" w:sz="4" w:space="0" w:color="000000"/>
              <w:left w:val="single" w:sz="4" w:space="0" w:color="000000"/>
              <w:bottom w:val="single" w:sz="4" w:space="0" w:color="000000"/>
              <w:right w:val="double" w:sz="4" w:space="0" w:color="000000"/>
            </w:tcBorders>
            <w:vAlign w:val="center"/>
          </w:tcPr>
          <w:p w14:paraId="6B3D56B7" w14:textId="77777777" w:rsidR="000C7663" w:rsidRDefault="000C7663" w:rsidP="00E149F1">
            <w:pPr>
              <w:widowControl w:val="0"/>
              <w:tabs>
                <w:tab w:val="left" w:pos="720"/>
              </w:tabs>
              <w:rPr>
                <w:rFonts w:cstheme="minorHAnsi"/>
                <w:b/>
              </w:rPr>
            </w:pPr>
          </w:p>
        </w:tc>
      </w:tr>
      <w:tr w:rsidR="000C7663" w14:paraId="20F74930" w14:textId="77777777" w:rsidTr="00E149F1">
        <w:trPr>
          <w:trHeight w:val="70"/>
          <w:jc w:val="center"/>
        </w:trPr>
        <w:tc>
          <w:tcPr>
            <w:tcW w:w="737" w:type="dxa"/>
            <w:tcBorders>
              <w:top w:val="single" w:sz="4" w:space="0" w:color="000000"/>
              <w:left w:val="double" w:sz="4" w:space="0" w:color="000000"/>
              <w:bottom w:val="single" w:sz="4" w:space="0" w:color="000000"/>
              <w:right w:val="single" w:sz="4" w:space="0" w:color="000000"/>
            </w:tcBorders>
            <w:vAlign w:val="center"/>
          </w:tcPr>
          <w:p w14:paraId="1DEC827D" w14:textId="77777777" w:rsidR="000C7663" w:rsidRDefault="000C7663" w:rsidP="000C7663">
            <w:pPr>
              <w:widowControl w:val="0"/>
              <w:numPr>
                <w:ilvl w:val="0"/>
                <w:numId w:val="45"/>
              </w:numPr>
              <w:tabs>
                <w:tab w:val="left" w:pos="1431"/>
              </w:tabs>
              <w:suppressAutoHyphens/>
              <w:spacing w:after="0" w:line="240" w:lineRule="auto"/>
              <w:ind w:left="504"/>
              <w:jc w:val="center"/>
              <w:rPr>
                <w:rFonts w:cstheme="minorHAnsi"/>
              </w:rPr>
            </w:pPr>
          </w:p>
        </w:tc>
        <w:tc>
          <w:tcPr>
            <w:tcW w:w="4410" w:type="dxa"/>
            <w:tcBorders>
              <w:top w:val="single" w:sz="4" w:space="0" w:color="000000"/>
              <w:left w:val="single" w:sz="4" w:space="0" w:color="000000"/>
              <w:bottom w:val="single" w:sz="4" w:space="0" w:color="000000"/>
              <w:right w:val="single" w:sz="4" w:space="0" w:color="000000"/>
            </w:tcBorders>
          </w:tcPr>
          <w:p w14:paraId="1556BE3E" w14:textId="77777777" w:rsidR="000C7663" w:rsidRDefault="000C7663" w:rsidP="00E149F1">
            <w:pPr>
              <w:widowControl w:val="0"/>
              <w:rPr>
                <w:rFonts w:cstheme="minorHAnsi"/>
              </w:rPr>
            </w:pPr>
            <w:proofErr w:type="spellStart"/>
            <w:r>
              <w:rPr>
                <w:rFonts w:cstheme="minorHAnsi"/>
              </w:rPr>
              <w:t>Κιτ</w:t>
            </w:r>
            <w:proofErr w:type="spellEnd"/>
            <w:r>
              <w:rPr>
                <w:rFonts w:cstheme="minorHAnsi"/>
              </w:rPr>
              <w:t xml:space="preserve"> συγκράτησης 8 </w:t>
            </w:r>
            <w:proofErr w:type="spellStart"/>
            <w:r>
              <w:rPr>
                <w:rFonts w:cstheme="minorHAnsi"/>
              </w:rPr>
              <w:t>κυλιδρικών</w:t>
            </w:r>
            <w:proofErr w:type="spellEnd"/>
            <w:r>
              <w:rPr>
                <w:rFonts w:cstheme="minorHAnsi"/>
              </w:rPr>
              <w:t xml:space="preserve"> δειγμάτων με περίμετρο τουλάχιστον 40mm</w:t>
            </w:r>
          </w:p>
        </w:tc>
        <w:tc>
          <w:tcPr>
            <w:tcW w:w="1620" w:type="dxa"/>
            <w:tcBorders>
              <w:top w:val="single" w:sz="4" w:space="0" w:color="000000"/>
              <w:left w:val="single" w:sz="4" w:space="0" w:color="000000"/>
              <w:bottom w:val="single" w:sz="4" w:space="0" w:color="000000"/>
              <w:right w:val="single" w:sz="4" w:space="0" w:color="000000"/>
            </w:tcBorders>
            <w:vAlign w:val="center"/>
          </w:tcPr>
          <w:p w14:paraId="3BCD1948" w14:textId="77777777" w:rsidR="000C7663" w:rsidRDefault="000C7663" w:rsidP="00E149F1">
            <w:pPr>
              <w:widowControl w:val="0"/>
              <w:ind w:left="709" w:hanging="709"/>
              <w:jc w:val="center"/>
              <w:rPr>
                <w:rFonts w:cstheme="minorHAnsi"/>
                <w:b/>
              </w:rPr>
            </w:pPr>
            <w:r>
              <w:rPr>
                <w:rFonts w:cstheme="minorHAnsi"/>
                <w:b/>
              </w:rPr>
              <w:t>ΝΑΙ</w:t>
            </w:r>
          </w:p>
        </w:tc>
        <w:tc>
          <w:tcPr>
            <w:tcW w:w="1440" w:type="dxa"/>
            <w:tcBorders>
              <w:top w:val="single" w:sz="4" w:space="0" w:color="000000"/>
              <w:left w:val="single" w:sz="4" w:space="0" w:color="000000"/>
              <w:bottom w:val="single" w:sz="4" w:space="0" w:color="000000"/>
              <w:right w:val="single" w:sz="4" w:space="0" w:color="000000"/>
            </w:tcBorders>
            <w:vAlign w:val="center"/>
          </w:tcPr>
          <w:p w14:paraId="464FA0F1" w14:textId="77777777" w:rsidR="000C7663" w:rsidRDefault="000C7663" w:rsidP="00E149F1">
            <w:pPr>
              <w:widowControl w:val="0"/>
              <w:tabs>
                <w:tab w:val="left" w:pos="720"/>
              </w:tabs>
              <w:rPr>
                <w:rFonts w:cstheme="minorHAnsi"/>
                <w:b/>
              </w:rPr>
            </w:pPr>
          </w:p>
        </w:tc>
        <w:tc>
          <w:tcPr>
            <w:tcW w:w="1576" w:type="dxa"/>
            <w:tcBorders>
              <w:top w:val="single" w:sz="4" w:space="0" w:color="000000"/>
              <w:left w:val="single" w:sz="4" w:space="0" w:color="000000"/>
              <w:bottom w:val="single" w:sz="4" w:space="0" w:color="000000"/>
              <w:right w:val="double" w:sz="4" w:space="0" w:color="000000"/>
            </w:tcBorders>
            <w:vAlign w:val="center"/>
          </w:tcPr>
          <w:p w14:paraId="77DE29D2" w14:textId="77777777" w:rsidR="000C7663" w:rsidRDefault="000C7663" w:rsidP="00E149F1">
            <w:pPr>
              <w:widowControl w:val="0"/>
              <w:tabs>
                <w:tab w:val="left" w:pos="720"/>
              </w:tabs>
              <w:rPr>
                <w:rFonts w:cstheme="minorHAnsi"/>
                <w:b/>
              </w:rPr>
            </w:pPr>
          </w:p>
        </w:tc>
      </w:tr>
      <w:tr w:rsidR="000C7663" w14:paraId="0F701FB2" w14:textId="77777777" w:rsidTr="000C7663">
        <w:trPr>
          <w:trHeight w:val="70"/>
          <w:jc w:val="center"/>
        </w:trPr>
        <w:tc>
          <w:tcPr>
            <w:tcW w:w="737" w:type="dxa"/>
            <w:tcBorders>
              <w:top w:val="single" w:sz="4" w:space="0" w:color="000000"/>
              <w:left w:val="double" w:sz="4" w:space="0" w:color="000000"/>
              <w:bottom w:val="single" w:sz="4" w:space="0" w:color="000000"/>
              <w:right w:val="single" w:sz="4" w:space="0" w:color="000000"/>
            </w:tcBorders>
            <w:vAlign w:val="center"/>
          </w:tcPr>
          <w:p w14:paraId="49BF7F7E" w14:textId="77777777" w:rsidR="000C7663" w:rsidRPr="000C7663" w:rsidRDefault="000C7663" w:rsidP="000C7663">
            <w:pPr>
              <w:widowControl w:val="0"/>
              <w:numPr>
                <w:ilvl w:val="0"/>
                <w:numId w:val="45"/>
              </w:numPr>
              <w:tabs>
                <w:tab w:val="left" w:pos="1431"/>
              </w:tabs>
              <w:suppressAutoHyphens/>
              <w:spacing w:after="0" w:line="240" w:lineRule="auto"/>
              <w:ind w:left="504"/>
              <w:jc w:val="center"/>
            </w:pPr>
          </w:p>
        </w:tc>
        <w:tc>
          <w:tcPr>
            <w:tcW w:w="4410" w:type="dxa"/>
            <w:tcBorders>
              <w:top w:val="single" w:sz="4" w:space="0" w:color="000000"/>
              <w:left w:val="single" w:sz="4" w:space="0" w:color="000000"/>
              <w:bottom w:val="single" w:sz="4" w:space="0" w:color="000000"/>
              <w:right w:val="single" w:sz="4" w:space="0" w:color="000000"/>
            </w:tcBorders>
          </w:tcPr>
          <w:p w14:paraId="528AE26F" w14:textId="77777777" w:rsidR="000C7663" w:rsidRPr="000C7663" w:rsidRDefault="000C7663" w:rsidP="00E149F1">
            <w:pPr>
              <w:widowControl w:val="0"/>
            </w:pPr>
            <w:r w:rsidRPr="000C7663">
              <w:t xml:space="preserve">Ανακύκλωση και </w:t>
            </w:r>
            <w:proofErr w:type="spellStart"/>
            <w:r w:rsidRPr="000C7663">
              <w:t>επανακαθαρισμός</w:t>
            </w:r>
            <w:proofErr w:type="spellEnd"/>
            <w:r w:rsidRPr="000C7663">
              <w:t xml:space="preserve"> του  </w:t>
            </w:r>
            <w:proofErr w:type="spellStart"/>
            <w:r w:rsidRPr="000C7663">
              <w:t>υπερκάθαρου</w:t>
            </w:r>
            <w:proofErr w:type="spellEnd"/>
            <w:r w:rsidRPr="000C7663">
              <w:t xml:space="preserve"> νερού </w:t>
            </w:r>
          </w:p>
        </w:tc>
        <w:tc>
          <w:tcPr>
            <w:tcW w:w="1620" w:type="dxa"/>
            <w:tcBorders>
              <w:top w:val="single" w:sz="4" w:space="0" w:color="000000"/>
              <w:left w:val="single" w:sz="4" w:space="0" w:color="000000"/>
              <w:bottom w:val="single" w:sz="4" w:space="0" w:color="000000"/>
              <w:right w:val="single" w:sz="4" w:space="0" w:color="000000"/>
            </w:tcBorders>
            <w:vAlign w:val="center"/>
          </w:tcPr>
          <w:p w14:paraId="351D981D" w14:textId="77777777" w:rsidR="000C7663" w:rsidRPr="000C7663" w:rsidRDefault="000C7663" w:rsidP="00E149F1">
            <w:pPr>
              <w:widowControl w:val="0"/>
              <w:jc w:val="center"/>
              <w:rPr>
                <w:b/>
              </w:rPr>
            </w:pPr>
            <w:r w:rsidRPr="000C7663">
              <w:rPr>
                <w:b/>
              </w:rPr>
              <w:t>ΝΑΙ</w:t>
            </w:r>
          </w:p>
        </w:tc>
        <w:tc>
          <w:tcPr>
            <w:tcW w:w="1440" w:type="dxa"/>
            <w:tcBorders>
              <w:top w:val="single" w:sz="4" w:space="0" w:color="000000"/>
              <w:left w:val="single" w:sz="4" w:space="0" w:color="000000"/>
              <w:bottom w:val="single" w:sz="4" w:space="0" w:color="000000"/>
              <w:right w:val="single" w:sz="4" w:space="0" w:color="000000"/>
            </w:tcBorders>
            <w:vAlign w:val="center"/>
          </w:tcPr>
          <w:p w14:paraId="4B615791" w14:textId="77777777" w:rsidR="000C7663" w:rsidRPr="000C7663" w:rsidRDefault="000C7663" w:rsidP="00E149F1">
            <w:pPr>
              <w:widowControl w:val="0"/>
              <w:tabs>
                <w:tab w:val="left" w:pos="720"/>
              </w:tabs>
              <w:rPr>
                <w:b/>
              </w:rPr>
            </w:pPr>
          </w:p>
        </w:tc>
        <w:tc>
          <w:tcPr>
            <w:tcW w:w="1576" w:type="dxa"/>
            <w:tcBorders>
              <w:top w:val="single" w:sz="4" w:space="0" w:color="000000"/>
              <w:left w:val="single" w:sz="4" w:space="0" w:color="000000"/>
              <w:bottom w:val="single" w:sz="4" w:space="0" w:color="000000"/>
              <w:right w:val="double" w:sz="4" w:space="0" w:color="000000"/>
            </w:tcBorders>
            <w:vAlign w:val="center"/>
          </w:tcPr>
          <w:p w14:paraId="70693701" w14:textId="77777777" w:rsidR="000C7663" w:rsidRPr="000C7663" w:rsidRDefault="000C7663" w:rsidP="00E149F1">
            <w:pPr>
              <w:widowControl w:val="0"/>
              <w:tabs>
                <w:tab w:val="left" w:pos="720"/>
              </w:tabs>
              <w:rPr>
                <w:b/>
              </w:rPr>
            </w:pPr>
          </w:p>
        </w:tc>
      </w:tr>
      <w:tr w:rsidR="000C7663" w14:paraId="5126E15B" w14:textId="77777777" w:rsidTr="000C7663">
        <w:trPr>
          <w:trHeight w:val="70"/>
          <w:jc w:val="center"/>
        </w:trPr>
        <w:tc>
          <w:tcPr>
            <w:tcW w:w="737" w:type="dxa"/>
            <w:tcBorders>
              <w:top w:val="single" w:sz="4" w:space="0" w:color="000000"/>
              <w:left w:val="double" w:sz="4" w:space="0" w:color="000000"/>
              <w:bottom w:val="single" w:sz="4" w:space="0" w:color="000000"/>
              <w:right w:val="single" w:sz="4" w:space="0" w:color="000000"/>
            </w:tcBorders>
            <w:vAlign w:val="center"/>
          </w:tcPr>
          <w:p w14:paraId="5B7CACBB" w14:textId="77777777" w:rsidR="000C7663" w:rsidRPr="000C7663" w:rsidRDefault="000C7663" w:rsidP="000C7663">
            <w:pPr>
              <w:widowControl w:val="0"/>
              <w:numPr>
                <w:ilvl w:val="0"/>
                <w:numId w:val="45"/>
              </w:numPr>
              <w:tabs>
                <w:tab w:val="left" w:pos="1431"/>
              </w:tabs>
              <w:suppressAutoHyphens/>
              <w:spacing w:after="0" w:line="240" w:lineRule="auto"/>
              <w:ind w:left="504"/>
              <w:jc w:val="center"/>
            </w:pPr>
          </w:p>
        </w:tc>
        <w:tc>
          <w:tcPr>
            <w:tcW w:w="4410" w:type="dxa"/>
            <w:tcBorders>
              <w:top w:val="single" w:sz="4" w:space="0" w:color="000000"/>
              <w:left w:val="single" w:sz="4" w:space="0" w:color="000000"/>
              <w:bottom w:val="single" w:sz="4" w:space="0" w:color="000000"/>
              <w:right w:val="single" w:sz="4" w:space="0" w:color="000000"/>
            </w:tcBorders>
          </w:tcPr>
          <w:p w14:paraId="58FB5D32" w14:textId="0D210603" w:rsidR="000C7663" w:rsidRPr="000C7663" w:rsidRDefault="000C7663" w:rsidP="00E149F1">
            <w:pPr>
              <w:widowControl w:val="0"/>
            </w:pPr>
            <w:r w:rsidRPr="000C7663">
              <w:t xml:space="preserve">Να διαθέτει λογισμικό για PC για την καταγραφή και επεξεργασία των δεδομένων. Η επικοινωνία του οργάνου και του PC να πραγματοποιείται μέσω </w:t>
            </w:r>
            <w:r>
              <w:rPr>
                <w:rFonts w:cstheme="minorHAnsi"/>
              </w:rPr>
              <w:t>USB</w:t>
            </w:r>
          </w:p>
        </w:tc>
        <w:tc>
          <w:tcPr>
            <w:tcW w:w="1620" w:type="dxa"/>
            <w:tcBorders>
              <w:top w:val="single" w:sz="4" w:space="0" w:color="000000"/>
              <w:left w:val="single" w:sz="4" w:space="0" w:color="000000"/>
              <w:bottom w:val="single" w:sz="4" w:space="0" w:color="000000"/>
              <w:right w:val="single" w:sz="4" w:space="0" w:color="000000"/>
            </w:tcBorders>
            <w:vAlign w:val="center"/>
          </w:tcPr>
          <w:p w14:paraId="3E332A25" w14:textId="77777777" w:rsidR="000C7663" w:rsidRPr="000C7663" w:rsidRDefault="000C7663" w:rsidP="00E149F1">
            <w:pPr>
              <w:widowControl w:val="0"/>
              <w:jc w:val="center"/>
              <w:rPr>
                <w:b/>
              </w:rPr>
            </w:pPr>
            <w:r w:rsidRPr="000C7663">
              <w:rPr>
                <w:b/>
              </w:rPr>
              <w:t>ΝΑΙ</w:t>
            </w:r>
          </w:p>
        </w:tc>
        <w:tc>
          <w:tcPr>
            <w:tcW w:w="1440" w:type="dxa"/>
            <w:tcBorders>
              <w:top w:val="single" w:sz="4" w:space="0" w:color="000000"/>
              <w:left w:val="single" w:sz="4" w:space="0" w:color="000000"/>
              <w:bottom w:val="single" w:sz="4" w:space="0" w:color="000000"/>
              <w:right w:val="single" w:sz="4" w:space="0" w:color="000000"/>
            </w:tcBorders>
            <w:vAlign w:val="center"/>
          </w:tcPr>
          <w:p w14:paraId="4BE4A542" w14:textId="77777777" w:rsidR="000C7663" w:rsidRPr="000C7663" w:rsidRDefault="000C7663" w:rsidP="00E149F1">
            <w:pPr>
              <w:widowControl w:val="0"/>
              <w:tabs>
                <w:tab w:val="left" w:pos="720"/>
              </w:tabs>
              <w:rPr>
                <w:b/>
              </w:rPr>
            </w:pPr>
          </w:p>
        </w:tc>
        <w:tc>
          <w:tcPr>
            <w:tcW w:w="1576" w:type="dxa"/>
            <w:tcBorders>
              <w:top w:val="single" w:sz="4" w:space="0" w:color="000000"/>
              <w:left w:val="single" w:sz="4" w:space="0" w:color="000000"/>
              <w:bottom w:val="single" w:sz="4" w:space="0" w:color="000000"/>
              <w:right w:val="double" w:sz="4" w:space="0" w:color="000000"/>
            </w:tcBorders>
            <w:vAlign w:val="center"/>
          </w:tcPr>
          <w:p w14:paraId="1DA4AA53" w14:textId="77777777" w:rsidR="000C7663" w:rsidRPr="000C7663" w:rsidRDefault="000C7663" w:rsidP="00E149F1">
            <w:pPr>
              <w:widowControl w:val="0"/>
              <w:tabs>
                <w:tab w:val="left" w:pos="720"/>
              </w:tabs>
              <w:rPr>
                <w:b/>
              </w:rPr>
            </w:pPr>
          </w:p>
        </w:tc>
      </w:tr>
      <w:tr w:rsidR="000C7663" w14:paraId="718E1AFF" w14:textId="77777777" w:rsidTr="000C7663">
        <w:trPr>
          <w:trHeight w:val="70"/>
          <w:jc w:val="center"/>
        </w:trPr>
        <w:tc>
          <w:tcPr>
            <w:tcW w:w="737" w:type="dxa"/>
            <w:tcBorders>
              <w:top w:val="single" w:sz="4" w:space="0" w:color="000000"/>
              <w:left w:val="double" w:sz="4" w:space="0" w:color="000000"/>
              <w:bottom w:val="single" w:sz="4" w:space="0" w:color="000000"/>
              <w:right w:val="single" w:sz="4" w:space="0" w:color="000000"/>
            </w:tcBorders>
            <w:vAlign w:val="center"/>
          </w:tcPr>
          <w:p w14:paraId="6C256604" w14:textId="77777777" w:rsidR="000C7663" w:rsidRPr="000C7663" w:rsidRDefault="000C7663" w:rsidP="000C7663">
            <w:pPr>
              <w:widowControl w:val="0"/>
              <w:numPr>
                <w:ilvl w:val="0"/>
                <w:numId w:val="45"/>
              </w:numPr>
              <w:tabs>
                <w:tab w:val="left" w:pos="1431"/>
              </w:tabs>
              <w:suppressAutoHyphens/>
              <w:spacing w:after="0" w:line="240" w:lineRule="auto"/>
              <w:ind w:left="504"/>
              <w:jc w:val="center"/>
            </w:pPr>
          </w:p>
        </w:tc>
        <w:tc>
          <w:tcPr>
            <w:tcW w:w="4410" w:type="dxa"/>
            <w:tcBorders>
              <w:top w:val="single" w:sz="4" w:space="0" w:color="000000"/>
              <w:left w:val="single" w:sz="4" w:space="0" w:color="000000"/>
              <w:bottom w:val="single" w:sz="4" w:space="0" w:color="000000"/>
              <w:right w:val="single" w:sz="4" w:space="0" w:color="000000"/>
            </w:tcBorders>
          </w:tcPr>
          <w:p w14:paraId="71C7A0C2" w14:textId="77777777" w:rsidR="000C7663" w:rsidRPr="000C7663" w:rsidRDefault="000C7663" w:rsidP="00E149F1">
            <w:pPr>
              <w:widowControl w:val="0"/>
            </w:pPr>
            <w:r w:rsidRPr="000C7663">
              <w:t>Εγγύηση κατασκευαστή για την καλή λειτουργία για τουλάχιστον δύο (2) χρόνια</w:t>
            </w:r>
          </w:p>
        </w:tc>
        <w:tc>
          <w:tcPr>
            <w:tcW w:w="1620" w:type="dxa"/>
            <w:tcBorders>
              <w:top w:val="single" w:sz="4" w:space="0" w:color="000000"/>
              <w:left w:val="single" w:sz="4" w:space="0" w:color="000000"/>
              <w:bottom w:val="single" w:sz="4" w:space="0" w:color="000000"/>
              <w:right w:val="single" w:sz="4" w:space="0" w:color="000000"/>
            </w:tcBorders>
            <w:vAlign w:val="center"/>
          </w:tcPr>
          <w:p w14:paraId="126F35AE" w14:textId="77777777" w:rsidR="000C7663" w:rsidRPr="000C7663" w:rsidRDefault="000C7663" w:rsidP="00E149F1">
            <w:pPr>
              <w:widowControl w:val="0"/>
              <w:jc w:val="center"/>
              <w:rPr>
                <w:b/>
              </w:rPr>
            </w:pPr>
            <w:r w:rsidRPr="000C7663">
              <w:rPr>
                <w:b/>
              </w:rPr>
              <w:t>ΝΑΙ</w:t>
            </w:r>
          </w:p>
        </w:tc>
        <w:tc>
          <w:tcPr>
            <w:tcW w:w="1440" w:type="dxa"/>
            <w:tcBorders>
              <w:top w:val="single" w:sz="4" w:space="0" w:color="000000"/>
              <w:left w:val="single" w:sz="4" w:space="0" w:color="000000"/>
              <w:bottom w:val="single" w:sz="4" w:space="0" w:color="000000"/>
              <w:right w:val="single" w:sz="4" w:space="0" w:color="000000"/>
            </w:tcBorders>
            <w:vAlign w:val="center"/>
          </w:tcPr>
          <w:p w14:paraId="4F6B09C9" w14:textId="77777777" w:rsidR="000C7663" w:rsidRPr="000C7663" w:rsidRDefault="000C7663" w:rsidP="00E149F1">
            <w:pPr>
              <w:widowControl w:val="0"/>
              <w:tabs>
                <w:tab w:val="left" w:pos="720"/>
              </w:tabs>
              <w:rPr>
                <w:b/>
              </w:rPr>
            </w:pPr>
          </w:p>
        </w:tc>
        <w:tc>
          <w:tcPr>
            <w:tcW w:w="1576" w:type="dxa"/>
            <w:tcBorders>
              <w:top w:val="single" w:sz="4" w:space="0" w:color="000000"/>
              <w:left w:val="single" w:sz="4" w:space="0" w:color="000000"/>
              <w:bottom w:val="single" w:sz="4" w:space="0" w:color="000000"/>
              <w:right w:val="double" w:sz="4" w:space="0" w:color="000000"/>
            </w:tcBorders>
            <w:vAlign w:val="center"/>
          </w:tcPr>
          <w:p w14:paraId="586338FD" w14:textId="77777777" w:rsidR="000C7663" w:rsidRPr="000C7663" w:rsidRDefault="000C7663" w:rsidP="00E149F1">
            <w:pPr>
              <w:widowControl w:val="0"/>
              <w:tabs>
                <w:tab w:val="left" w:pos="720"/>
              </w:tabs>
              <w:rPr>
                <w:b/>
              </w:rPr>
            </w:pPr>
          </w:p>
        </w:tc>
      </w:tr>
      <w:tr w:rsidR="000C7663" w14:paraId="587C8CA7" w14:textId="77777777" w:rsidTr="009962AA">
        <w:trPr>
          <w:trHeight w:val="70"/>
          <w:jc w:val="center"/>
        </w:trPr>
        <w:tc>
          <w:tcPr>
            <w:tcW w:w="737" w:type="dxa"/>
            <w:tcBorders>
              <w:top w:val="single" w:sz="4" w:space="0" w:color="000000"/>
              <w:left w:val="double" w:sz="4" w:space="0" w:color="000000"/>
              <w:bottom w:val="single" w:sz="4" w:space="0" w:color="000000"/>
              <w:right w:val="single" w:sz="4" w:space="0" w:color="000000"/>
            </w:tcBorders>
            <w:vAlign w:val="center"/>
          </w:tcPr>
          <w:p w14:paraId="73AEA7B6" w14:textId="46F06533" w:rsidR="000C7663" w:rsidRDefault="000C7663" w:rsidP="00E149F1">
            <w:pPr>
              <w:widowControl w:val="0"/>
              <w:tabs>
                <w:tab w:val="left" w:pos="927"/>
              </w:tabs>
              <w:rPr>
                <w:rFonts w:cstheme="minorHAnsi"/>
                <w:lang w:val="en-US"/>
              </w:rPr>
            </w:pPr>
            <w:r>
              <w:rPr>
                <w:rFonts w:cstheme="minorHAnsi"/>
                <w:lang w:val="en-US"/>
              </w:rPr>
              <w:t xml:space="preserve">  26. </w:t>
            </w:r>
          </w:p>
        </w:tc>
        <w:tc>
          <w:tcPr>
            <w:tcW w:w="4410" w:type="dxa"/>
            <w:tcBorders>
              <w:top w:val="single" w:sz="4" w:space="0" w:color="000000"/>
              <w:left w:val="single" w:sz="4" w:space="0" w:color="000000"/>
              <w:bottom w:val="single" w:sz="4" w:space="0" w:color="000000"/>
              <w:right w:val="single" w:sz="4" w:space="0" w:color="000000"/>
            </w:tcBorders>
          </w:tcPr>
          <w:p w14:paraId="0E64F3B8" w14:textId="77777777" w:rsidR="000C7663" w:rsidRPr="000C7663" w:rsidRDefault="000C7663" w:rsidP="00E149F1">
            <w:pPr>
              <w:widowControl w:val="0"/>
            </w:pPr>
            <w:r w:rsidRPr="000C7663">
              <w:t>Το όργανο να διαθέτει πιστοποίηση CE</w:t>
            </w:r>
          </w:p>
        </w:tc>
        <w:tc>
          <w:tcPr>
            <w:tcW w:w="1620" w:type="dxa"/>
            <w:tcBorders>
              <w:top w:val="single" w:sz="4" w:space="0" w:color="000000"/>
              <w:left w:val="single" w:sz="4" w:space="0" w:color="000000"/>
              <w:bottom w:val="single" w:sz="4" w:space="0" w:color="000000"/>
              <w:right w:val="single" w:sz="4" w:space="0" w:color="000000"/>
            </w:tcBorders>
            <w:vAlign w:val="center"/>
          </w:tcPr>
          <w:p w14:paraId="51E6A466" w14:textId="77777777" w:rsidR="000C7663" w:rsidRPr="000C7663" w:rsidRDefault="000C7663" w:rsidP="00E149F1">
            <w:pPr>
              <w:widowControl w:val="0"/>
              <w:jc w:val="center"/>
              <w:rPr>
                <w:b/>
              </w:rPr>
            </w:pPr>
            <w:r w:rsidRPr="000C7663">
              <w:rPr>
                <w:b/>
              </w:rPr>
              <w:t>ΝΑΙ</w:t>
            </w:r>
          </w:p>
        </w:tc>
        <w:tc>
          <w:tcPr>
            <w:tcW w:w="1440" w:type="dxa"/>
            <w:tcBorders>
              <w:top w:val="single" w:sz="4" w:space="0" w:color="000000"/>
              <w:left w:val="single" w:sz="4" w:space="0" w:color="000000"/>
              <w:bottom w:val="single" w:sz="4" w:space="0" w:color="000000"/>
              <w:right w:val="single" w:sz="4" w:space="0" w:color="000000"/>
            </w:tcBorders>
            <w:vAlign w:val="center"/>
          </w:tcPr>
          <w:p w14:paraId="183DACA2" w14:textId="77777777" w:rsidR="000C7663" w:rsidRPr="000C7663" w:rsidRDefault="000C7663" w:rsidP="00E149F1">
            <w:pPr>
              <w:widowControl w:val="0"/>
              <w:tabs>
                <w:tab w:val="left" w:pos="720"/>
              </w:tabs>
              <w:rPr>
                <w:b/>
              </w:rPr>
            </w:pPr>
          </w:p>
        </w:tc>
        <w:tc>
          <w:tcPr>
            <w:tcW w:w="1576" w:type="dxa"/>
            <w:tcBorders>
              <w:top w:val="single" w:sz="4" w:space="0" w:color="000000"/>
              <w:left w:val="single" w:sz="4" w:space="0" w:color="000000"/>
              <w:bottom w:val="single" w:sz="4" w:space="0" w:color="000000"/>
              <w:right w:val="double" w:sz="4" w:space="0" w:color="000000"/>
            </w:tcBorders>
            <w:vAlign w:val="center"/>
          </w:tcPr>
          <w:p w14:paraId="11147296" w14:textId="77777777" w:rsidR="000C7663" w:rsidRPr="000C7663" w:rsidRDefault="000C7663" w:rsidP="00E149F1">
            <w:pPr>
              <w:widowControl w:val="0"/>
              <w:tabs>
                <w:tab w:val="left" w:pos="720"/>
              </w:tabs>
              <w:rPr>
                <w:b/>
              </w:rPr>
            </w:pPr>
          </w:p>
        </w:tc>
      </w:tr>
      <w:tr w:rsidR="009962AA" w14:paraId="18DED295" w14:textId="77777777" w:rsidTr="000C7663">
        <w:trPr>
          <w:trHeight w:val="70"/>
          <w:jc w:val="center"/>
        </w:trPr>
        <w:tc>
          <w:tcPr>
            <w:tcW w:w="737" w:type="dxa"/>
            <w:tcBorders>
              <w:top w:val="single" w:sz="4" w:space="0" w:color="000000"/>
              <w:left w:val="double" w:sz="4" w:space="0" w:color="000000"/>
              <w:bottom w:val="double" w:sz="4" w:space="0" w:color="000000"/>
              <w:right w:val="single" w:sz="4" w:space="0" w:color="000000"/>
            </w:tcBorders>
            <w:vAlign w:val="center"/>
          </w:tcPr>
          <w:p w14:paraId="61F98876" w14:textId="37416CA8" w:rsidR="009962AA" w:rsidRPr="009962AA" w:rsidRDefault="009962AA" w:rsidP="00E149F1">
            <w:pPr>
              <w:widowControl w:val="0"/>
              <w:tabs>
                <w:tab w:val="left" w:pos="927"/>
              </w:tabs>
              <w:rPr>
                <w:rFonts w:cstheme="minorHAnsi"/>
              </w:rPr>
            </w:pPr>
            <w:r w:rsidRPr="009962AA">
              <w:rPr>
                <w:rFonts w:cstheme="minorHAnsi"/>
                <w:lang w:val="en-US"/>
              </w:rPr>
              <w:lastRenderedPageBreak/>
              <w:t>27.</w:t>
            </w:r>
            <w:r>
              <w:rPr>
                <w:rFonts w:cstheme="minorHAnsi"/>
              </w:rPr>
              <w:t xml:space="preserve"> </w:t>
            </w:r>
          </w:p>
        </w:tc>
        <w:tc>
          <w:tcPr>
            <w:tcW w:w="4410" w:type="dxa"/>
            <w:tcBorders>
              <w:top w:val="single" w:sz="4" w:space="0" w:color="000000"/>
              <w:left w:val="single" w:sz="4" w:space="0" w:color="000000"/>
              <w:bottom w:val="double" w:sz="4" w:space="0" w:color="000000"/>
              <w:right w:val="single" w:sz="4" w:space="0" w:color="000000"/>
            </w:tcBorders>
          </w:tcPr>
          <w:p w14:paraId="3CF4F8A6" w14:textId="6C3099C6" w:rsidR="009962AA" w:rsidRPr="000C7663" w:rsidRDefault="00507AFF" w:rsidP="00507AFF">
            <w:pPr>
              <w:widowControl w:val="0"/>
            </w:pPr>
            <w:r w:rsidRPr="00507AFF">
              <w:t xml:space="preserve">Να παραδοθεί στις εγκαταστάσεις του Πολυτεχνείου Κρήτης εντός </w:t>
            </w:r>
            <w:r>
              <w:t>4</w:t>
            </w:r>
            <w:r w:rsidRPr="00507AFF">
              <w:t xml:space="preserve"> μηνών από την ημερομηνία υπογραφής της σύμβασης</w:t>
            </w:r>
          </w:p>
        </w:tc>
        <w:tc>
          <w:tcPr>
            <w:tcW w:w="1620" w:type="dxa"/>
            <w:tcBorders>
              <w:top w:val="single" w:sz="4" w:space="0" w:color="000000"/>
              <w:left w:val="single" w:sz="4" w:space="0" w:color="000000"/>
              <w:bottom w:val="double" w:sz="4" w:space="0" w:color="000000"/>
              <w:right w:val="single" w:sz="4" w:space="0" w:color="000000"/>
            </w:tcBorders>
            <w:vAlign w:val="center"/>
          </w:tcPr>
          <w:p w14:paraId="1CF3D3B8" w14:textId="360074C2" w:rsidR="009962AA" w:rsidRPr="000C7663" w:rsidRDefault="00D916AF" w:rsidP="00E149F1">
            <w:pPr>
              <w:widowControl w:val="0"/>
              <w:jc w:val="center"/>
              <w:rPr>
                <w:b/>
              </w:rPr>
            </w:pPr>
            <w:r>
              <w:rPr>
                <w:b/>
              </w:rPr>
              <w:t>ΝΑΙ</w:t>
            </w:r>
          </w:p>
        </w:tc>
        <w:tc>
          <w:tcPr>
            <w:tcW w:w="1440" w:type="dxa"/>
            <w:tcBorders>
              <w:top w:val="single" w:sz="4" w:space="0" w:color="000000"/>
              <w:left w:val="single" w:sz="4" w:space="0" w:color="000000"/>
              <w:bottom w:val="double" w:sz="4" w:space="0" w:color="000000"/>
              <w:right w:val="single" w:sz="4" w:space="0" w:color="000000"/>
            </w:tcBorders>
            <w:vAlign w:val="center"/>
          </w:tcPr>
          <w:p w14:paraId="510E0466" w14:textId="77777777" w:rsidR="009962AA" w:rsidRPr="000C7663" w:rsidRDefault="009962AA" w:rsidP="00E149F1">
            <w:pPr>
              <w:widowControl w:val="0"/>
              <w:tabs>
                <w:tab w:val="left" w:pos="720"/>
              </w:tabs>
              <w:rPr>
                <w:b/>
              </w:rPr>
            </w:pPr>
          </w:p>
        </w:tc>
        <w:tc>
          <w:tcPr>
            <w:tcW w:w="1576" w:type="dxa"/>
            <w:tcBorders>
              <w:top w:val="single" w:sz="4" w:space="0" w:color="000000"/>
              <w:left w:val="single" w:sz="4" w:space="0" w:color="000000"/>
              <w:bottom w:val="double" w:sz="4" w:space="0" w:color="000000"/>
              <w:right w:val="double" w:sz="4" w:space="0" w:color="000000"/>
            </w:tcBorders>
            <w:vAlign w:val="center"/>
          </w:tcPr>
          <w:p w14:paraId="21CB8CA1" w14:textId="77777777" w:rsidR="009962AA" w:rsidRPr="000C7663" w:rsidRDefault="009962AA" w:rsidP="00E149F1">
            <w:pPr>
              <w:widowControl w:val="0"/>
              <w:tabs>
                <w:tab w:val="left" w:pos="720"/>
              </w:tabs>
              <w:rPr>
                <w:b/>
              </w:rPr>
            </w:pPr>
          </w:p>
        </w:tc>
      </w:tr>
    </w:tbl>
    <w:p w14:paraId="1F8840E9" w14:textId="77777777" w:rsidR="00507AFF" w:rsidRDefault="00507AFF" w:rsidP="00E149F1">
      <w:pPr>
        <w:tabs>
          <w:tab w:val="center" w:pos="4873"/>
        </w:tabs>
        <w:spacing w:after="0" w:line="240" w:lineRule="auto"/>
        <w:rPr>
          <w:rFonts w:cstheme="minorHAnsi"/>
          <w:b/>
          <w:sz w:val="28"/>
        </w:rPr>
      </w:pPr>
    </w:p>
    <w:p w14:paraId="78BBF5F3" w14:textId="7B8231A3" w:rsidR="0087518E" w:rsidRDefault="0087518E" w:rsidP="00E149F1">
      <w:pPr>
        <w:tabs>
          <w:tab w:val="center" w:pos="4873"/>
        </w:tabs>
        <w:spacing w:after="0" w:line="240" w:lineRule="auto"/>
        <w:rPr>
          <w:rFonts w:cstheme="minorHAnsi"/>
          <w:b/>
          <w:sz w:val="28"/>
        </w:rPr>
      </w:pPr>
      <w:r>
        <w:rPr>
          <w:rFonts w:cstheme="minorHAnsi"/>
          <w:b/>
          <w:sz w:val="28"/>
        </w:rPr>
        <w:t xml:space="preserve">Τμήμα </w:t>
      </w:r>
      <w:r w:rsidR="00EB4AC2">
        <w:rPr>
          <w:rFonts w:cstheme="minorHAnsi"/>
          <w:b/>
          <w:sz w:val="28"/>
        </w:rPr>
        <w:t>3</w:t>
      </w:r>
      <w:r>
        <w:rPr>
          <w:rFonts w:cstheme="minorHAnsi"/>
          <w:b/>
          <w:sz w:val="28"/>
        </w:rPr>
        <w:t xml:space="preserve">: Σύστημα μέτρησης </w:t>
      </w:r>
      <w:proofErr w:type="spellStart"/>
      <w:r>
        <w:rPr>
          <w:rFonts w:cstheme="minorHAnsi"/>
          <w:b/>
          <w:sz w:val="28"/>
        </w:rPr>
        <w:t>αεροστεγανότητας</w:t>
      </w:r>
      <w:proofErr w:type="spellEnd"/>
      <w:r>
        <w:rPr>
          <w:rFonts w:cstheme="minorHAnsi"/>
          <w:b/>
          <w:sz w:val="28"/>
        </w:rPr>
        <w:t xml:space="preserve"> κτιρίων</w:t>
      </w:r>
      <w:r w:rsidRPr="0087518E">
        <w:rPr>
          <w:rFonts w:cstheme="minorHAnsi"/>
          <w:b/>
          <w:sz w:val="28"/>
        </w:rPr>
        <w:t xml:space="preserve"> </w:t>
      </w:r>
      <w:r>
        <w:rPr>
          <w:rFonts w:cstheme="minorHAnsi"/>
          <w:b/>
          <w:sz w:val="28"/>
        </w:rPr>
        <w:t>κτίριο [Τεμάχιο</w:t>
      </w:r>
      <w:r w:rsidRPr="002C2033">
        <w:rPr>
          <w:rFonts w:cstheme="minorHAnsi"/>
          <w:b/>
          <w:sz w:val="28"/>
        </w:rPr>
        <w:t xml:space="preserve">: </w:t>
      </w:r>
      <w:r>
        <w:rPr>
          <w:rFonts w:cstheme="minorHAnsi"/>
          <w:b/>
          <w:sz w:val="28"/>
        </w:rPr>
        <w:t>ένα (1)]</w:t>
      </w:r>
    </w:p>
    <w:p w14:paraId="2AA91CC9" w14:textId="77777777" w:rsidR="00E149F1" w:rsidRPr="00E149F1" w:rsidRDefault="00E149F1" w:rsidP="00E149F1">
      <w:pPr>
        <w:tabs>
          <w:tab w:val="center" w:pos="4873"/>
        </w:tabs>
        <w:spacing w:after="0" w:line="240" w:lineRule="auto"/>
        <w:rPr>
          <w:rFonts w:cstheme="minorHAnsi"/>
          <w:b/>
          <w:sz w:val="28"/>
        </w:rPr>
      </w:pPr>
    </w:p>
    <w:p w14:paraId="5DD765C9" w14:textId="77777777" w:rsidR="0087518E" w:rsidRDefault="0087518E" w:rsidP="0087518E">
      <w:pPr>
        <w:spacing w:after="0" w:line="240" w:lineRule="auto"/>
        <w:jc w:val="both"/>
        <w:rPr>
          <w:rFonts w:cstheme="minorHAnsi"/>
          <w:i/>
          <w:u w:val="single"/>
        </w:rPr>
      </w:pPr>
      <w:r>
        <w:rPr>
          <w:rFonts w:cstheme="minorHAnsi"/>
          <w:i/>
          <w:u w:val="single"/>
        </w:rPr>
        <w:t>Ι. Γενική Περιγραφή του οργάνου</w:t>
      </w:r>
    </w:p>
    <w:p w14:paraId="2B68A943" w14:textId="77777777" w:rsidR="0087518E" w:rsidRDefault="0087518E" w:rsidP="0087518E">
      <w:pPr>
        <w:spacing w:after="0" w:line="240" w:lineRule="auto"/>
        <w:jc w:val="both"/>
        <w:rPr>
          <w:rFonts w:cstheme="minorHAnsi"/>
          <w:i/>
          <w:u w:val="single"/>
        </w:rPr>
      </w:pPr>
    </w:p>
    <w:p w14:paraId="69322FA0" w14:textId="77777777" w:rsidR="0087518E" w:rsidRDefault="0087518E" w:rsidP="0087518E">
      <w:pPr>
        <w:spacing w:after="0" w:line="240" w:lineRule="auto"/>
        <w:jc w:val="both"/>
        <w:rPr>
          <w:rFonts w:cstheme="minorHAnsi"/>
        </w:rPr>
      </w:pPr>
      <w:r>
        <w:rPr>
          <w:rFonts w:cstheme="minorHAnsi"/>
        </w:rPr>
        <w:t xml:space="preserve">Πρόκειται για ένα φορητό σύστημα μέτρησης </w:t>
      </w:r>
      <w:proofErr w:type="spellStart"/>
      <w:r>
        <w:rPr>
          <w:rFonts w:cstheme="minorHAnsi"/>
        </w:rPr>
        <w:t>αεροστεγανότητας</w:t>
      </w:r>
      <w:proofErr w:type="spellEnd"/>
      <w:r>
        <w:rPr>
          <w:rFonts w:cstheme="minorHAnsi"/>
        </w:rPr>
        <w:t xml:space="preserve"> των χώρων ενός κτιρίου. Τοποθετείται σε όλα τα ανοίγματα του κελύφους της κατασκευής και μετρά τη διαφυγή αέρα από τις κατασκευαστικές χαραμάδες και </w:t>
      </w:r>
      <w:proofErr w:type="spellStart"/>
      <w:r>
        <w:rPr>
          <w:rFonts w:cstheme="minorHAnsi"/>
        </w:rPr>
        <w:t>μικρορωγμές</w:t>
      </w:r>
      <w:proofErr w:type="spellEnd"/>
      <w:r>
        <w:rPr>
          <w:rFonts w:cstheme="minorHAnsi"/>
        </w:rPr>
        <w:t xml:space="preserve"> των πλαισίων των κουφωμάτων, λόγω διαφοράς πίεσης του εσωτερικού με τον εξωτερικό χώρο. Αποτελείται από το υλικό κάλυψης του ανοίγματος και τον εξοπλισμό μέτρησης (ανεμιστήρες, αισθητήρες κίνησης-πίεσης, μέσα διασύνδεσης με Η/Υ, λογισμικό).</w:t>
      </w:r>
    </w:p>
    <w:p w14:paraId="455A077C" w14:textId="77777777" w:rsidR="0087518E" w:rsidRDefault="0087518E" w:rsidP="0087518E">
      <w:pPr>
        <w:spacing w:after="0" w:line="240" w:lineRule="auto"/>
        <w:jc w:val="both"/>
        <w:rPr>
          <w:rFonts w:cstheme="minorHAnsi"/>
          <w:i/>
        </w:rPr>
      </w:pPr>
    </w:p>
    <w:p w14:paraId="29DDEB47" w14:textId="77777777" w:rsidR="0087518E" w:rsidRDefault="0087518E" w:rsidP="0087518E">
      <w:pPr>
        <w:spacing w:after="0" w:line="240" w:lineRule="auto"/>
        <w:jc w:val="both"/>
        <w:rPr>
          <w:rFonts w:cstheme="minorHAnsi"/>
          <w:i/>
          <w:u w:val="single"/>
        </w:rPr>
      </w:pPr>
      <w:r>
        <w:rPr>
          <w:rFonts w:cstheme="minorHAnsi"/>
          <w:i/>
          <w:u w:val="single"/>
        </w:rPr>
        <w:t>ΙΙ. Χρησιμότητα του οργάνου</w:t>
      </w:r>
    </w:p>
    <w:p w14:paraId="4197C45B" w14:textId="77777777" w:rsidR="0087518E" w:rsidRDefault="0087518E" w:rsidP="0087518E">
      <w:pPr>
        <w:spacing w:after="0" w:line="240" w:lineRule="auto"/>
        <w:jc w:val="both"/>
        <w:rPr>
          <w:rFonts w:cstheme="minorHAnsi"/>
          <w:i/>
          <w:u w:val="single"/>
        </w:rPr>
      </w:pPr>
    </w:p>
    <w:p w14:paraId="7654AE6C" w14:textId="77777777" w:rsidR="0087518E" w:rsidRDefault="0087518E" w:rsidP="0087518E">
      <w:pPr>
        <w:spacing w:after="0" w:line="240" w:lineRule="auto"/>
        <w:jc w:val="both"/>
        <w:rPr>
          <w:rFonts w:cstheme="minorHAnsi"/>
        </w:rPr>
      </w:pPr>
      <w:r>
        <w:rPr>
          <w:rFonts w:cstheme="minorHAnsi"/>
        </w:rPr>
        <w:t>Η χρησιμότητα ενός τέτοιου οργάνου συνίσταται στην ανάγκη εξασφάλισης πληροφορίας σχετικά με την διαφυγή αέρα από την κατασκευή, γεγονός που έχει ως αποτέλεσμα την απώλεια θερμότητας, μείζον πρόβλημα στην προσπάθεια αναδιαμόρφωσης του χαρακτήρα των ελληνικών κτιρίων ως προς ένα φιλικότερο στο περιβάλλον πλαίσιο. Πιο συγκεκριμένα η χρήση του στο Εργαστήριο Διαχείρισης Ενέργειας στο Δομημένο περιβάλλον της Σχολής Μηχανικών Περιβάλλοντος μπορεί να προσφέρει:</w:t>
      </w:r>
    </w:p>
    <w:p w14:paraId="29B45D7F" w14:textId="77777777" w:rsidR="0087518E" w:rsidRDefault="0087518E" w:rsidP="0087518E">
      <w:pPr>
        <w:spacing w:after="0" w:line="240" w:lineRule="auto"/>
        <w:jc w:val="both"/>
        <w:rPr>
          <w:rFonts w:cstheme="minorHAnsi"/>
        </w:rPr>
      </w:pPr>
    </w:p>
    <w:p w14:paraId="07739926" w14:textId="77777777" w:rsidR="0087518E" w:rsidRDefault="0087518E" w:rsidP="0087518E">
      <w:pPr>
        <w:pStyle w:val="a7"/>
        <w:numPr>
          <w:ilvl w:val="0"/>
          <w:numId w:val="42"/>
        </w:numPr>
        <w:suppressAutoHyphens/>
        <w:spacing w:after="0" w:line="240" w:lineRule="auto"/>
        <w:jc w:val="both"/>
        <w:rPr>
          <w:rFonts w:cstheme="minorHAnsi"/>
        </w:rPr>
      </w:pPr>
      <w:r>
        <w:rPr>
          <w:rFonts w:cstheme="minorHAnsi"/>
        </w:rPr>
        <w:t xml:space="preserve">Δυνατότητα προσδιορισμού </w:t>
      </w:r>
      <w:proofErr w:type="spellStart"/>
      <w:r>
        <w:rPr>
          <w:rFonts w:cstheme="minorHAnsi"/>
        </w:rPr>
        <w:t>αεροστεγανότητας</w:t>
      </w:r>
      <w:proofErr w:type="spellEnd"/>
      <w:r>
        <w:rPr>
          <w:rFonts w:cstheme="minorHAnsi"/>
        </w:rPr>
        <w:t xml:space="preserve"> χώρων, ακριβέστερη των προτεινόμενων από το ΤΕΕ προσεγγιστικών μεθόδων.</w:t>
      </w:r>
    </w:p>
    <w:p w14:paraId="78C6E945" w14:textId="77777777" w:rsidR="0087518E" w:rsidRDefault="0087518E" w:rsidP="0087518E">
      <w:pPr>
        <w:pStyle w:val="a7"/>
        <w:numPr>
          <w:ilvl w:val="0"/>
          <w:numId w:val="42"/>
        </w:numPr>
        <w:suppressAutoHyphens/>
        <w:spacing w:after="0" w:line="240" w:lineRule="auto"/>
        <w:jc w:val="both"/>
        <w:rPr>
          <w:rFonts w:cstheme="minorHAnsi"/>
        </w:rPr>
      </w:pPr>
      <w:r>
        <w:rPr>
          <w:rFonts w:cstheme="minorHAnsi"/>
        </w:rPr>
        <w:t>Δυνατότητα μεταφοράς και ευελιξίας στον τρόπο εγκατάστασης σε οποιουδήποτε τύπου κτιριακή κατασκευή.</w:t>
      </w:r>
    </w:p>
    <w:p w14:paraId="01EFEB30" w14:textId="6EAA73FE" w:rsidR="0087518E" w:rsidRDefault="0087518E" w:rsidP="0087518E">
      <w:pPr>
        <w:pStyle w:val="a7"/>
        <w:numPr>
          <w:ilvl w:val="0"/>
          <w:numId w:val="42"/>
        </w:numPr>
        <w:suppressAutoHyphens/>
        <w:spacing w:after="0" w:line="240" w:lineRule="auto"/>
        <w:jc w:val="both"/>
        <w:rPr>
          <w:rFonts w:cstheme="minorHAnsi"/>
        </w:rPr>
      </w:pPr>
      <w:r>
        <w:rPr>
          <w:rFonts w:cstheme="minorHAnsi"/>
        </w:rPr>
        <w:t>Άμεση και ασφαλή καταγραφή και αποθήκευση των αποτελεσμάτων της μέτρησης επί τόπου στον φορητό υπολογιστή του χρήστη, μέσω της χρήσης σύγχρονων μεθόδων διασύνδεσης (</w:t>
      </w:r>
      <w:r>
        <w:rPr>
          <w:rFonts w:cstheme="minorHAnsi"/>
          <w:lang w:val="en-US"/>
        </w:rPr>
        <w:t>WLAN</w:t>
      </w:r>
      <w:r>
        <w:rPr>
          <w:rFonts w:cstheme="minorHAnsi"/>
        </w:rPr>
        <w:t xml:space="preserve">, </w:t>
      </w:r>
      <w:r>
        <w:rPr>
          <w:rFonts w:cstheme="minorHAnsi"/>
          <w:lang w:val="en-US"/>
        </w:rPr>
        <w:t>USB</w:t>
      </w:r>
      <w:r>
        <w:rPr>
          <w:rFonts w:cstheme="minorHAnsi"/>
        </w:rPr>
        <w:t>) και κατάλληλου λογισμικού.</w:t>
      </w:r>
    </w:p>
    <w:p w14:paraId="6C1E524C" w14:textId="77777777" w:rsidR="0087518E" w:rsidRDefault="0087518E" w:rsidP="0087518E">
      <w:pPr>
        <w:pStyle w:val="a7"/>
        <w:numPr>
          <w:ilvl w:val="0"/>
          <w:numId w:val="42"/>
        </w:numPr>
        <w:suppressAutoHyphens/>
        <w:spacing w:after="0" w:line="240" w:lineRule="auto"/>
        <w:jc w:val="both"/>
        <w:rPr>
          <w:rFonts w:cstheme="minorHAnsi"/>
        </w:rPr>
      </w:pPr>
      <w:r>
        <w:rPr>
          <w:rFonts w:cstheme="minorHAnsi"/>
        </w:rPr>
        <w:t>Δυνατότητα παρακολούθησης διαδικτυακών επιμορφωτικών σεμιναρίων για του μελλοντικούς χρήστες του οργάνου.</w:t>
      </w:r>
    </w:p>
    <w:p w14:paraId="624820DA" w14:textId="77777777" w:rsidR="0087518E" w:rsidRDefault="0087518E" w:rsidP="0087518E">
      <w:pPr>
        <w:pStyle w:val="a7"/>
        <w:numPr>
          <w:ilvl w:val="0"/>
          <w:numId w:val="42"/>
        </w:numPr>
        <w:suppressAutoHyphens/>
        <w:spacing w:after="0" w:line="240" w:lineRule="auto"/>
        <w:jc w:val="both"/>
        <w:rPr>
          <w:rFonts w:cstheme="minorHAnsi"/>
        </w:rPr>
      </w:pPr>
      <w:r>
        <w:rPr>
          <w:rFonts w:cstheme="minorHAnsi"/>
        </w:rPr>
        <w:t>Δυνατότητα εκμάθησης χρήσης του οργάνου σε φοιτητές προπτυχιακού αλλά και μεταπτυχιακού επιπέδου, τόσο για εκπόνηση διπλωματικών εργασιών όσο και για μετέπειτα απασχόληση σε αντίστοιχους επαγγελματικούς κλάδους.</w:t>
      </w:r>
    </w:p>
    <w:p w14:paraId="042123B1" w14:textId="77777777" w:rsidR="0087518E" w:rsidRDefault="0087518E" w:rsidP="0087518E">
      <w:pPr>
        <w:spacing w:after="0" w:line="240" w:lineRule="auto"/>
        <w:jc w:val="both"/>
        <w:rPr>
          <w:rFonts w:cstheme="minorHAnsi"/>
        </w:rPr>
      </w:pPr>
    </w:p>
    <w:p w14:paraId="0662DE46" w14:textId="77777777" w:rsidR="0087518E" w:rsidRDefault="0087518E" w:rsidP="0087518E">
      <w:pPr>
        <w:spacing w:after="0" w:line="240" w:lineRule="auto"/>
        <w:jc w:val="both"/>
        <w:rPr>
          <w:rFonts w:cstheme="minorHAnsi"/>
          <w:i/>
          <w:u w:val="single"/>
        </w:rPr>
      </w:pPr>
      <w:r>
        <w:rPr>
          <w:rFonts w:cstheme="minorHAnsi"/>
          <w:i/>
          <w:u w:val="single"/>
        </w:rPr>
        <w:t xml:space="preserve">ΙΙΙ. Τεχνικές προδιαγραφές για σύστημα μέτρησης </w:t>
      </w:r>
      <w:proofErr w:type="spellStart"/>
      <w:r>
        <w:rPr>
          <w:rFonts w:cstheme="minorHAnsi"/>
          <w:i/>
          <w:u w:val="single"/>
        </w:rPr>
        <w:t>αεροστεγανότητας</w:t>
      </w:r>
      <w:proofErr w:type="spellEnd"/>
      <w:r>
        <w:rPr>
          <w:rFonts w:cstheme="minorHAnsi"/>
          <w:i/>
          <w:u w:val="single"/>
        </w:rPr>
        <w:t xml:space="preserve"> κτιρίων</w:t>
      </w:r>
    </w:p>
    <w:p w14:paraId="19F5D3E9" w14:textId="77777777" w:rsidR="0087518E" w:rsidRDefault="0087518E" w:rsidP="0087518E">
      <w:pPr>
        <w:spacing w:after="0" w:line="240" w:lineRule="auto"/>
        <w:jc w:val="both"/>
        <w:rPr>
          <w:rFonts w:cstheme="minorHAnsi"/>
          <w:b/>
          <w:sz w:val="28"/>
        </w:rPr>
      </w:pPr>
    </w:p>
    <w:p w14:paraId="06CF5921" w14:textId="77777777" w:rsidR="0087518E" w:rsidRDefault="0087518E" w:rsidP="0087518E">
      <w:pPr>
        <w:ind w:right="26"/>
        <w:jc w:val="both"/>
        <w:rPr>
          <w:rFonts w:ascii="Calibri" w:hAnsi="Calibri"/>
          <w:b/>
        </w:rPr>
      </w:pPr>
      <w:r>
        <w:rPr>
          <w:b/>
        </w:rPr>
        <w:t>Περιγραφή του οργάνου</w:t>
      </w:r>
    </w:p>
    <w:p w14:paraId="5B9B0567" w14:textId="77777777" w:rsidR="0087518E" w:rsidRDefault="0087518E" w:rsidP="0087518E">
      <w:pPr>
        <w:ind w:right="26"/>
        <w:jc w:val="both"/>
        <w:rPr>
          <w:rFonts w:ascii="Calibri" w:hAnsi="Calibri"/>
          <w:b/>
        </w:rPr>
      </w:pPr>
      <w:r>
        <w:rPr>
          <w:rFonts w:cstheme="minorHAnsi"/>
        </w:rPr>
        <w:t xml:space="preserve">Πρόκειται για ένα φορητό σύστημα μέτρησης </w:t>
      </w:r>
      <w:proofErr w:type="spellStart"/>
      <w:r>
        <w:rPr>
          <w:rFonts w:cstheme="minorHAnsi"/>
        </w:rPr>
        <w:t>αεροστεγανότητας</w:t>
      </w:r>
      <w:proofErr w:type="spellEnd"/>
      <w:r>
        <w:rPr>
          <w:rFonts w:cstheme="minorHAnsi"/>
        </w:rPr>
        <w:t xml:space="preserve"> των χώρων ενός κτιρίου. Τοποθετείται σε όλα τα ανοίγματα του κελύφους της κατασκευής και μετρά τη διαφυγή αέρα από τις κατασκευαστικές χαραμάδες και </w:t>
      </w:r>
      <w:proofErr w:type="spellStart"/>
      <w:r>
        <w:rPr>
          <w:rFonts w:cstheme="minorHAnsi"/>
        </w:rPr>
        <w:t>μικρορωγμές</w:t>
      </w:r>
      <w:proofErr w:type="spellEnd"/>
      <w:r>
        <w:rPr>
          <w:rFonts w:cstheme="minorHAnsi"/>
        </w:rPr>
        <w:t xml:space="preserve"> των πλαισίων των κουφωμάτων, λόγω διαφοράς πίεσης του εσωτερικού με τον εξωτερικό χώρο. Αποτελείται από το υλικό κάλυψης του ανοίγματος και τον εξοπλισμό μέτρησης (ανεμιστήρες, αισθητήρες κίνησης-πίεσης, μέσα διασύνδεσης με Η/Υ, λογισμικό).</w:t>
      </w:r>
      <w:r>
        <w:rPr>
          <w:rFonts w:cstheme="minorHAnsi"/>
          <w:b/>
        </w:rPr>
        <w:tab/>
      </w:r>
    </w:p>
    <w:p w14:paraId="652B2605" w14:textId="77777777" w:rsidR="0087518E" w:rsidRDefault="0087518E" w:rsidP="0087518E">
      <w:pPr>
        <w:spacing w:after="0" w:line="240" w:lineRule="auto"/>
        <w:ind w:left="1440" w:hanging="1440"/>
        <w:rPr>
          <w:rFonts w:cstheme="minorHAnsi"/>
          <w:b/>
        </w:rPr>
      </w:pPr>
    </w:p>
    <w:p w14:paraId="435E7358" w14:textId="77777777" w:rsidR="0087518E" w:rsidRDefault="0087518E" w:rsidP="0087518E">
      <w:pPr>
        <w:rPr>
          <w:rFonts w:cstheme="minorHAnsi"/>
        </w:rPr>
      </w:pPr>
      <w:r>
        <w:rPr>
          <w:b/>
        </w:rPr>
        <w:t>Συνολικός Προϋπολογισμός:  10.000,00 € (συμπεριλαμβανομένου Φ.Π.Α.)</w:t>
      </w:r>
    </w:p>
    <w:tbl>
      <w:tblPr>
        <w:tblW w:w="9782" w:type="dxa"/>
        <w:jc w:val="center"/>
        <w:tblLayout w:type="fixed"/>
        <w:tblLook w:val="01E0" w:firstRow="1" w:lastRow="1" w:firstColumn="1" w:lastColumn="1" w:noHBand="0" w:noVBand="0"/>
      </w:tblPr>
      <w:tblGrid>
        <w:gridCol w:w="735"/>
        <w:gridCol w:w="4412"/>
        <w:gridCol w:w="1620"/>
        <w:gridCol w:w="1440"/>
        <w:gridCol w:w="1575"/>
      </w:tblGrid>
      <w:tr w:rsidR="0087518E" w14:paraId="2F1EC46B" w14:textId="77777777" w:rsidTr="00E149F1">
        <w:trPr>
          <w:trHeight w:val="330"/>
          <w:tblHeader/>
          <w:jc w:val="center"/>
        </w:trPr>
        <w:tc>
          <w:tcPr>
            <w:tcW w:w="735" w:type="dxa"/>
            <w:tcBorders>
              <w:top w:val="double" w:sz="4" w:space="0" w:color="000000"/>
              <w:left w:val="double" w:sz="4" w:space="0" w:color="000000"/>
              <w:bottom w:val="single" w:sz="4" w:space="0" w:color="000000"/>
              <w:right w:val="single" w:sz="4" w:space="0" w:color="000000"/>
            </w:tcBorders>
            <w:shd w:val="clear" w:color="auto" w:fill="C0C0C0"/>
            <w:vAlign w:val="bottom"/>
          </w:tcPr>
          <w:p w14:paraId="197BD588" w14:textId="77777777" w:rsidR="0087518E" w:rsidRDefault="0087518E" w:rsidP="00E149F1">
            <w:pPr>
              <w:widowControl w:val="0"/>
              <w:spacing w:after="0" w:line="240" w:lineRule="auto"/>
              <w:jc w:val="center"/>
              <w:rPr>
                <w:rFonts w:cstheme="minorHAnsi"/>
                <w:b/>
              </w:rPr>
            </w:pPr>
            <w:r>
              <w:rPr>
                <w:rFonts w:cstheme="minorHAnsi"/>
                <w:b/>
              </w:rPr>
              <w:t>Α/Α</w:t>
            </w:r>
          </w:p>
        </w:tc>
        <w:tc>
          <w:tcPr>
            <w:tcW w:w="6032" w:type="dxa"/>
            <w:gridSpan w:val="2"/>
            <w:tcBorders>
              <w:top w:val="double" w:sz="4" w:space="0" w:color="000000"/>
              <w:left w:val="single" w:sz="4" w:space="0" w:color="000000"/>
              <w:bottom w:val="single" w:sz="4" w:space="0" w:color="000000"/>
              <w:right w:val="single" w:sz="4" w:space="0" w:color="000000"/>
            </w:tcBorders>
            <w:shd w:val="clear" w:color="auto" w:fill="C0C0C0"/>
            <w:vAlign w:val="bottom"/>
          </w:tcPr>
          <w:p w14:paraId="3EBB7EB9" w14:textId="77777777" w:rsidR="0087518E" w:rsidRDefault="0087518E" w:rsidP="00E149F1">
            <w:pPr>
              <w:widowControl w:val="0"/>
              <w:spacing w:after="0" w:line="240" w:lineRule="auto"/>
              <w:jc w:val="center"/>
              <w:rPr>
                <w:rFonts w:cstheme="minorHAnsi"/>
                <w:b/>
              </w:rPr>
            </w:pPr>
            <w:r>
              <w:rPr>
                <w:rFonts w:cstheme="minorHAnsi"/>
                <w:b/>
              </w:rPr>
              <w:t>ΠΡΟΔΙΑΓΡΑΦΕΣ</w:t>
            </w:r>
          </w:p>
        </w:tc>
        <w:tc>
          <w:tcPr>
            <w:tcW w:w="3015" w:type="dxa"/>
            <w:gridSpan w:val="2"/>
            <w:tcBorders>
              <w:top w:val="double" w:sz="4" w:space="0" w:color="000000"/>
              <w:left w:val="single" w:sz="4" w:space="0" w:color="000000"/>
              <w:bottom w:val="single" w:sz="4" w:space="0" w:color="000000"/>
              <w:right w:val="double" w:sz="4" w:space="0" w:color="000000"/>
            </w:tcBorders>
            <w:shd w:val="clear" w:color="auto" w:fill="C0C0C0"/>
            <w:vAlign w:val="bottom"/>
          </w:tcPr>
          <w:p w14:paraId="39F96183" w14:textId="77777777" w:rsidR="0087518E" w:rsidRDefault="0087518E" w:rsidP="00E149F1">
            <w:pPr>
              <w:widowControl w:val="0"/>
              <w:spacing w:after="0" w:line="240" w:lineRule="auto"/>
              <w:jc w:val="center"/>
              <w:rPr>
                <w:rFonts w:cstheme="minorHAnsi"/>
                <w:b/>
              </w:rPr>
            </w:pPr>
            <w:r>
              <w:rPr>
                <w:rFonts w:cstheme="minorHAnsi"/>
                <w:b/>
              </w:rPr>
              <w:t>ΠΡΟΣΦΟΡΑ</w:t>
            </w:r>
          </w:p>
        </w:tc>
      </w:tr>
      <w:tr w:rsidR="0087518E" w14:paraId="21CD6393" w14:textId="77777777" w:rsidTr="00E149F1">
        <w:trPr>
          <w:tblHeader/>
          <w:jc w:val="center"/>
        </w:trPr>
        <w:tc>
          <w:tcPr>
            <w:tcW w:w="735" w:type="dxa"/>
            <w:tcBorders>
              <w:top w:val="single" w:sz="4" w:space="0" w:color="000000"/>
              <w:left w:val="double" w:sz="4" w:space="0" w:color="000000"/>
              <w:bottom w:val="single" w:sz="4" w:space="0" w:color="000000"/>
              <w:right w:val="single" w:sz="4" w:space="0" w:color="000000"/>
            </w:tcBorders>
            <w:shd w:val="clear" w:color="auto" w:fill="FFFFFF"/>
            <w:vAlign w:val="center"/>
          </w:tcPr>
          <w:p w14:paraId="4A6210F1" w14:textId="77777777" w:rsidR="0087518E" w:rsidRDefault="0087518E" w:rsidP="00E149F1">
            <w:pPr>
              <w:widowControl w:val="0"/>
              <w:tabs>
                <w:tab w:val="left" w:pos="720"/>
              </w:tabs>
              <w:spacing w:after="0" w:line="240" w:lineRule="auto"/>
              <w:jc w:val="center"/>
              <w:rPr>
                <w:rFonts w:cstheme="minorHAnsi"/>
                <w:b/>
              </w:rPr>
            </w:pPr>
            <w:r>
              <w:rPr>
                <w:rFonts w:cstheme="minorHAnsi"/>
                <w:b/>
              </w:rPr>
              <w:t>(α)</w:t>
            </w:r>
          </w:p>
        </w:tc>
        <w:tc>
          <w:tcPr>
            <w:tcW w:w="44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30BFC0" w14:textId="77777777" w:rsidR="0087518E" w:rsidRDefault="0087518E" w:rsidP="00E149F1">
            <w:pPr>
              <w:widowControl w:val="0"/>
              <w:spacing w:after="0" w:line="240" w:lineRule="auto"/>
              <w:jc w:val="center"/>
              <w:rPr>
                <w:rFonts w:cstheme="minorHAnsi"/>
                <w:b/>
              </w:rPr>
            </w:pPr>
            <w:r>
              <w:rPr>
                <w:rFonts w:cstheme="minorHAnsi"/>
                <w:b/>
              </w:rPr>
              <w:t>(β)</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8E630" w14:textId="77777777" w:rsidR="0087518E" w:rsidRDefault="0087518E" w:rsidP="00E149F1">
            <w:pPr>
              <w:widowControl w:val="0"/>
              <w:tabs>
                <w:tab w:val="left" w:pos="720"/>
              </w:tabs>
              <w:spacing w:after="0" w:line="240" w:lineRule="auto"/>
              <w:jc w:val="center"/>
              <w:rPr>
                <w:rFonts w:cstheme="minorHAnsi"/>
                <w:b/>
              </w:rPr>
            </w:pPr>
            <w:r>
              <w:rPr>
                <w:rFonts w:cstheme="minorHAnsi"/>
                <w:b/>
              </w:rPr>
              <w:t>(γ)</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3BD8B" w14:textId="77777777" w:rsidR="0087518E" w:rsidRDefault="0087518E" w:rsidP="00E149F1">
            <w:pPr>
              <w:widowControl w:val="0"/>
              <w:tabs>
                <w:tab w:val="left" w:pos="720"/>
              </w:tabs>
              <w:spacing w:after="0" w:line="240" w:lineRule="auto"/>
              <w:jc w:val="center"/>
              <w:rPr>
                <w:rFonts w:cstheme="minorHAnsi"/>
                <w:b/>
              </w:rPr>
            </w:pPr>
            <w:r>
              <w:rPr>
                <w:rFonts w:cstheme="minorHAnsi"/>
                <w:b/>
              </w:rPr>
              <w:t>(δ)</w:t>
            </w:r>
          </w:p>
        </w:tc>
        <w:tc>
          <w:tcPr>
            <w:tcW w:w="1575" w:type="dxa"/>
            <w:tcBorders>
              <w:top w:val="single" w:sz="4" w:space="0" w:color="000000"/>
              <w:left w:val="single" w:sz="4" w:space="0" w:color="000000"/>
              <w:bottom w:val="single" w:sz="4" w:space="0" w:color="000000"/>
              <w:right w:val="double" w:sz="4" w:space="0" w:color="000000"/>
            </w:tcBorders>
            <w:shd w:val="clear" w:color="auto" w:fill="FFFFFF"/>
            <w:vAlign w:val="center"/>
          </w:tcPr>
          <w:p w14:paraId="14EB4BF3" w14:textId="77777777" w:rsidR="0087518E" w:rsidRDefault="0087518E" w:rsidP="00E149F1">
            <w:pPr>
              <w:widowControl w:val="0"/>
              <w:tabs>
                <w:tab w:val="left" w:pos="720"/>
              </w:tabs>
              <w:spacing w:after="0" w:line="240" w:lineRule="auto"/>
              <w:jc w:val="center"/>
              <w:rPr>
                <w:rFonts w:cstheme="minorHAnsi"/>
                <w:b/>
              </w:rPr>
            </w:pPr>
            <w:r>
              <w:rPr>
                <w:rFonts w:cstheme="minorHAnsi"/>
                <w:b/>
              </w:rPr>
              <w:t>(ε)</w:t>
            </w:r>
          </w:p>
        </w:tc>
      </w:tr>
      <w:tr w:rsidR="0087518E" w14:paraId="10E33527" w14:textId="77777777" w:rsidTr="00E149F1">
        <w:trPr>
          <w:jc w:val="center"/>
        </w:trPr>
        <w:tc>
          <w:tcPr>
            <w:tcW w:w="735" w:type="dxa"/>
            <w:tcBorders>
              <w:top w:val="single" w:sz="4" w:space="0" w:color="000000"/>
              <w:left w:val="double" w:sz="4" w:space="0" w:color="000000"/>
              <w:bottom w:val="single" w:sz="4" w:space="0" w:color="000000"/>
              <w:right w:val="single" w:sz="4" w:space="0" w:color="000000"/>
            </w:tcBorders>
            <w:shd w:val="clear" w:color="auto" w:fill="B3B3B3"/>
          </w:tcPr>
          <w:p w14:paraId="5F71BE04" w14:textId="77777777" w:rsidR="0087518E" w:rsidRDefault="0087518E" w:rsidP="00E149F1">
            <w:pPr>
              <w:pStyle w:val="2"/>
              <w:widowControl w:val="0"/>
              <w:rPr>
                <w:rFonts w:asciiTheme="minorHAnsi" w:hAnsiTheme="minorHAnsi" w:cstheme="minorHAnsi"/>
                <w:i/>
                <w:sz w:val="22"/>
                <w:szCs w:val="22"/>
              </w:rPr>
            </w:pPr>
          </w:p>
        </w:tc>
        <w:tc>
          <w:tcPr>
            <w:tcW w:w="4412" w:type="dxa"/>
            <w:tcBorders>
              <w:top w:val="single" w:sz="4" w:space="0" w:color="000000"/>
              <w:left w:val="single" w:sz="4" w:space="0" w:color="000000"/>
              <w:bottom w:val="single" w:sz="4" w:space="0" w:color="000000"/>
              <w:right w:val="single" w:sz="4" w:space="0" w:color="000000"/>
            </w:tcBorders>
            <w:shd w:val="clear" w:color="auto" w:fill="B3B3B3"/>
          </w:tcPr>
          <w:p w14:paraId="29938176" w14:textId="77777777" w:rsidR="0087518E" w:rsidRDefault="0087518E" w:rsidP="00E149F1">
            <w:pPr>
              <w:pStyle w:val="2"/>
              <w:widowControl w:val="0"/>
              <w:rPr>
                <w:rFonts w:asciiTheme="minorHAnsi" w:hAnsiTheme="minorHAnsi" w:cstheme="minorHAnsi"/>
                <w:i/>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1ADA55D3" w14:textId="77777777" w:rsidR="0087518E" w:rsidRDefault="0087518E" w:rsidP="00E149F1">
            <w:pPr>
              <w:widowControl w:val="0"/>
              <w:spacing w:after="0" w:line="240" w:lineRule="auto"/>
              <w:jc w:val="center"/>
              <w:rPr>
                <w:rFonts w:cstheme="minorHAnsi"/>
                <w:b/>
              </w:rPr>
            </w:pPr>
            <w:r>
              <w:rPr>
                <w:rFonts w:cstheme="minorHAnsi"/>
                <w:b/>
              </w:rPr>
              <w:t>ΥΠΟΧΡ/ΚΗ ΑΠΑΙΤΗΣΗ</w:t>
            </w:r>
          </w:p>
        </w:tc>
        <w:tc>
          <w:tcPr>
            <w:tcW w:w="1440"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451B3DD8" w14:textId="77777777" w:rsidR="0087518E" w:rsidRDefault="0087518E" w:rsidP="00E149F1">
            <w:pPr>
              <w:widowControl w:val="0"/>
              <w:spacing w:after="0" w:line="240" w:lineRule="auto"/>
              <w:jc w:val="center"/>
              <w:rPr>
                <w:rFonts w:cstheme="minorHAnsi"/>
                <w:b/>
              </w:rPr>
            </w:pPr>
            <w:r>
              <w:rPr>
                <w:rFonts w:cstheme="minorHAnsi"/>
                <w:b/>
              </w:rPr>
              <w:t>ΑΠΑΝΤΗΣΗ ΠΡΟΜ/ΤΗ</w:t>
            </w:r>
          </w:p>
        </w:tc>
        <w:tc>
          <w:tcPr>
            <w:tcW w:w="1575" w:type="dxa"/>
            <w:tcBorders>
              <w:top w:val="single" w:sz="4" w:space="0" w:color="000000"/>
              <w:left w:val="single" w:sz="4" w:space="0" w:color="000000"/>
              <w:bottom w:val="single" w:sz="4" w:space="0" w:color="000000"/>
              <w:right w:val="double" w:sz="4" w:space="0" w:color="000000"/>
            </w:tcBorders>
            <w:shd w:val="clear" w:color="auto" w:fill="B3B3B3"/>
            <w:vAlign w:val="center"/>
          </w:tcPr>
          <w:p w14:paraId="4120582B" w14:textId="77777777" w:rsidR="0087518E" w:rsidRDefault="0087518E" w:rsidP="00E149F1">
            <w:pPr>
              <w:widowControl w:val="0"/>
              <w:spacing w:after="0" w:line="240" w:lineRule="auto"/>
              <w:jc w:val="center"/>
              <w:rPr>
                <w:rFonts w:cstheme="minorHAnsi"/>
                <w:b/>
              </w:rPr>
            </w:pPr>
            <w:r>
              <w:rPr>
                <w:rFonts w:cstheme="minorHAnsi"/>
                <w:b/>
              </w:rPr>
              <w:t>ΠΑΡΑΠΟΜΠΗ</w:t>
            </w:r>
          </w:p>
        </w:tc>
      </w:tr>
      <w:tr w:rsidR="0087518E" w14:paraId="3F3FC1AC" w14:textId="77777777" w:rsidTr="00E149F1">
        <w:trPr>
          <w:trHeight w:val="70"/>
          <w:jc w:val="center"/>
        </w:trPr>
        <w:tc>
          <w:tcPr>
            <w:tcW w:w="735" w:type="dxa"/>
            <w:tcBorders>
              <w:top w:val="single" w:sz="4" w:space="0" w:color="000000"/>
              <w:left w:val="double" w:sz="4" w:space="0" w:color="000000"/>
              <w:bottom w:val="single" w:sz="4" w:space="0" w:color="000000"/>
              <w:right w:val="single" w:sz="4" w:space="0" w:color="000000"/>
            </w:tcBorders>
            <w:vAlign w:val="center"/>
          </w:tcPr>
          <w:p w14:paraId="777AD03D" w14:textId="77777777" w:rsidR="0087518E" w:rsidRDefault="0087518E" w:rsidP="0087518E">
            <w:pPr>
              <w:widowControl w:val="0"/>
              <w:numPr>
                <w:ilvl w:val="0"/>
                <w:numId w:val="43"/>
              </w:numPr>
              <w:suppressAutoHyphens/>
              <w:spacing w:after="0" w:line="240" w:lineRule="auto"/>
              <w:ind w:left="504"/>
              <w:jc w:val="center"/>
              <w:rPr>
                <w:rFonts w:cstheme="minorHAnsi"/>
              </w:rPr>
            </w:pPr>
          </w:p>
        </w:tc>
        <w:tc>
          <w:tcPr>
            <w:tcW w:w="4412" w:type="dxa"/>
            <w:tcBorders>
              <w:top w:val="single" w:sz="4" w:space="0" w:color="000000"/>
              <w:left w:val="single" w:sz="4" w:space="0" w:color="000000"/>
              <w:bottom w:val="single" w:sz="4" w:space="0" w:color="000000"/>
              <w:right w:val="single" w:sz="4" w:space="0" w:color="000000"/>
            </w:tcBorders>
          </w:tcPr>
          <w:p w14:paraId="3D93A168" w14:textId="1C30C07A" w:rsidR="0087518E" w:rsidRDefault="0087518E" w:rsidP="00E149F1">
            <w:pPr>
              <w:widowControl w:val="0"/>
              <w:spacing w:after="0" w:line="240" w:lineRule="auto"/>
              <w:rPr>
                <w:rFonts w:cstheme="minorHAnsi"/>
              </w:rPr>
            </w:pPr>
            <w:r>
              <w:rPr>
                <w:rFonts w:cstheme="minorHAnsi"/>
              </w:rPr>
              <w:t>Να διαθέτει τουλάχιστον 1 Ανεμιστήρα</w:t>
            </w:r>
          </w:p>
        </w:tc>
        <w:tc>
          <w:tcPr>
            <w:tcW w:w="1620" w:type="dxa"/>
            <w:tcBorders>
              <w:top w:val="single" w:sz="4" w:space="0" w:color="000000"/>
              <w:left w:val="single" w:sz="4" w:space="0" w:color="000000"/>
              <w:bottom w:val="single" w:sz="4" w:space="0" w:color="000000"/>
              <w:right w:val="single" w:sz="4" w:space="0" w:color="000000"/>
            </w:tcBorders>
            <w:vAlign w:val="center"/>
          </w:tcPr>
          <w:p w14:paraId="63A3E653" w14:textId="77777777" w:rsidR="0087518E" w:rsidRDefault="0087518E" w:rsidP="00E149F1">
            <w:pPr>
              <w:widowControl w:val="0"/>
              <w:spacing w:after="0" w:line="240" w:lineRule="auto"/>
              <w:jc w:val="center"/>
              <w:rPr>
                <w:rFonts w:cstheme="minorHAnsi"/>
                <w:b/>
              </w:rPr>
            </w:pPr>
            <w:r>
              <w:rPr>
                <w:rFonts w:cstheme="minorHAnsi"/>
                <w:b/>
              </w:rPr>
              <w:t>ΝΑΙ</w:t>
            </w:r>
          </w:p>
        </w:tc>
        <w:tc>
          <w:tcPr>
            <w:tcW w:w="1440" w:type="dxa"/>
            <w:tcBorders>
              <w:top w:val="single" w:sz="4" w:space="0" w:color="000000"/>
              <w:left w:val="single" w:sz="4" w:space="0" w:color="000000"/>
              <w:bottom w:val="single" w:sz="4" w:space="0" w:color="000000"/>
              <w:right w:val="single" w:sz="4" w:space="0" w:color="000000"/>
            </w:tcBorders>
            <w:vAlign w:val="center"/>
          </w:tcPr>
          <w:p w14:paraId="21C7EC4D" w14:textId="77777777" w:rsidR="0087518E" w:rsidRDefault="0087518E" w:rsidP="00E149F1">
            <w:pPr>
              <w:widowControl w:val="0"/>
              <w:tabs>
                <w:tab w:val="left" w:pos="720"/>
              </w:tabs>
              <w:spacing w:after="0" w:line="240" w:lineRule="auto"/>
              <w:rPr>
                <w:rFonts w:cstheme="minorHAnsi"/>
                <w:b/>
              </w:rPr>
            </w:pPr>
          </w:p>
        </w:tc>
        <w:tc>
          <w:tcPr>
            <w:tcW w:w="1575" w:type="dxa"/>
            <w:tcBorders>
              <w:top w:val="single" w:sz="4" w:space="0" w:color="000000"/>
              <w:left w:val="single" w:sz="4" w:space="0" w:color="000000"/>
              <w:bottom w:val="single" w:sz="4" w:space="0" w:color="000000"/>
              <w:right w:val="double" w:sz="4" w:space="0" w:color="000000"/>
            </w:tcBorders>
            <w:vAlign w:val="center"/>
          </w:tcPr>
          <w:p w14:paraId="0DC0F9E7" w14:textId="77777777" w:rsidR="0087518E" w:rsidRDefault="0087518E" w:rsidP="00E149F1">
            <w:pPr>
              <w:widowControl w:val="0"/>
              <w:tabs>
                <w:tab w:val="left" w:pos="720"/>
              </w:tabs>
              <w:spacing w:after="0" w:line="240" w:lineRule="auto"/>
              <w:rPr>
                <w:rFonts w:cstheme="minorHAnsi"/>
                <w:b/>
              </w:rPr>
            </w:pPr>
          </w:p>
        </w:tc>
      </w:tr>
      <w:tr w:rsidR="0087518E" w14:paraId="182AD083" w14:textId="77777777" w:rsidTr="00E149F1">
        <w:trPr>
          <w:trHeight w:val="70"/>
          <w:jc w:val="center"/>
        </w:trPr>
        <w:tc>
          <w:tcPr>
            <w:tcW w:w="735" w:type="dxa"/>
            <w:tcBorders>
              <w:top w:val="single" w:sz="4" w:space="0" w:color="000000"/>
              <w:left w:val="double" w:sz="4" w:space="0" w:color="000000"/>
              <w:bottom w:val="single" w:sz="4" w:space="0" w:color="000000"/>
              <w:right w:val="single" w:sz="4" w:space="0" w:color="000000"/>
            </w:tcBorders>
            <w:vAlign w:val="center"/>
          </w:tcPr>
          <w:p w14:paraId="5F2DB638" w14:textId="77777777" w:rsidR="0087518E" w:rsidRDefault="0087518E" w:rsidP="0087518E">
            <w:pPr>
              <w:widowControl w:val="0"/>
              <w:numPr>
                <w:ilvl w:val="0"/>
                <w:numId w:val="43"/>
              </w:numPr>
              <w:suppressAutoHyphens/>
              <w:spacing w:after="0" w:line="240" w:lineRule="auto"/>
              <w:ind w:left="504"/>
              <w:jc w:val="center"/>
              <w:rPr>
                <w:rFonts w:cstheme="minorHAnsi"/>
              </w:rPr>
            </w:pPr>
          </w:p>
        </w:tc>
        <w:tc>
          <w:tcPr>
            <w:tcW w:w="4412" w:type="dxa"/>
            <w:tcBorders>
              <w:top w:val="single" w:sz="4" w:space="0" w:color="000000"/>
              <w:left w:val="single" w:sz="4" w:space="0" w:color="000000"/>
              <w:bottom w:val="single" w:sz="4" w:space="0" w:color="000000"/>
              <w:right w:val="single" w:sz="4" w:space="0" w:color="000000"/>
            </w:tcBorders>
          </w:tcPr>
          <w:p w14:paraId="77B46CBD" w14:textId="02F0714D" w:rsidR="0087518E" w:rsidRDefault="0087518E" w:rsidP="00E149F1">
            <w:pPr>
              <w:widowControl w:val="0"/>
              <w:spacing w:after="0" w:line="240" w:lineRule="auto"/>
              <w:rPr>
                <w:rFonts w:cstheme="minorHAnsi"/>
              </w:rPr>
            </w:pPr>
            <w:r>
              <w:rPr>
                <w:rFonts w:cstheme="minorHAnsi"/>
              </w:rPr>
              <w:t>Να μπορεί να τοποθετηθεί σε πόρτες κτιρίων με διαστάσεις μεταξύ 0,75x1,15 (πλάτος) και 1,35x2,45 (ύψος)</w:t>
            </w:r>
          </w:p>
        </w:tc>
        <w:tc>
          <w:tcPr>
            <w:tcW w:w="1620" w:type="dxa"/>
            <w:tcBorders>
              <w:top w:val="single" w:sz="4" w:space="0" w:color="000000"/>
              <w:left w:val="single" w:sz="4" w:space="0" w:color="000000"/>
              <w:bottom w:val="single" w:sz="4" w:space="0" w:color="000000"/>
              <w:right w:val="single" w:sz="4" w:space="0" w:color="000000"/>
            </w:tcBorders>
            <w:vAlign w:val="center"/>
          </w:tcPr>
          <w:p w14:paraId="5FBC8C2A" w14:textId="77777777" w:rsidR="0087518E" w:rsidRDefault="0087518E" w:rsidP="00E149F1">
            <w:pPr>
              <w:widowControl w:val="0"/>
              <w:spacing w:after="0" w:line="240" w:lineRule="auto"/>
              <w:jc w:val="center"/>
              <w:rPr>
                <w:rFonts w:cstheme="minorHAnsi"/>
                <w:b/>
              </w:rPr>
            </w:pPr>
            <w:r>
              <w:rPr>
                <w:rFonts w:cstheme="minorHAnsi"/>
                <w:b/>
              </w:rPr>
              <w:t>ΝΑΙ</w:t>
            </w:r>
          </w:p>
        </w:tc>
        <w:tc>
          <w:tcPr>
            <w:tcW w:w="1440" w:type="dxa"/>
            <w:tcBorders>
              <w:top w:val="single" w:sz="4" w:space="0" w:color="000000"/>
              <w:left w:val="single" w:sz="4" w:space="0" w:color="000000"/>
              <w:bottom w:val="single" w:sz="4" w:space="0" w:color="000000"/>
              <w:right w:val="single" w:sz="4" w:space="0" w:color="000000"/>
            </w:tcBorders>
            <w:vAlign w:val="center"/>
          </w:tcPr>
          <w:p w14:paraId="5F5A0AB0" w14:textId="77777777" w:rsidR="0087518E" w:rsidRDefault="0087518E" w:rsidP="00E149F1">
            <w:pPr>
              <w:widowControl w:val="0"/>
              <w:tabs>
                <w:tab w:val="left" w:pos="720"/>
              </w:tabs>
              <w:spacing w:after="0" w:line="240" w:lineRule="auto"/>
              <w:rPr>
                <w:rFonts w:cstheme="minorHAnsi"/>
                <w:b/>
              </w:rPr>
            </w:pPr>
          </w:p>
        </w:tc>
        <w:tc>
          <w:tcPr>
            <w:tcW w:w="1575" w:type="dxa"/>
            <w:tcBorders>
              <w:top w:val="single" w:sz="4" w:space="0" w:color="000000"/>
              <w:left w:val="single" w:sz="4" w:space="0" w:color="000000"/>
              <w:bottom w:val="single" w:sz="4" w:space="0" w:color="000000"/>
              <w:right w:val="double" w:sz="4" w:space="0" w:color="000000"/>
            </w:tcBorders>
            <w:vAlign w:val="center"/>
          </w:tcPr>
          <w:p w14:paraId="1C58DD34" w14:textId="77777777" w:rsidR="0087518E" w:rsidRDefault="0087518E" w:rsidP="00E149F1">
            <w:pPr>
              <w:widowControl w:val="0"/>
              <w:tabs>
                <w:tab w:val="left" w:pos="720"/>
              </w:tabs>
              <w:spacing w:after="0" w:line="240" w:lineRule="auto"/>
              <w:rPr>
                <w:rFonts w:cstheme="minorHAnsi"/>
                <w:b/>
              </w:rPr>
            </w:pPr>
          </w:p>
        </w:tc>
      </w:tr>
      <w:tr w:rsidR="0087518E" w14:paraId="5C645CEC" w14:textId="77777777" w:rsidTr="00E149F1">
        <w:trPr>
          <w:trHeight w:val="70"/>
          <w:jc w:val="center"/>
        </w:trPr>
        <w:tc>
          <w:tcPr>
            <w:tcW w:w="735" w:type="dxa"/>
            <w:tcBorders>
              <w:top w:val="single" w:sz="4" w:space="0" w:color="000000"/>
              <w:left w:val="double" w:sz="4" w:space="0" w:color="000000"/>
              <w:bottom w:val="single" w:sz="4" w:space="0" w:color="000000"/>
              <w:right w:val="single" w:sz="4" w:space="0" w:color="000000"/>
            </w:tcBorders>
            <w:vAlign w:val="center"/>
          </w:tcPr>
          <w:p w14:paraId="0B70F2BD" w14:textId="77777777" w:rsidR="0087518E" w:rsidRDefault="0087518E" w:rsidP="0087518E">
            <w:pPr>
              <w:widowControl w:val="0"/>
              <w:numPr>
                <w:ilvl w:val="0"/>
                <w:numId w:val="43"/>
              </w:numPr>
              <w:suppressAutoHyphens/>
              <w:spacing w:after="0" w:line="240" w:lineRule="auto"/>
              <w:ind w:left="504"/>
              <w:jc w:val="center"/>
              <w:rPr>
                <w:rFonts w:cstheme="minorHAnsi"/>
              </w:rPr>
            </w:pPr>
          </w:p>
        </w:tc>
        <w:tc>
          <w:tcPr>
            <w:tcW w:w="4412" w:type="dxa"/>
            <w:tcBorders>
              <w:top w:val="single" w:sz="4" w:space="0" w:color="000000"/>
              <w:left w:val="single" w:sz="4" w:space="0" w:color="000000"/>
              <w:bottom w:val="single" w:sz="4" w:space="0" w:color="000000"/>
              <w:right w:val="single" w:sz="4" w:space="0" w:color="000000"/>
            </w:tcBorders>
          </w:tcPr>
          <w:p w14:paraId="071CFA08" w14:textId="6D5CFDA3" w:rsidR="0087518E" w:rsidRDefault="0087518E" w:rsidP="00E149F1">
            <w:pPr>
              <w:widowControl w:val="0"/>
              <w:spacing w:after="0" w:line="240" w:lineRule="auto"/>
              <w:rPr>
                <w:rFonts w:cstheme="minorHAnsi"/>
              </w:rPr>
            </w:pPr>
            <w:r>
              <w:rPr>
                <w:rFonts w:cstheme="minorHAnsi"/>
              </w:rPr>
              <w:t>Να είναι σε θέση να μετρήσει από 20 έως 7.000 m³/h</w:t>
            </w:r>
          </w:p>
        </w:tc>
        <w:tc>
          <w:tcPr>
            <w:tcW w:w="1620" w:type="dxa"/>
            <w:tcBorders>
              <w:top w:val="single" w:sz="4" w:space="0" w:color="000000"/>
              <w:left w:val="single" w:sz="4" w:space="0" w:color="000000"/>
              <w:bottom w:val="single" w:sz="4" w:space="0" w:color="000000"/>
              <w:right w:val="single" w:sz="4" w:space="0" w:color="000000"/>
            </w:tcBorders>
            <w:vAlign w:val="center"/>
          </w:tcPr>
          <w:p w14:paraId="7DB0AF50" w14:textId="77777777" w:rsidR="0087518E" w:rsidRDefault="0087518E" w:rsidP="00E149F1">
            <w:pPr>
              <w:widowControl w:val="0"/>
              <w:spacing w:after="0" w:line="240" w:lineRule="auto"/>
              <w:jc w:val="center"/>
              <w:rPr>
                <w:rFonts w:cstheme="minorHAnsi"/>
                <w:b/>
              </w:rPr>
            </w:pPr>
            <w:r>
              <w:rPr>
                <w:rFonts w:cstheme="minorHAnsi"/>
                <w:b/>
              </w:rPr>
              <w:t>ΝΑΙ</w:t>
            </w:r>
          </w:p>
        </w:tc>
        <w:tc>
          <w:tcPr>
            <w:tcW w:w="1440" w:type="dxa"/>
            <w:tcBorders>
              <w:top w:val="single" w:sz="4" w:space="0" w:color="000000"/>
              <w:left w:val="single" w:sz="4" w:space="0" w:color="000000"/>
              <w:bottom w:val="single" w:sz="4" w:space="0" w:color="000000"/>
              <w:right w:val="single" w:sz="4" w:space="0" w:color="000000"/>
            </w:tcBorders>
            <w:vAlign w:val="center"/>
          </w:tcPr>
          <w:p w14:paraId="7E4288EB" w14:textId="77777777" w:rsidR="0087518E" w:rsidRDefault="0087518E" w:rsidP="00E149F1">
            <w:pPr>
              <w:widowControl w:val="0"/>
              <w:tabs>
                <w:tab w:val="left" w:pos="720"/>
              </w:tabs>
              <w:spacing w:after="0" w:line="240" w:lineRule="auto"/>
              <w:rPr>
                <w:rFonts w:cstheme="minorHAnsi"/>
                <w:b/>
              </w:rPr>
            </w:pPr>
          </w:p>
        </w:tc>
        <w:tc>
          <w:tcPr>
            <w:tcW w:w="1575" w:type="dxa"/>
            <w:tcBorders>
              <w:top w:val="single" w:sz="4" w:space="0" w:color="000000"/>
              <w:left w:val="single" w:sz="4" w:space="0" w:color="000000"/>
              <w:bottom w:val="single" w:sz="4" w:space="0" w:color="000000"/>
              <w:right w:val="double" w:sz="4" w:space="0" w:color="000000"/>
            </w:tcBorders>
            <w:vAlign w:val="center"/>
          </w:tcPr>
          <w:p w14:paraId="598B9F1F" w14:textId="77777777" w:rsidR="0087518E" w:rsidRDefault="0087518E" w:rsidP="00E149F1">
            <w:pPr>
              <w:widowControl w:val="0"/>
              <w:tabs>
                <w:tab w:val="left" w:pos="720"/>
              </w:tabs>
              <w:spacing w:after="0" w:line="240" w:lineRule="auto"/>
              <w:rPr>
                <w:rFonts w:cstheme="minorHAnsi"/>
                <w:b/>
              </w:rPr>
            </w:pPr>
          </w:p>
        </w:tc>
      </w:tr>
      <w:tr w:rsidR="0087518E" w14:paraId="2C77B17F" w14:textId="77777777" w:rsidTr="00E149F1">
        <w:trPr>
          <w:trHeight w:val="70"/>
          <w:jc w:val="center"/>
        </w:trPr>
        <w:tc>
          <w:tcPr>
            <w:tcW w:w="735" w:type="dxa"/>
            <w:tcBorders>
              <w:top w:val="single" w:sz="4" w:space="0" w:color="000000"/>
              <w:left w:val="double" w:sz="4" w:space="0" w:color="000000"/>
              <w:bottom w:val="single" w:sz="4" w:space="0" w:color="000000"/>
              <w:right w:val="single" w:sz="4" w:space="0" w:color="000000"/>
            </w:tcBorders>
            <w:vAlign w:val="center"/>
          </w:tcPr>
          <w:p w14:paraId="1414126B" w14:textId="77777777" w:rsidR="0087518E" w:rsidRDefault="0087518E" w:rsidP="0087518E">
            <w:pPr>
              <w:widowControl w:val="0"/>
              <w:numPr>
                <w:ilvl w:val="0"/>
                <w:numId w:val="43"/>
              </w:numPr>
              <w:suppressAutoHyphens/>
              <w:spacing w:after="0" w:line="240" w:lineRule="auto"/>
              <w:ind w:left="504"/>
              <w:jc w:val="center"/>
              <w:rPr>
                <w:rFonts w:cstheme="minorHAnsi"/>
              </w:rPr>
            </w:pPr>
          </w:p>
        </w:tc>
        <w:tc>
          <w:tcPr>
            <w:tcW w:w="4412" w:type="dxa"/>
            <w:tcBorders>
              <w:top w:val="single" w:sz="4" w:space="0" w:color="000000"/>
              <w:left w:val="single" w:sz="4" w:space="0" w:color="000000"/>
              <w:bottom w:val="single" w:sz="4" w:space="0" w:color="000000"/>
              <w:right w:val="single" w:sz="4" w:space="0" w:color="000000"/>
            </w:tcBorders>
          </w:tcPr>
          <w:p w14:paraId="61135123" w14:textId="4E3072B9" w:rsidR="0087518E" w:rsidRDefault="0087518E" w:rsidP="00E149F1">
            <w:pPr>
              <w:widowControl w:val="0"/>
              <w:spacing w:after="0" w:line="240" w:lineRule="auto"/>
              <w:rPr>
                <w:rFonts w:cstheme="minorHAnsi"/>
              </w:rPr>
            </w:pPr>
            <w:r>
              <w:rPr>
                <w:rFonts w:cstheme="minorHAnsi"/>
              </w:rPr>
              <w:t xml:space="preserve">Να μπορεί να μετρήσει από -2.000 έως και +2.000 </w:t>
            </w:r>
            <w:proofErr w:type="spellStart"/>
            <w:r>
              <w:rPr>
                <w:rFonts w:cstheme="minorHAnsi"/>
              </w:rPr>
              <w:t>Pa</w:t>
            </w:r>
            <w:proofErr w:type="spellEnd"/>
          </w:p>
        </w:tc>
        <w:tc>
          <w:tcPr>
            <w:tcW w:w="1620" w:type="dxa"/>
            <w:tcBorders>
              <w:top w:val="single" w:sz="4" w:space="0" w:color="000000"/>
              <w:left w:val="single" w:sz="4" w:space="0" w:color="000000"/>
              <w:bottom w:val="single" w:sz="4" w:space="0" w:color="000000"/>
              <w:right w:val="single" w:sz="4" w:space="0" w:color="000000"/>
            </w:tcBorders>
            <w:vAlign w:val="center"/>
          </w:tcPr>
          <w:p w14:paraId="3D1C8362" w14:textId="77777777" w:rsidR="0087518E" w:rsidRDefault="0087518E" w:rsidP="00E149F1">
            <w:pPr>
              <w:widowControl w:val="0"/>
              <w:spacing w:after="0" w:line="240" w:lineRule="auto"/>
              <w:jc w:val="center"/>
              <w:rPr>
                <w:rFonts w:cstheme="minorHAnsi"/>
                <w:b/>
              </w:rPr>
            </w:pPr>
            <w:r>
              <w:rPr>
                <w:rFonts w:cstheme="minorHAnsi"/>
                <w:b/>
              </w:rPr>
              <w:t>ΝΑΙ</w:t>
            </w:r>
          </w:p>
        </w:tc>
        <w:tc>
          <w:tcPr>
            <w:tcW w:w="1440" w:type="dxa"/>
            <w:tcBorders>
              <w:top w:val="single" w:sz="4" w:space="0" w:color="000000"/>
              <w:left w:val="single" w:sz="4" w:space="0" w:color="000000"/>
              <w:bottom w:val="single" w:sz="4" w:space="0" w:color="000000"/>
              <w:right w:val="single" w:sz="4" w:space="0" w:color="000000"/>
            </w:tcBorders>
            <w:vAlign w:val="center"/>
          </w:tcPr>
          <w:p w14:paraId="09E90E03" w14:textId="77777777" w:rsidR="0087518E" w:rsidRDefault="0087518E" w:rsidP="00E149F1">
            <w:pPr>
              <w:widowControl w:val="0"/>
              <w:tabs>
                <w:tab w:val="left" w:pos="720"/>
              </w:tabs>
              <w:spacing w:after="0" w:line="240" w:lineRule="auto"/>
              <w:rPr>
                <w:rFonts w:cstheme="minorHAnsi"/>
                <w:b/>
              </w:rPr>
            </w:pPr>
          </w:p>
        </w:tc>
        <w:tc>
          <w:tcPr>
            <w:tcW w:w="1575" w:type="dxa"/>
            <w:tcBorders>
              <w:top w:val="single" w:sz="4" w:space="0" w:color="000000"/>
              <w:left w:val="single" w:sz="4" w:space="0" w:color="000000"/>
              <w:bottom w:val="single" w:sz="4" w:space="0" w:color="000000"/>
              <w:right w:val="double" w:sz="4" w:space="0" w:color="000000"/>
            </w:tcBorders>
            <w:vAlign w:val="center"/>
          </w:tcPr>
          <w:p w14:paraId="4CCB4089" w14:textId="77777777" w:rsidR="0087518E" w:rsidRDefault="0087518E" w:rsidP="00E149F1">
            <w:pPr>
              <w:widowControl w:val="0"/>
              <w:tabs>
                <w:tab w:val="left" w:pos="720"/>
              </w:tabs>
              <w:spacing w:after="0" w:line="240" w:lineRule="auto"/>
              <w:rPr>
                <w:rFonts w:cstheme="minorHAnsi"/>
                <w:b/>
              </w:rPr>
            </w:pPr>
          </w:p>
        </w:tc>
      </w:tr>
      <w:tr w:rsidR="0087518E" w14:paraId="6A0BB139" w14:textId="77777777" w:rsidTr="00E149F1">
        <w:trPr>
          <w:trHeight w:val="70"/>
          <w:jc w:val="center"/>
        </w:trPr>
        <w:tc>
          <w:tcPr>
            <w:tcW w:w="735" w:type="dxa"/>
            <w:tcBorders>
              <w:top w:val="single" w:sz="4" w:space="0" w:color="000000"/>
              <w:left w:val="double" w:sz="4" w:space="0" w:color="000000"/>
              <w:bottom w:val="single" w:sz="4" w:space="0" w:color="000000"/>
              <w:right w:val="single" w:sz="4" w:space="0" w:color="000000"/>
            </w:tcBorders>
            <w:vAlign w:val="center"/>
          </w:tcPr>
          <w:p w14:paraId="06E113EE" w14:textId="77777777" w:rsidR="0087518E" w:rsidRDefault="0087518E" w:rsidP="0087518E">
            <w:pPr>
              <w:widowControl w:val="0"/>
              <w:numPr>
                <w:ilvl w:val="0"/>
                <w:numId w:val="43"/>
              </w:numPr>
              <w:suppressAutoHyphens/>
              <w:spacing w:after="0" w:line="240" w:lineRule="auto"/>
              <w:ind w:left="504"/>
              <w:jc w:val="center"/>
              <w:rPr>
                <w:rFonts w:cstheme="minorHAnsi"/>
              </w:rPr>
            </w:pPr>
          </w:p>
        </w:tc>
        <w:tc>
          <w:tcPr>
            <w:tcW w:w="4412" w:type="dxa"/>
            <w:tcBorders>
              <w:top w:val="single" w:sz="4" w:space="0" w:color="000000"/>
              <w:left w:val="single" w:sz="4" w:space="0" w:color="000000"/>
              <w:bottom w:val="single" w:sz="4" w:space="0" w:color="000000"/>
              <w:right w:val="single" w:sz="4" w:space="0" w:color="000000"/>
            </w:tcBorders>
          </w:tcPr>
          <w:p w14:paraId="03C64D2F" w14:textId="6BB54CDA" w:rsidR="0087518E" w:rsidRDefault="0087518E" w:rsidP="00E149F1">
            <w:pPr>
              <w:widowControl w:val="0"/>
              <w:spacing w:after="0" w:line="240" w:lineRule="auto"/>
              <w:rPr>
                <w:rFonts w:cstheme="minorHAnsi"/>
              </w:rPr>
            </w:pPr>
            <w:r>
              <w:rPr>
                <w:rFonts w:cstheme="minorHAnsi"/>
              </w:rPr>
              <w:t>Ακρίβεια μέτρησης: +/-1%, ή +/-0,15Pa σύμφωνα με τις οδηγίες EN 9972:2015, EN13829:2000, FD P50-784:2016-07</w:t>
            </w:r>
          </w:p>
        </w:tc>
        <w:tc>
          <w:tcPr>
            <w:tcW w:w="1620" w:type="dxa"/>
            <w:tcBorders>
              <w:top w:val="single" w:sz="4" w:space="0" w:color="000000"/>
              <w:left w:val="single" w:sz="4" w:space="0" w:color="000000"/>
              <w:bottom w:val="single" w:sz="4" w:space="0" w:color="000000"/>
              <w:right w:val="single" w:sz="4" w:space="0" w:color="000000"/>
            </w:tcBorders>
            <w:vAlign w:val="center"/>
          </w:tcPr>
          <w:p w14:paraId="698BAEA2" w14:textId="77777777" w:rsidR="0087518E" w:rsidRDefault="0087518E" w:rsidP="00E149F1">
            <w:pPr>
              <w:widowControl w:val="0"/>
              <w:spacing w:after="0" w:line="240" w:lineRule="auto"/>
              <w:jc w:val="center"/>
              <w:rPr>
                <w:rFonts w:cstheme="minorHAnsi"/>
                <w:b/>
              </w:rPr>
            </w:pPr>
            <w:r>
              <w:rPr>
                <w:rFonts w:cstheme="minorHAnsi"/>
                <w:b/>
              </w:rPr>
              <w:t>ΝΑΙ</w:t>
            </w:r>
          </w:p>
        </w:tc>
        <w:tc>
          <w:tcPr>
            <w:tcW w:w="1440" w:type="dxa"/>
            <w:tcBorders>
              <w:top w:val="single" w:sz="4" w:space="0" w:color="000000"/>
              <w:left w:val="single" w:sz="4" w:space="0" w:color="000000"/>
              <w:bottom w:val="single" w:sz="4" w:space="0" w:color="000000"/>
              <w:right w:val="single" w:sz="4" w:space="0" w:color="000000"/>
            </w:tcBorders>
            <w:vAlign w:val="center"/>
          </w:tcPr>
          <w:p w14:paraId="2EB75D49" w14:textId="77777777" w:rsidR="0087518E" w:rsidRDefault="0087518E" w:rsidP="00E149F1">
            <w:pPr>
              <w:widowControl w:val="0"/>
              <w:tabs>
                <w:tab w:val="left" w:pos="720"/>
              </w:tabs>
              <w:spacing w:after="0" w:line="240" w:lineRule="auto"/>
              <w:rPr>
                <w:rFonts w:cstheme="minorHAnsi"/>
                <w:b/>
              </w:rPr>
            </w:pPr>
          </w:p>
        </w:tc>
        <w:tc>
          <w:tcPr>
            <w:tcW w:w="1575" w:type="dxa"/>
            <w:tcBorders>
              <w:top w:val="single" w:sz="4" w:space="0" w:color="000000"/>
              <w:left w:val="single" w:sz="4" w:space="0" w:color="000000"/>
              <w:bottom w:val="single" w:sz="4" w:space="0" w:color="000000"/>
              <w:right w:val="double" w:sz="4" w:space="0" w:color="000000"/>
            </w:tcBorders>
            <w:vAlign w:val="center"/>
          </w:tcPr>
          <w:p w14:paraId="4B828A97" w14:textId="77777777" w:rsidR="0087518E" w:rsidRDefault="0087518E" w:rsidP="00E149F1">
            <w:pPr>
              <w:widowControl w:val="0"/>
              <w:tabs>
                <w:tab w:val="left" w:pos="720"/>
              </w:tabs>
              <w:spacing w:after="0" w:line="240" w:lineRule="auto"/>
              <w:rPr>
                <w:rFonts w:cstheme="minorHAnsi"/>
                <w:b/>
              </w:rPr>
            </w:pPr>
          </w:p>
        </w:tc>
      </w:tr>
      <w:tr w:rsidR="0087518E" w14:paraId="24532E82" w14:textId="77777777" w:rsidTr="00E149F1">
        <w:trPr>
          <w:trHeight w:val="70"/>
          <w:jc w:val="center"/>
        </w:trPr>
        <w:tc>
          <w:tcPr>
            <w:tcW w:w="735" w:type="dxa"/>
            <w:tcBorders>
              <w:top w:val="single" w:sz="4" w:space="0" w:color="000000"/>
              <w:left w:val="double" w:sz="4" w:space="0" w:color="000000"/>
              <w:bottom w:val="single" w:sz="4" w:space="0" w:color="000000"/>
              <w:right w:val="single" w:sz="4" w:space="0" w:color="000000"/>
            </w:tcBorders>
            <w:vAlign w:val="center"/>
          </w:tcPr>
          <w:p w14:paraId="762777A3" w14:textId="77777777" w:rsidR="0087518E" w:rsidRDefault="0087518E" w:rsidP="0087518E">
            <w:pPr>
              <w:widowControl w:val="0"/>
              <w:numPr>
                <w:ilvl w:val="0"/>
                <w:numId w:val="43"/>
              </w:numPr>
              <w:suppressAutoHyphens/>
              <w:spacing w:after="0" w:line="240" w:lineRule="auto"/>
              <w:ind w:left="504"/>
              <w:jc w:val="center"/>
              <w:rPr>
                <w:rFonts w:cstheme="minorHAnsi"/>
              </w:rPr>
            </w:pPr>
          </w:p>
        </w:tc>
        <w:tc>
          <w:tcPr>
            <w:tcW w:w="4412" w:type="dxa"/>
            <w:tcBorders>
              <w:top w:val="single" w:sz="4" w:space="0" w:color="000000"/>
              <w:left w:val="single" w:sz="4" w:space="0" w:color="000000"/>
              <w:bottom w:val="single" w:sz="4" w:space="0" w:color="000000"/>
              <w:right w:val="single" w:sz="4" w:space="0" w:color="000000"/>
            </w:tcBorders>
          </w:tcPr>
          <w:p w14:paraId="632598D5" w14:textId="55B5BA68" w:rsidR="0087518E" w:rsidRDefault="0087518E" w:rsidP="00E149F1">
            <w:pPr>
              <w:widowControl w:val="0"/>
              <w:spacing w:after="0" w:line="240" w:lineRule="auto"/>
              <w:rPr>
                <w:rFonts w:cstheme="minorHAnsi"/>
              </w:rPr>
            </w:pPr>
            <w:r>
              <w:rPr>
                <w:rFonts w:cstheme="minorHAnsi"/>
              </w:rPr>
              <w:t>Το λογισμικό να είναι σύννομο με τις Ευρωπαϊκές οδηγίες ISO 9972 και EN 13829</w:t>
            </w:r>
          </w:p>
        </w:tc>
        <w:tc>
          <w:tcPr>
            <w:tcW w:w="1620" w:type="dxa"/>
            <w:tcBorders>
              <w:top w:val="single" w:sz="4" w:space="0" w:color="000000"/>
              <w:left w:val="single" w:sz="4" w:space="0" w:color="000000"/>
              <w:bottom w:val="single" w:sz="4" w:space="0" w:color="000000"/>
              <w:right w:val="single" w:sz="4" w:space="0" w:color="000000"/>
            </w:tcBorders>
            <w:vAlign w:val="center"/>
          </w:tcPr>
          <w:p w14:paraId="3464FD85" w14:textId="77777777" w:rsidR="0087518E" w:rsidRDefault="0087518E" w:rsidP="00E149F1">
            <w:pPr>
              <w:widowControl w:val="0"/>
              <w:spacing w:after="0" w:line="240" w:lineRule="auto"/>
              <w:jc w:val="center"/>
              <w:rPr>
                <w:rFonts w:cstheme="minorHAnsi"/>
                <w:b/>
              </w:rPr>
            </w:pPr>
            <w:r>
              <w:rPr>
                <w:rFonts w:cstheme="minorHAnsi"/>
                <w:b/>
              </w:rPr>
              <w:t>ΝΑΙ</w:t>
            </w:r>
          </w:p>
        </w:tc>
        <w:tc>
          <w:tcPr>
            <w:tcW w:w="1440" w:type="dxa"/>
            <w:tcBorders>
              <w:top w:val="single" w:sz="4" w:space="0" w:color="000000"/>
              <w:left w:val="single" w:sz="4" w:space="0" w:color="000000"/>
              <w:bottom w:val="single" w:sz="4" w:space="0" w:color="000000"/>
              <w:right w:val="single" w:sz="4" w:space="0" w:color="000000"/>
            </w:tcBorders>
            <w:vAlign w:val="center"/>
          </w:tcPr>
          <w:p w14:paraId="215E9E80" w14:textId="77777777" w:rsidR="0087518E" w:rsidRDefault="0087518E" w:rsidP="00E149F1">
            <w:pPr>
              <w:widowControl w:val="0"/>
              <w:tabs>
                <w:tab w:val="left" w:pos="720"/>
              </w:tabs>
              <w:spacing w:after="0" w:line="240" w:lineRule="auto"/>
              <w:rPr>
                <w:rFonts w:cstheme="minorHAnsi"/>
                <w:b/>
              </w:rPr>
            </w:pPr>
          </w:p>
        </w:tc>
        <w:tc>
          <w:tcPr>
            <w:tcW w:w="1575" w:type="dxa"/>
            <w:tcBorders>
              <w:top w:val="single" w:sz="4" w:space="0" w:color="000000"/>
              <w:left w:val="single" w:sz="4" w:space="0" w:color="000000"/>
              <w:bottom w:val="single" w:sz="4" w:space="0" w:color="000000"/>
              <w:right w:val="double" w:sz="4" w:space="0" w:color="000000"/>
            </w:tcBorders>
            <w:vAlign w:val="center"/>
          </w:tcPr>
          <w:p w14:paraId="45F35D68" w14:textId="77777777" w:rsidR="0087518E" w:rsidRDefault="0087518E" w:rsidP="00E149F1">
            <w:pPr>
              <w:widowControl w:val="0"/>
              <w:tabs>
                <w:tab w:val="left" w:pos="720"/>
              </w:tabs>
              <w:spacing w:after="0" w:line="240" w:lineRule="auto"/>
              <w:rPr>
                <w:rFonts w:cstheme="minorHAnsi"/>
                <w:b/>
              </w:rPr>
            </w:pPr>
          </w:p>
        </w:tc>
      </w:tr>
      <w:tr w:rsidR="0087518E" w14:paraId="7AE7B4AE" w14:textId="77777777" w:rsidTr="00E149F1">
        <w:trPr>
          <w:trHeight w:val="70"/>
          <w:jc w:val="center"/>
        </w:trPr>
        <w:tc>
          <w:tcPr>
            <w:tcW w:w="735" w:type="dxa"/>
            <w:tcBorders>
              <w:top w:val="single" w:sz="4" w:space="0" w:color="000000"/>
              <w:left w:val="double" w:sz="4" w:space="0" w:color="000000"/>
              <w:bottom w:val="single" w:sz="4" w:space="0" w:color="000000"/>
              <w:right w:val="single" w:sz="4" w:space="0" w:color="000000"/>
            </w:tcBorders>
            <w:vAlign w:val="center"/>
          </w:tcPr>
          <w:p w14:paraId="262BEEE5" w14:textId="77777777" w:rsidR="0087518E" w:rsidRDefault="0087518E" w:rsidP="0087518E">
            <w:pPr>
              <w:widowControl w:val="0"/>
              <w:numPr>
                <w:ilvl w:val="0"/>
                <w:numId w:val="43"/>
              </w:numPr>
              <w:suppressAutoHyphens/>
              <w:spacing w:after="0" w:line="240" w:lineRule="auto"/>
              <w:ind w:left="504"/>
              <w:jc w:val="center"/>
              <w:rPr>
                <w:rFonts w:cstheme="minorHAnsi"/>
              </w:rPr>
            </w:pPr>
          </w:p>
        </w:tc>
        <w:tc>
          <w:tcPr>
            <w:tcW w:w="4412" w:type="dxa"/>
            <w:tcBorders>
              <w:top w:val="single" w:sz="4" w:space="0" w:color="000000"/>
              <w:left w:val="single" w:sz="4" w:space="0" w:color="000000"/>
              <w:bottom w:val="single" w:sz="4" w:space="0" w:color="000000"/>
              <w:right w:val="single" w:sz="4" w:space="0" w:color="000000"/>
            </w:tcBorders>
          </w:tcPr>
          <w:p w14:paraId="7E788D78" w14:textId="37BD1A92" w:rsidR="0087518E" w:rsidRDefault="0087518E" w:rsidP="00E149F1">
            <w:pPr>
              <w:widowControl w:val="0"/>
              <w:spacing w:after="0" w:line="240" w:lineRule="auto"/>
              <w:rPr>
                <w:rFonts w:cstheme="minorHAnsi"/>
              </w:rPr>
            </w:pPr>
            <w:r>
              <w:rPr>
                <w:rFonts w:cstheme="minorHAnsi"/>
              </w:rPr>
              <w:t xml:space="preserve">Οι  μονάδες μέτρησης να είναι σε 25, 50, 75 </w:t>
            </w:r>
            <w:proofErr w:type="spellStart"/>
            <w:r>
              <w:rPr>
                <w:rFonts w:cstheme="minorHAnsi"/>
              </w:rPr>
              <w:t>Pa</w:t>
            </w:r>
            <w:proofErr w:type="spellEnd"/>
            <w:r>
              <w:rPr>
                <w:rFonts w:cstheme="minorHAnsi"/>
              </w:rPr>
              <w:t xml:space="preserve">: m³/h, l/s, </w:t>
            </w:r>
            <w:proofErr w:type="spellStart"/>
            <w:r>
              <w:rPr>
                <w:rFonts w:cstheme="minorHAnsi"/>
              </w:rPr>
              <w:t>cfm</w:t>
            </w:r>
            <w:proofErr w:type="spellEnd"/>
          </w:p>
        </w:tc>
        <w:tc>
          <w:tcPr>
            <w:tcW w:w="1620" w:type="dxa"/>
            <w:tcBorders>
              <w:top w:val="single" w:sz="4" w:space="0" w:color="000000"/>
              <w:left w:val="single" w:sz="4" w:space="0" w:color="000000"/>
              <w:bottom w:val="single" w:sz="4" w:space="0" w:color="000000"/>
              <w:right w:val="single" w:sz="4" w:space="0" w:color="000000"/>
            </w:tcBorders>
            <w:vAlign w:val="center"/>
          </w:tcPr>
          <w:p w14:paraId="71D84354" w14:textId="77777777" w:rsidR="0087518E" w:rsidRDefault="0087518E" w:rsidP="00E149F1">
            <w:pPr>
              <w:widowControl w:val="0"/>
              <w:spacing w:after="0" w:line="240" w:lineRule="auto"/>
              <w:jc w:val="center"/>
              <w:rPr>
                <w:rFonts w:cstheme="minorHAnsi"/>
                <w:b/>
              </w:rPr>
            </w:pPr>
            <w:r>
              <w:rPr>
                <w:rFonts w:cstheme="minorHAnsi"/>
                <w:b/>
              </w:rPr>
              <w:t>ΝΑΙ</w:t>
            </w:r>
          </w:p>
        </w:tc>
        <w:tc>
          <w:tcPr>
            <w:tcW w:w="1440" w:type="dxa"/>
            <w:tcBorders>
              <w:top w:val="single" w:sz="4" w:space="0" w:color="000000"/>
              <w:left w:val="single" w:sz="4" w:space="0" w:color="000000"/>
              <w:bottom w:val="single" w:sz="4" w:space="0" w:color="000000"/>
              <w:right w:val="single" w:sz="4" w:space="0" w:color="000000"/>
            </w:tcBorders>
            <w:vAlign w:val="center"/>
          </w:tcPr>
          <w:p w14:paraId="109BEEC5" w14:textId="77777777" w:rsidR="0087518E" w:rsidRDefault="0087518E" w:rsidP="00E149F1">
            <w:pPr>
              <w:widowControl w:val="0"/>
              <w:tabs>
                <w:tab w:val="left" w:pos="720"/>
              </w:tabs>
              <w:spacing w:after="0" w:line="240" w:lineRule="auto"/>
              <w:rPr>
                <w:rFonts w:cstheme="minorHAnsi"/>
                <w:b/>
              </w:rPr>
            </w:pPr>
          </w:p>
        </w:tc>
        <w:tc>
          <w:tcPr>
            <w:tcW w:w="1575" w:type="dxa"/>
            <w:tcBorders>
              <w:top w:val="single" w:sz="4" w:space="0" w:color="000000"/>
              <w:left w:val="single" w:sz="4" w:space="0" w:color="000000"/>
              <w:bottom w:val="single" w:sz="4" w:space="0" w:color="000000"/>
              <w:right w:val="double" w:sz="4" w:space="0" w:color="000000"/>
            </w:tcBorders>
            <w:vAlign w:val="center"/>
          </w:tcPr>
          <w:p w14:paraId="4923BBC8" w14:textId="77777777" w:rsidR="0087518E" w:rsidRDefault="0087518E" w:rsidP="00E149F1">
            <w:pPr>
              <w:widowControl w:val="0"/>
              <w:tabs>
                <w:tab w:val="left" w:pos="720"/>
              </w:tabs>
              <w:spacing w:after="0" w:line="240" w:lineRule="auto"/>
              <w:rPr>
                <w:rFonts w:cstheme="minorHAnsi"/>
                <w:b/>
              </w:rPr>
            </w:pPr>
          </w:p>
        </w:tc>
      </w:tr>
      <w:tr w:rsidR="0087518E" w14:paraId="046B9A9C" w14:textId="77777777" w:rsidTr="00E149F1">
        <w:trPr>
          <w:trHeight w:val="562"/>
          <w:jc w:val="center"/>
        </w:trPr>
        <w:tc>
          <w:tcPr>
            <w:tcW w:w="735" w:type="dxa"/>
            <w:tcBorders>
              <w:top w:val="single" w:sz="4" w:space="0" w:color="000000"/>
              <w:left w:val="double" w:sz="4" w:space="0" w:color="000000"/>
              <w:bottom w:val="single" w:sz="4" w:space="0" w:color="000000"/>
              <w:right w:val="single" w:sz="4" w:space="0" w:color="000000"/>
            </w:tcBorders>
            <w:vAlign w:val="center"/>
          </w:tcPr>
          <w:p w14:paraId="260B6CED" w14:textId="77777777" w:rsidR="0087518E" w:rsidRDefault="0087518E" w:rsidP="0087518E">
            <w:pPr>
              <w:widowControl w:val="0"/>
              <w:numPr>
                <w:ilvl w:val="0"/>
                <w:numId w:val="43"/>
              </w:numPr>
              <w:suppressAutoHyphens/>
              <w:spacing w:after="0" w:line="240" w:lineRule="auto"/>
              <w:ind w:left="504"/>
              <w:jc w:val="center"/>
              <w:rPr>
                <w:rFonts w:cstheme="minorHAnsi"/>
              </w:rPr>
            </w:pPr>
          </w:p>
        </w:tc>
        <w:tc>
          <w:tcPr>
            <w:tcW w:w="4412" w:type="dxa"/>
            <w:tcBorders>
              <w:top w:val="single" w:sz="4" w:space="0" w:color="000000"/>
              <w:left w:val="single" w:sz="4" w:space="0" w:color="000000"/>
              <w:bottom w:val="single" w:sz="4" w:space="0" w:color="000000"/>
              <w:right w:val="single" w:sz="4" w:space="0" w:color="000000"/>
            </w:tcBorders>
            <w:shd w:val="clear" w:color="auto" w:fill="auto"/>
          </w:tcPr>
          <w:p w14:paraId="1F5E815D" w14:textId="77777777" w:rsidR="0087518E" w:rsidRDefault="0087518E" w:rsidP="00E149F1">
            <w:pPr>
              <w:widowControl w:val="0"/>
              <w:spacing w:after="0" w:line="240" w:lineRule="auto"/>
              <w:rPr>
                <w:rFonts w:cstheme="minorHAnsi"/>
              </w:rPr>
            </w:pPr>
            <w:r>
              <w:rPr>
                <w:rFonts w:cstheme="minorHAnsi"/>
              </w:rPr>
              <w:t>Οι  εναλλαγές του αέρα να μετριούνται σε 1/h</w:t>
            </w:r>
          </w:p>
        </w:tc>
        <w:tc>
          <w:tcPr>
            <w:tcW w:w="1620" w:type="dxa"/>
            <w:tcBorders>
              <w:top w:val="single" w:sz="4" w:space="0" w:color="000000"/>
              <w:left w:val="single" w:sz="4" w:space="0" w:color="000000"/>
              <w:bottom w:val="single" w:sz="4" w:space="0" w:color="000000"/>
              <w:right w:val="single" w:sz="4" w:space="0" w:color="000000"/>
            </w:tcBorders>
            <w:vAlign w:val="center"/>
          </w:tcPr>
          <w:p w14:paraId="07958848" w14:textId="77777777" w:rsidR="0087518E" w:rsidRDefault="0087518E" w:rsidP="00E149F1">
            <w:pPr>
              <w:widowControl w:val="0"/>
              <w:spacing w:after="0" w:line="240" w:lineRule="auto"/>
              <w:jc w:val="center"/>
              <w:rPr>
                <w:rFonts w:cstheme="minorHAnsi"/>
                <w:b/>
              </w:rPr>
            </w:pPr>
            <w:r>
              <w:rPr>
                <w:rFonts w:cstheme="minorHAnsi"/>
                <w:b/>
              </w:rPr>
              <w:t>ΝΑΙ</w:t>
            </w:r>
          </w:p>
        </w:tc>
        <w:tc>
          <w:tcPr>
            <w:tcW w:w="1440" w:type="dxa"/>
            <w:tcBorders>
              <w:top w:val="single" w:sz="4" w:space="0" w:color="000000"/>
              <w:left w:val="single" w:sz="4" w:space="0" w:color="000000"/>
              <w:bottom w:val="single" w:sz="4" w:space="0" w:color="000000"/>
              <w:right w:val="single" w:sz="4" w:space="0" w:color="000000"/>
            </w:tcBorders>
            <w:vAlign w:val="center"/>
          </w:tcPr>
          <w:p w14:paraId="0E99EE2D" w14:textId="77777777" w:rsidR="0087518E" w:rsidRDefault="0087518E" w:rsidP="00E149F1">
            <w:pPr>
              <w:widowControl w:val="0"/>
              <w:tabs>
                <w:tab w:val="left" w:pos="720"/>
              </w:tabs>
              <w:spacing w:after="0" w:line="240" w:lineRule="auto"/>
              <w:rPr>
                <w:rFonts w:cstheme="minorHAnsi"/>
                <w:b/>
              </w:rPr>
            </w:pPr>
          </w:p>
        </w:tc>
        <w:tc>
          <w:tcPr>
            <w:tcW w:w="1575" w:type="dxa"/>
            <w:tcBorders>
              <w:top w:val="single" w:sz="4" w:space="0" w:color="000000"/>
              <w:left w:val="single" w:sz="4" w:space="0" w:color="000000"/>
              <w:bottom w:val="single" w:sz="4" w:space="0" w:color="000000"/>
              <w:right w:val="double" w:sz="4" w:space="0" w:color="000000"/>
            </w:tcBorders>
            <w:vAlign w:val="center"/>
          </w:tcPr>
          <w:p w14:paraId="4252FAC8" w14:textId="77777777" w:rsidR="0087518E" w:rsidRDefault="0087518E" w:rsidP="00E149F1">
            <w:pPr>
              <w:widowControl w:val="0"/>
              <w:tabs>
                <w:tab w:val="left" w:pos="720"/>
              </w:tabs>
              <w:spacing w:after="0" w:line="240" w:lineRule="auto"/>
              <w:rPr>
                <w:rFonts w:cstheme="minorHAnsi"/>
                <w:b/>
              </w:rPr>
            </w:pPr>
          </w:p>
        </w:tc>
      </w:tr>
      <w:tr w:rsidR="0087518E" w14:paraId="43453442" w14:textId="77777777" w:rsidTr="00E149F1">
        <w:trPr>
          <w:trHeight w:val="331"/>
          <w:jc w:val="center"/>
        </w:trPr>
        <w:tc>
          <w:tcPr>
            <w:tcW w:w="735" w:type="dxa"/>
            <w:tcBorders>
              <w:top w:val="single" w:sz="4" w:space="0" w:color="000000"/>
              <w:left w:val="double" w:sz="4" w:space="0" w:color="000000"/>
              <w:bottom w:val="single" w:sz="4" w:space="0" w:color="000000"/>
              <w:right w:val="single" w:sz="4" w:space="0" w:color="000000"/>
            </w:tcBorders>
            <w:vAlign w:val="center"/>
          </w:tcPr>
          <w:p w14:paraId="2F16FEE2" w14:textId="77777777" w:rsidR="0087518E" w:rsidRDefault="0087518E" w:rsidP="0087518E">
            <w:pPr>
              <w:widowControl w:val="0"/>
              <w:numPr>
                <w:ilvl w:val="0"/>
                <w:numId w:val="43"/>
              </w:numPr>
              <w:suppressAutoHyphens/>
              <w:spacing w:after="0" w:line="240" w:lineRule="auto"/>
              <w:ind w:left="504"/>
              <w:jc w:val="center"/>
              <w:rPr>
                <w:rFonts w:cstheme="minorHAnsi"/>
              </w:rPr>
            </w:pPr>
          </w:p>
        </w:tc>
        <w:tc>
          <w:tcPr>
            <w:tcW w:w="4412" w:type="dxa"/>
            <w:tcBorders>
              <w:top w:val="single" w:sz="4" w:space="0" w:color="000000"/>
              <w:left w:val="single" w:sz="4" w:space="0" w:color="000000"/>
              <w:bottom w:val="single" w:sz="4" w:space="0" w:color="000000"/>
              <w:right w:val="single" w:sz="4" w:space="0" w:color="000000"/>
            </w:tcBorders>
            <w:shd w:val="clear" w:color="auto" w:fill="auto"/>
          </w:tcPr>
          <w:p w14:paraId="203CDE06" w14:textId="77777777" w:rsidR="0087518E" w:rsidRDefault="0087518E" w:rsidP="00E149F1">
            <w:pPr>
              <w:widowControl w:val="0"/>
              <w:spacing w:after="0" w:line="240" w:lineRule="auto"/>
              <w:rPr>
                <w:rFonts w:cstheme="minorHAnsi"/>
              </w:rPr>
            </w:pPr>
            <w:r>
              <w:rPr>
                <w:rFonts w:cstheme="minorHAnsi"/>
              </w:rPr>
              <w:t>H διαπερατότητα του αέρα να μετριέται σε (m³/h)/m²</w:t>
            </w:r>
          </w:p>
        </w:tc>
        <w:tc>
          <w:tcPr>
            <w:tcW w:w="1620" w:type="dxa"/>
            <w:tcBorders>
              <w:top w:val="single" w:sz="4" w:space="0" w:color="000000"/>
              <w:left w:val="single" w:sz="4" w:space="0" w:color="000000"/>
              <w:bottom w:val="single" w:sz="4" w:space="0" w:color="000000"/>
              <w:right w:val="single" w:sz="4" w:space="0" w:color="000000"/>
            </w:tcBorders>
          </w:tcPr>
          <w:p w14:paraId="5A1E4F50" w14:textId="77777777" w:rsidR="0087518E" w:rsidRDefault="0087518E" w:rsidP="00E149F1">
            <w:pPr>
              <w:widowControl w:val="0"/>
              <w:jc w:val="center"/>
            </w:pPr>
            <w:r>
              <w:rPr>
                <w:rFonts w:cstheme="minorHAnsi"/>
                <w:b/>
              </w:rPr>
              <w:t>ΝΑΙ</w:t>
            </w:r>
          </w:p>
        </w:tc>
        <w:tc>
          <w:tcPr>
            <w:tcW w:w="1440" w:type="dxa"/>
            <w:tcBorders>
              <w:top w:val="single" w:sz="4" w:space="0" w:color="000000"/>
              <w:left w:val="single" w:sz="4" w:space="0" w:color="000000"/>
              <w:bottom w:val="single" w:sz="4" w:space="0" w:color="000000"/>
              <w:right w:val="single" w:sz="4" w:space="0" w:color="000000"/>
            </w:tcBorders>
            <w:vAlign w:val="center"/>
          </w:tcPr>
          <w:p w14:paraId="57D5A6AC" w14:textId="77777777" w:rsidR="0087518E" w:rsidRDefault="0087518E" w:rsidP="00E149F1">
            <w:pPr>
              <w:widowControl w:val="0"/>
              <w:tabs>
                <w:tab w:val="left" w:pos="720"/>
              </w:tabs>
              <w:spacing w:after="0" w:line="240" w:lineRule="auto"/>
              <w:rPr>
                <w:rFonts w:cstheme="minorHAnsi"/>
                <w:b/>
              </w:rPr>
            </w:pPr>
          </w:p>
        </w:tc>
        <w:tc>
          <w:tcPr>
            <w:tcW w:w="1575" w:type="dxa"/>
            <w:tcBorders>
              <w:top w:val="single" w:sz="4" w:space="0" w:color="000000"/>
              <w:left w:val="single" w:sz="4" w:space="0" w:color="000000"/>
              <w:bottom w:val="single" w:sz="4" w:space="0" w:color="000000"/>
              <w:right w:val="double" w:sz="4" w:space="0" w:color="000000"/>
            </w:tcBorders>
            <w:vAlign w:val="center"/>
          </w:tcPr>
          <w:p w14:paraId="3A6802EE" w14:textId="77777777" w:rsidR="0087518E" w:rsidRDefault="0087518E" w:rsidP="00E149F1">
            <w:pPr>
              <w:widowControl w:val="0"/>
              <w:tabs>
                <w:tab w:val="left" w:pos="720"/>
              </w:tabs>
              <w:spacing w:after="0" w:line="240" w:lineRule="auto"/>
              <w:rPr>
                <w:rFonts w:cstheme="minorHAnsi"/>
                <w:b/>
              </w:rPr>
            </w:pPr>
          </w:p>
        </w:tc>
      </w:tr>
      <w:tr w:rsidR="0087518E" w14:paraId="4D5BF8F0" w14:textId="77777777" w:rsidTr="00E149F1">
        <w:trPr>
          <w:trHeight w:val="70"/>
          <w:jc w:val="center"/>
        </w:trPr>
        <w:tc>
          <w:tcPr>
            <w:tcW w:w="735" w:type="dxa"/>
            <w:tcBorders>
              <w:top w:val="single" w:sz="4" w:space="0" w:color="000000"/>
              <w:left w:val="double" w:sz="4" w:space="0" w:color="000000"/>
              <w:bottom w:val="single" w:sz="4" w:space="0" w:color="000000"/>
              <w:right w:val="single" w:sz="4" w:space="0" w:color="000000"/>
            </w:tcBorders>
            <w:vAlign w:val="center"/>
          </w:tcPr>
          <w:p w14:paraId="50F2B2F9" w14:textId="77777777" w:rsidR="0087518E" w:rsidRDefault="0087518E" w:rsidP="0087518E">
            <w:pPr>
              <w:widowControl w:val="0"/>
              <w:numPr>
                <w:ilvl w:val="0"/>
                <w:numId w:val="43"/>
              </w:numPr>
              <w:suppressAutoHyphens/>
              <w:spacing w:after="0" w:line="240" w:lineRule="auto"/>
              <w:ind w:left="504"/>
              <w:jc w:val="center"/>
              <w:rPr>
                <w:rFonts w:cstheme="minorHAnsi"/>
              </w:rPr>
            </w:pPr>
          </w:p>
        </w:tc>
        <w:tc>
          <w:tcPr>
            <w:tcW w:w="4412" w:type="dxa"/>
            <w:tcBorders>
              <w:top w:val="single" w:sz="4" w:space="0" w:color="000000"/>
              <w:left w:val="single" w:sz="4" w:space="0" w:color="000000"/>
              <w:bottom w:val="single" w:sz="4" w:space="0" w:color="000000"/>
              <w:right w:val="single" w:sz="4" w:space="0" w:color="000000"/>
            </w:tcBorders>
          </w:tcPr>
          <w:p w14:paraId="09C8E2FC" w14:textId="37E78020" w:rsidR="0087518E" w:rsidRDefault="0087518E" w:rsidP="00E149F1">
            <w:pPr>
              <w:widowControl w:val="0"/>
              <w:spacing w:after="0" w:line="240" w:lineRule="auto"/>
              <w:rPr>
                <w:rFonts w:cstheme="minorHAnsi"/>
              </w:rPr>
            </w:pPr>
            <w:r>
              <w:rPr>
                <w:rFonts w:cstheme="minorHAnsi"/>
                <w:lang w:val="en-US"/>
              </w:rPr>
              <w:t>N</w:t>
            </w:r>
            <w:r>
              <w:rPr>
                <w:rFonts w:cstheme="minorHAnsi"/>
              </w:rPr>
              <w:t>α συνδέεται με κατάλληλο μετρητή πιέσεων (ασύρματα ή μέσω WLAN) και με κατάλληλο λογισμικό να επιβεβαιώνει τα αποτελέσματα των μετρήσεων</w:t>
            </w:r>
          </w:p>
        </w:tc>
        <w:tc>
          <w:tcPr>
            <w:tcW w:w="1620" w:type="dxa"/>
            <w:tcBorders>
              <w:top w:val="single" w:sz="4" w:space="0" w:color="000000"/>
              <w:left w:val="single" w:sz="4" w:space="0" w:color="000000"/>
              <w:bottom w:val="single" w:sz="4" w:space="0" w:color="000000"/>
              <w:right w:val="single" w:sz="4" w:space="0" w:color="000000"/>
            </w:tcBorders>
            <w:vAlign w:val="center"/>
          </w:tcPr>
          <w:p w14:paraId="7AB89FEE" w14:textId="77777777" w:rsidR="0087518E" w:rsidRDefault="0087518E" w:rsidP="00E149F1">
            <w:pPr>
              <w:widowControl w:val="0"/>
              <w:spacing w:after="0" w:line="240" w:lineRule="auto"/>
              <w:jc w:val="center"/>
              <w:rPr>
                <w:rFonts w:cstheme="minorHAnsi"/>
                <w:b/>
              </w:rPr>
            </w:pPr>
            <w:r>
              <w:rPr>
                <w:rFonts w:cstheme="minorHAnsi"/>
                <w:b/>
              </w:rPr>
              <w:t>ΝΑΙ</w:t>
            </w:r>
          </w:p>
        </w:tc>
        <w:tc>
          <w:tcPr>
            <w:tcW w:w="1440" w:type="dxa"/>
            <w:tcBorders>
              <w:top w:val="single" w:sz="4" w:space="0" w:color="000000"/>
              <w:left w:val="single" w:sz="4" w:space="0" w:color="000000"/>
              <w:bottom w:val="single" w:sz="4" w:space="0" w:color="000000"/>
              <w:right w:val="single" w:sz="4" w:space="0" w:color="000000"/>
            </w:tcBorders>
            <w:vAlign w:val="center"/>
          </w:tcPr>
          <w:p w14:paraId="17DC6B1E" w14:textId="77777777" w:rsidR="0087518E" w:rsidRDefault="0087518E" w:rsidP="00E149F1">
            <w:pPr>
              <w:widowControl w:val="0"/>
              <w:tabs>
                <w:tab w:val="left" w:pos="720"/>
              </w:tabs>
              <w:spacing w:after="0" w:line="240" w:lineRule="auto"/>
              <w:rPr>
                <w:rFonts w:cstheme="minorHAnsi"/>
                <w:b/>
              </w:rPr>
            </w:pPr>
          </w:p>
        </w:tc>
        <w:tc>
          <w:tcPr>
            <w:tcW w:w="1575" w:type="dxa"/>
            <w:tcBorders>
              <w:top w:val="single" w:sz="4" w:space="0" w:color="000000"/>
              <w:left w:val="single" w:sz="4" w:space="0" w:color="000000"/>
              <w:bottom w:val="single" w:sz="4" w:space="0" w:color="000000"/>
              <w:right w:val="double" w:sz="4" w:space="0" w:color="000000"/>
            </w:tcBorders>
            <w:vAlign w:val="center"/>
          </w:tcPr>
          <w:p w14:paraId="7E0628E6" w14:textId="77777777" w:rsidR="0087518E" w:rsidRDefault="0087518E" w:rsidP="00E149F1">
            <w:pPr>
              <w:widowControl w:val="0"/>
              <w:tabs>
                <w:tab w:val="left" w:pos="720"/>
              </w:tabs>
              <w:spacing w:after="0" w:line="240" w:lineRule="auto"/>
              <w:rPr>
                <w:rFonts w:cstheme="minorHAnsi"/>
                <w:b/>
              </w:rPr>
            </w:pPr>
          </w:p>
        </w:tc>
      </w:tr>
      <w:tr w:rsidR="0087518E" w14:paraId="31065436" w14:textId="77777777" w:rsidTr="00E149F1">
        <w:trPr>
          <w:trHeight w:val="70"/>
          <w:jc w:val="center"/>
        </w:trPr>
        <w:tc>
          <w:tcPr>
            <w:tcW w:w="735" w:type="dxa"/>
            <w:tcBorders>
              <w:left w:val="double" w:sz="4" w:space="0" w:color="000000"/>
              <w:bottom w:val="single" w:sz="4" w:space="0" w:color="000000"/>
              <w:right w:val="single" w:sz="4" w:space="0" w:color="000000"/>
            </w:tcBorders>
            <w:vAlign w:val="center"/>
          </w:tcPr>
          <w:p w14:paraId="5C69F2EA" w14:textId="77777777" w:rsidR="0087518E" w:rsidRDefault="0087518E" w:rsidP="0087518E">
            <w:pPr>
              <w:widowControl w:val="0"/>
              <w:numPr>
                <w:ilvl w:val="0"/>
                <w:numId w:val="43"/>
              </w:numPr>
              <w:suppressAutoHyphens/>
              <w:spacing w:after="0" w:line="240" w:lineRule="auto"/>
              <w:ind w:left="504"/>
              <w:jc w:val="center"/>
              <w:rPr>
                <w:rFonts w:cstheme="minorHAnsi"/>
              </w:rPr>
            </w:pPr>
          </w:p>
        </w:tc>
        <w:tc>
          <w:tcPr>
            <w:tcW w:w="4412" w:type="dxa"/>
            <w:tcBorders>
              <w:left w:val="single" w:sz="4" w:space="0" w:color="000000"/>
              <w:bottom w:val="single" w:sz="4" w:space="0" w:color="000000"/>
              <w:right w:val="single" w:sz="4" w:space="0" w:color="000000"/>
            </w:tcBorders>
          </w:tcPr>
          <w:p w14:paraId="6798F224" w14:textId="77777777" w:rsidR="0087518E" w:rsidRDefault="0087518E" w:rsidP="00E149F1">
            <w:pPr>
              <w:widowControl w:val="0"/>
              <w:spacing w:after="0" w:line="240" w:lineRule="auto"/>
              <w:rPr>
                <w:rFonts w:cstheme="minorHAnsi"/>
              </w:rPr>
            </w:pPr>
            <w:r>
              <w:rPr>
                <w:rFonts w:cstheme="minorHAnsi"/>
              </w:rPr>
              <w:t>H ακρίβεια μέτρησης να επιλέγεται με κατάλληλους αποσπώμενους δακτύλους. Η μέγιστη αποδεκτή απόκλιση είναι +/-7%</w:t>
            </w:r>
          </w:p>
        </w:tc>
        <w:tc>
          <w:tcPr>
            <w:tcW w:w="1620" w:type="dxa"/>
            <w:tcBorders>
              <w:left w:val="single" w:sz="4" w:space="0" w:color="000000"/>
              <w:bottom w:val="single" w:sz="4" w:space="0" w:color="000000"/>
              <w:right w:val="single" w:sz="4" w:space="0" w:color="000000"/>
            </w:tcBorders>
            <w:vAlign w:val="center"/>
          </w:tcPr>
          <w:p w14:paraId="718E47EF" w14:textId="77777777" w:rsidR="0087518E" w:rsidRDefault="0087518E" w:rsidP="00E149F1">
            <w:pPr>
              <w:widowControl w:val="0"/>
              <w:spacing w:after="0" w:line="240" w:lineRule="auto"/>
              <w:jc w:val="center"/>
              <w:rPr>
                <w:rFonts w:cstheme="minorHAnsi"/>
                <w:b/>
              </w:rPr>
            </w:pPr>
            <w:r>
              <w:rPr>
                <w:rFonts w:cstheme="minorHAnsi"/>
                <w:b/>
              </w:rPr>
              <w:t>ΝΑΙ</w:t>
            </w:r>
          </w:p>
        </w:tc>
        <w:tc>
          <w:tcPr>
            <w:tcW w:w="1440" w:type="dxa"/>
            <w:tcBorders>
              <w:left w:val="single" w:sz="4" w:space="0" w:color="000000"/>
              <w:bottom w:val="single" w:sz="4" w:space="0" w:color="000000"/>
              <w:right w:val="single" w:sz="4" w:space="0" w:color="000000"/>
            </w:tcBorders>
            <w:vAlign w:val="center"/>
          </w:tcPr>
          <w:p w14:paraId="7A6A9B80" w14:textId="77777777" w:rsidR="0087518E" w:rsidRDefault="0087518E" w:rsidP="00E149F1">
            <w:pPr>
              <w:widowControl w:val="0"/>
              <w:tabs>
                <w:tab w:val="left" w:pos="720"/>
              </w:tabs>
              <w:spacing w:after="0" w:line="240" w:lineRule="auto"/>
              <w:rPr>
                <w:rFonts w:cstheme="minorHAnsi"/>
                <w:b/>
              </w:rPr>
            </w:pPr>
          </w:p>
        </w:tc>
        <w:tc>
          <w:tcPr>
            <w:tcW w:w="1575" w:type="dxa"/>
            <w:tcBorders>
              <w:left w:val="single" w:sz="4" w:space="0" w:color="000000"/>
              <w:bottom w:val="single" w:sz="4" w:space="0" w:color="000000"/>
              <w:right w:val="double" w:sz="4" w:space="0" w:color="000000"/>
            </w:tcBorders>
            <w:vAlign w:val="center"/>
          </w:tcPr>
          <w:p w14:paraId="66DC6B1E" w14:textId="77777777" w:rsidR="0087518E" w:rsidRDefault="0087518E" w:rsidP="00E149F1">
            <w:pPr>
              <w:widowControl w:val="0"/>
              <w:tabs>
                <w:tab w:val="left" w:pos="720"/>
              </w:tabs>
              <w:spacing w:after="0" w:line="240" w:lineRule="auto"/>
              <w:rPr>
                <w:rFonts w:cstheme="minorHAnsi"/>
                <w:b/>
              </w:rPr>
            </w:pPr>
          </w:p>
        </w:tc>
      </w:tr>
      <w:tr w:rsidR="0087518E" w14:paraId="46B64465" w14:textId="77777777" w:rsidTr="00E149F1">
        <w:trPr>
          <w:trHeight w:val="70"/>
          <w:jc w:val="center"/>
        </w:trPr>
        <w:tc>
          <w:tcPr>
            <w:tcW w:w="735" w:type="dxa"/>
            <w:tcBorders>
              <w:top w:val="single" w:sz="4" w:space="0" w:color="000000"/>
              <w:left w:val="double" w:sz="4" w:space="0" w:color="000000"/>
              <w:bottom w:val="single" w:sz="4" w:space="0" w:color="000000"/>
              <w:right w:val="single" w:sz="4" w:space="0" w:color="000000"/>
            </w:tcBorders>
            <w:vAlign w:val="center"/>
          </w:tcPr>
          <w:p w14:paraId="5AD96E30" w14:textId="77777777" w:rsidR="0087518E" w:rsidRDefault="0087518E" w:rsidP="0087518E">
            <w:pPr>
              <w:widowControl w:val="0"/>
              <w:numPr>
                <w:ilvl w:val="0"/>
                <w:numId w:val="43"/>
              </w:numPr>
              <w:suppressAutoHyphens/>
              <w:spacing w:after="0" w:line="240" w:lineRule="auto"/>
              <w:ind w:left="504"/>
              <w:jc w:val="center"/>
              <w:rPr>
                <w:rFonts w:cstheme="minorHAnsi"/>
              </w:rPr>
            </w:pPr>
          </w:p>
        </w:tc>
        <w:tc>
          <w:tcPr>
            <w:tcW w:w="4412" w:type="dxa"/>
            <w:tcBorders>
              <w:top w:val="single" w:sz="4" w:space="0" w:color="000000"/>
              <w:left w:val="single" w:sz="4" w:space="0" w:color="000000"/>
              <w:bottom w:val="single" w:sz="4" w:space="0" w:color="000000"/>
              <w:right w:val="single" w:sz="4" w:space="0" w:color="000000"/>
            </w:tcBorders>
          </w:tcPr>
          <w:p w14:paraId="626507B8" w14:textId="77777777" w:rsidR="0087518E" w:rsidRDefault="0087518E" w:rsidP="00E149F1">
            <w:pPr>
              <w:widowControl w:val="0"/>
              <w:spacing w:after="0" w:line="240" w:lineRule="auto"/>
              <w:rPr>
                <w:rFonts w:cstheme="minorHAnsi"/>
              </w:rPr>
            </w:pPr>
            <w:r>
              <w:rPr>
                <w:rFonts w:cstheme="minorHAnsi"/>
              </w:rPr>
              <w:t>Η παροχή ηλεκτρικού ρεύματος του οργάνου να είναι συμβατή με το Ελληνικό δίκτυο παροχής ρεύματος (220Volt/50Hz)</w:t>
            </w:r>
          </w:p>
        </w:tc>
        <w:tc>
          <w:tcPr>
            <w:tcW w:w="1620" w:type="dxa"/>
            <w:tcBorders>
              <w:top w:val="single" w:sz="4" w:space="0" w:color="000000"/>
              <w:left w:val="single" w:sz="4" w:space="0" w:color="000000"/>
              <w:bottom w:val="single" w:sz="4" w:space="0" w:color="000000"/>
              <w:right w:val="single" w:sz="4" w:space="0" w:color="000000"/>
            </w:tcBorders>
          </w:tcPr>
          <w:p w14:paraId="58E60757" w14:textId="77777777" w:rsidR="0087518E" w:rsidRDefault="0087518E" w:rsidP="00E149F1">
            <w:pPr>
              <w:widowControl w:val="0"/>
              <w:spacing w:after="0" w:line="240" w:lineRule="auto"/>
              <w:jc w:val="center"/>
            </w:pPr>
            <w:r>
              <w:rPr>
                <w:rFonts w:cstheme="minorHAnsi"/>
                <w:b/>
              </w:rPr>
              <w:t>ΝΑΙ</w:t>
            </w:r>
          </w:p>
        </w:tc>
        <w:tc>
          <w:tcPr>
            <w:tcW w:w="1440" w:type="dxa"/>
            <w:tcBorders>
              <w:top w:val="single" w:sz="4" w:space="0" w:color="000000"/>
              <w:left w:val="single" w:sz="4" w:space="0" w:color="000000"/>
              <w:bottom w:val="single" w:sz="4" w:space="0" w:color="000000"/>
              <w:right w:val="single" w:sz="4" w:space="0" w:color="000000"/>
            </w:tcBorders>
            <w:vAlign w:val="center"/>
          </w:tcPr>
          <w:p w14:paraId="0BB48B38" w14:textId="77777777" w:rsidR="0087518E" w:rsidRDefault="0087518E" w:rsidP="00E149F1">
            <w:pPr>
              <w:widowControl w:val="0"/>
              <w:tabs>
                <w:tab w:val="left" w:pos="720"/>
              </w:tabs>
              <w:spacing w:after="0" w:line="240" w:lineRule="auto"/>
              <w:rPr>
                <w:rFonts w:cstheme="minorHAnsi"/>
                <w:b/>
              </w:rPr>
            </w:pPr>
          </w:p>
        </w:tc>
        <w:tc>
          <w:tcPr>
            <w:tcW w:w="1575" w:type="dxa"/>
            <w:tcBorders>
              <w:top w:val="single" w:sz="4" w:space="0" w:color="000000"/>
              <w:left w:val="single" w:sz="4" w:space="0" w:color="000000"/>
              <w:bottom w:val="single" w:sz="4" w:space="0" w:color="000000"/>
              <w:right w:val="double" w:sz="4" w:space="0" w:color="000000"/>
            </w:tcBorders>
            <w:vAlign w:val="center"/>
          </w:tcPr>
          <w:p w14:paraId="284DAB6D" w14:textId="77777777" w:rsidR="0087518E" w:rsidRDefault="0087518E" w:rsidP="00E149F1">
            <w:pPr>
              <w:widowControl w:val="0"/>
              <w:tabs>
                <w:tab w:val="left" w:pos="720"/>
              </w:tabs>
              <w:spacing w:after="0" w:line="240" w:lineRule="auto"/>
              <w:rPr>
                <w:rFonts w:cstheme="minorHAnsi"/>
                <w:b/>
              </w:rPr>
            </w:pPr>
          </w:p>
        </w:tc>
      </w:tr>
      <w:tr w:rsidR="0087518E" w14:paraId="233BF045" w14:textId="77777777" w:rsidTr="00E149F1">
        <w:trPr>
          <w:trHeight w:val="70"/>
          <w:jc w:val="center"/>
        </w:trPr>
        <w:tc>
          <w:tcPr>
            <w:tcW w:w="735" w:type="dxa"/>
            <w:tcBorders>
              <w:top w:val="single" w:sz="4" w:space="0" w:color="000000"/>
              <w:left w:val="double" w:sz="4" w:space="0" w:color="000000"/>
              <w:bottom w:val="single" w:sz="4" w:space="0" w:color="000000"/>
              <w:right w:val="single" w:sz="4" w:space="0" w:color="000000"/>
            </w:tcBorders>
            <w:vAlign w:val="center"/>
          </w:tcPr>
          <w:p w14:paraId="596AC1B0" w14:textId="77777777" w:rsidR="0087518E" w:rsidRDefault="0087518E" w:rsidP="0087518E">
            <w:pPr>
              <w:widowControl w:val="0"/>
              <w:numPr>
                <w:ilvl w:val="0"/>
                <w:numId w:val="43"/>
              </w:numPr>
              <w:suppressAutoHyphens/>
              <w:spacing w:after="0" w:line="240" w:lineRule="auto"/>
              <w:ind w:left="504"/>
              <w:jc w:val="center"/>
              <w:rPr>
                <w:rFonts w:cstheme="minorHAnsi"/>
              </w:rPr>
            </w:pPr>
          </w:p>
        </w:tc>
        <w:tc>
          <w:tcPr>
            <w:tcW w:w="4412" w:type="dxa"/>
            <w:tcBorders>
              <w:top w:val="single" w:sz="4" w:space="0" w:color="000000"/>
              <w:left w:val="single" w:sz="4" w:space="0" w:color="000000"/>
              <w:bottom w:val="single" w:sz="4" w:space="0" w:color="000000"/>
              <w:right w:val="single" w:sz="4" w:space="0" w:color="000000"/>
            </w:tcBorders>
          </w:tcPr>
          <w:p w14:paraId="6F956576" w14:textId="77777777" w:rsidR="0087518E" w:rsidRDefault="0087518E" w:rsidP="00E149F1">
            <w:pPr>
              <w:widowControl w:val="0"/>
              <w:spacing w:after="0" w:line="240" w:lineRule="auto"/>
              <w:rPr>
                <w:rFonts w:cstheme="minorHAnsi"/>
              </w:rPr>
            </w:pPr>
            <w:r>
              <w:rPr>
                <w:rFonts w:cstheme="minorHAnsi"/>
              </w:rPr>
              <w:t>Ο κατασκευαστής του συστήματος να διαθέτει πιστοποιητικό ποιότητας ISO 9001 ή ISO 14001 ή άλλο ισοδύναμο</w:t>
            </w:r>
          </w:p>
        </w:tc>
        <w:tc>
          <w:tcPr>
            <w:tcW w:w="1620" w:type="dxa"/>
            <w:tcBorders>
              <w:top w:val="single" w:sz="4" w:space="0" w:color="000000"/>
              <w:left w:val="single" w:sz="4" w:space="0" w:color="000000"/>
              <w:bottom w:val="single" w:sz="4" w:space="0" w:color="000000"/>
              <w:right w:val="single" w:sz="4" w:space="0" w:color="000000"/>
            </w:tcBorders>
          </w:tcPr>
          <w:p w14:paraId="5162489E" w14:textId="77777777" w:rsidR="0087518E" w:rsidRDefault="0087518E" w:rsidP="00E149F1">
            <w:pPr>
              <w:widowControl w:val="0"/>
              <w:spacing w:after="0" w:line="240" w:lineRule="auto"/>
              <w:jc w:val="center"/>
              <w:rPr>
                <w:rFonts w:cstheme="minorHAnsi"/>
                <w:b/>
              </w:rPr>
            </w:pPr>
            <w:r>
              <w:rPr>
                <w:rFonts w:cstheme="minorHAnsi"/>
                <w:b/>
              </w:rPr>
              <w:t>ΝΑΙ</w:t>
            </w:r>
          </w:p>
        </w:tc>
        <w:tc>
          <w:tcPr>
            <w:tcW w:w="1440" w:type="dxa"/>
            <w:tcBorders>
              <w:top w:val="single" w:sz="4" w:space="0" w:color="000000"/>
              <w:left w:val="single" w:sz="4" w:space="0" w:color="000000"/>
              <w:bottom w:val="single" w:sz="4" w:space="0" w:color="000000"/>
              <w:right w:val="single" w:sz="4" w:space="0" w:color="000000"/>
            </w:tcBorders>
            <w:vAlign w:val="center"/>
          </w:tcPr>
          <w:p w14:paraId="4288ACD7" w14:textId="77777777" w:rsidR="0087518E" w:rsidRDefault="0087518E" w:rsidP="00E149F1">
            <w:pPr>
              <w:widowControl w:val="0"/>
              <w:tabs>
                <w:tab w:val="left" w:pos="720"/>
              </w:tabs>
              <w:spacing w:after="0" w:line="240" w:lineRule="auto"/>
              <w:rPr>
                <w:rFonts w:cstheme="minorHAnsi"/>
                <w:b/>
              </w:rPr>
            </w:pPr>
          </w:p>
        </w:tc>
        <w:tc>
          <w:tcPr>
            <w:tcW w:w="1575" w:type="dxa"/>
            <w:tcBorders>
              <w:top w:val="single" w:sz="4" w:space="0" w:color="000000"/>
              <w:left w:val="single" w:sz="4" w:space="0" w:color="000000"/>
              <w:bottom w:val="single" w:sz="4" w:space="0" w:color="000000"/>
              <w:right w:val="double" w:sz="4" w:space="0" w:color="000000"/>
            </w:tcBorders>
            <w:vAlign w:val="center"/>
          </w:tcPr>
          <w:p w14:paraId="105B8CF9" w14:textId="77777777" w:rsidR="0087518E" w:rsidRDefault="0087518E" w:rsidP="00E149F1">
            <w:pPr>
              <w:widowControl w:val="0"/>
              <w:tabs>
                <w:tab w:val="left" w:pos="720"/>
              </w:tabs>
              <w:spacing w:after="0" w:line="240" w:lineRule="auto"/>
              <w:rPr>
                <w:rFonts w:cstheme="minorHAnsi"/>
                <w:b/>
              </w:rPr>
            </w:pPr>
          </w:p>
        </w:tc>
      </w:tr>
      <w:tr w:rsidR="0087518E" w14:paraId="5D74B841" w14:textId="77777777" w:rsidTr="00E149F1">
        <w:trPr>
          <w:trHeight w:val="70"/>
          <w:jc w:val="center"/>
        </w:trPr>
        <w:tc>
          <w:tcPr>
            <w:tcW w:w="735" w:type="dxa"/>
            <w:tcBorders>
              <w:top w:val="single" w:sz="4" w:space="0" w:color="000000"/>
              <w:left w:val="double" w:sz="4" w:space="0" w:color="000000"/>
              <w:bottom w:val="double" w:sz="4" w:space="0" w:color="000000"/>
              <w:right w:val="single" w:sz="4" w:space="0" w:color="000000"/>
            </w:tcBorders>
            <w:vAlign w:val="center"/>
          </w:tcPr>
          <w:p w14:paraId="4D7D494D" w14:textId="77777777" w:rsidR="0087518E" w:rsidRDefault="0087518E" w:rsidP="0087518E">
            <w:pPr>
              <w:widowControl w:val="0"/>
              <w:numPr>
                <w:ilvl w:val="0"/>
                <w:numId w:val="43"/>
              </w:numPr>
              <w:suppressAutoHyphens/>
              <w:spacing w:after="0" w:line="240" w:lineRule="auto"/>
              <w:ind w:left="504"/>
              <w:jc w:val="center"/>
              <w:rPr>
                <w:rFonts w:cstheme="minorHAnsi"/>
              </w:rPr>
            </w:pPr>
          </w:p>
        </w:tc>
        <w:tc>
          <w:tcPr>
            <w:tcW w:w="4412" w:type="dxa"/>
            <w:tcBorders>
              <w:top w:val="single" w:sz="4" w:space="0" w:color="000000"/>
              <w:left w:val="single" w:sz="4" w:space="0" w:color="000000"/>
              <w:bottom w:val="double" w:sz="4" w:space="0" w:color="000000"/>
              <w:right w:val="single" w:sz="4" w:space="0" w:color="000000"/>
            </w:tcBorders>
          </w:tcPr>
          <w:p w14:paraId="5A71FEB0" w14:textId="77777777" w:rsidR="0087518E" w:rsidRDefault="0087518E" w:rsidP="00E149F1">
            <w:pPr>
              <w:widowControl w:val="0"/>
              <w:spacing w:after="0" w:line="240" w:lineRule="auto"/>
              <w:rPr>
                <w:rFonts w:cstheme="minorHAnsi"/>
              </w:rPr>
            </w:pPr>
            <w:r>
              <w:rPr>
                <w:rFonts w:cstheme="minorHAnsi"/>
              </w:rPr>
              <w:t>Το σύστημα να διαθέτει πιστοποίηση CE</w:t>
            </w:r>
          </w:p>
        </w:tc>
        <w:tc>
          <w:tcPr>
            <w:tcW w:w="1620" w:type="dxa"/>
            <w:tcBorders>
              <w:top w:val="single" w:sz="4" w:space="0" w:color="000000"/>
              <w:left w:val="single" w:sz="4" w:space="0" w:color="000000"/>
              <w:bottom w:val="double" w:sz="4" w:space="0" w:color="000000"/>
              <w:right w:val="single" w:sz="4" w:space="0" w:color="000000"/>
            </w:tcBorders>
          </w:tcPr>
          <w:p w14:paraId="62449F78" w14:textId="77777777" w:rsidR="0087518E" w:rsidRDefault="0087518E" w:rsidP="00E149F1">
            <w:pPr>
              <w:widowControl w:val="0"/>
              <w:spacing w:after="0" w:line="240" w:lineRule="auto"/>
              <w:jc w:val="center"/>
              <w:rPr>
                <w:rFonts w:cstheme="minorHAnsi"/>
                <w:b/>
              </w:rPr>
            </w:pPr>
            <w:r>
              <w:rPr>
                <w:rFonts w:cstheme="minorHAnsi"/>
                <w:b/>
              </w:rPr>
              <w:t>ΝΑΙ</w:t>
            </w:r>
          </w:p>
        </w:tc>
        <w:tc>
          <w:tcPr>
            <w:tcW w:w="1440" w:type="dxa"/>
            <w:tcBorders>
              <w:top w:val="single" w:sz="4" w:space="0" w:color="000000"/>
              <w:left w:val="single" w:sz="4" w:space="0" w:color="000000"/>
              <w:bottom w:val="double" w:sz="4" w:space="0" w:color="000000"/>
              <w:right w:val="single" w:sz="4" w:space="0" w:color="000000"/>
            </w:tcBorders>
            <w:vAlign w:val="center"/>
          </w:tcPr>
          <w:p w14:paraId="7DA6B042" w14:textId="77777777" w:rsidR="0087518E" w:rsidRDefault="0087518E" w:rsidP="00E149F1">
            <w:pPr>
              <w:widowControl w:val="0"/>
              <w:tabs>
                <w:tab w:val="left" w:pos="720"/>
              </w:tabs>
              <w:spacing w:after="0" w:line="240" w:lineRule="auto"/>
              <w:rPr>
                <w:rFonts w:cstheme="minorHAnsi"/>
                <w:b/>
              </w:rPr>
            </w:pPr>
          </w:p>
        </w:tc>
        <w:tc>
          <w:tcPr>
            <w:tcW w:w="1575" w:type="dxa"/>
            <w:tcBorders>
              <w:top w:val="single" w:sz="4" w:space="0" w:color="000000"/>
              <w:left w:val="single" w:sz="4" w:space="0" w:color="000000"/>
              <w:bottom w:val="double" w:sz="4" w:space="0" w:color="000000"/>
              <w:right w:val="double" w:sz="4" w:space="0" w:color="000000"/>
            </w:tcBorders>
            <w:vAlign w:val="center"/>
          </w:tcPr>
          <w:p w14:paraId="7EC4C2DE" w14:textId="77777777" w:rsidR="0087518E" w:rsidRDefault="0087518E" w:rsidP="00E149F1">
            <w:pPr>
              <w:widowControl w:val="0"/>
              <w:tabs>
                <w:tab w:val="left" w:pos="720"/>
              </w:tabs>
              <w:spacing w:after="0" w:line="240" w:lineRule="auto"/>
              <w:rPr>
                <w:rFonts w:cstheme="minorHAnsi"/>
                <w:b/>
              </w:rPr>
            </w:pPr>
          </w:p>
        </w:tc>
      </w:tr>
      <w:tr w:rsidR="0087518E" w14:paraId="7FD100D8" w14:textId="77777777" w:rsidTr="00507AFF">
        <w:trPr>
          <w:trHeight w:val="70"/>
          <w:jc w:val="center"/>
        </w:trPr>
        <w:tc>
          <w:tcPr>
            <w:tcW w:w="735" w:type="dxa"/>
            <w:tcBorders>
              <w:top w:val="single" w:sz="4" w:space="0" w:color="000000"/>
              <w:left w:val="double" w:sz="4" w:space="0" w:color="000000"/>
              <w:bottom w:val="single" w:sz="4" w:space="0" w:color="000000"/>
              <w:right w:val="single" w:sz="4" w:space="0" w:color="000000"/>
            </w:tcBorders>
            <w:vAlign w:val="center"/>
          </w:tcPr>
          <w:p w14:paraId="61CD8E52" w14:textId="77777777" w:rsidR="0087518E" w:rsidRDefault="0087518E" w:rsidP="0087518E">
            <w:pPr>
              <w:widowControl w:val="0"/>
              <w:numPr>
                <w:ilvl w:val="0"/>
                <w:numId w:val="43"/>
              </w:numPr>
              <w:suppressAutoHyphens/>
              <w:spacing w:after="0" w:line="240" w:lineRule="auto"/>
              <w:ind w:left="504"/>
              <w:jc w:val="center"/>
              <w:rPr>
                <w:rFonts w:cstheme="minorHAnsi"/>
              </w:rPr>
            </w:pPr>
          </w:p>
        </w:tc>
        <w:tc>
          <w:tcPr>
            <w:tcW w:w="4412" w:type="dxa"/>
            <w:tcBorders>
              <w:top w:val="single" w:sz="4" w:space="0" w:color="000000"/>
              <w:left w:val="single" w:sz="4" w:space="0" w:color="000000"/>
              <w:bottom w:val="single" w:sz="4" w:space="0" w:color="000000"/>
              <w:right w:val="single" w:sz="4" w:space="0" w:color="000000"/>
            </w:tcBorders>
          </w:tcPr>
          <w:p w14:paraId="4A5E3EA4" w14:textId="77777777" w:rsidR="0087518E" w:rsidRDefault="0087518E" w:rsidP="00E149F1">
            <w:pPr>
              <w:widowControl w:val="0"/>
              <w:spacing w:after="0" w:line="240" w:lineRule="auto"/>
              <w:rPr>
                <w:rFonts w:cstheme="minorHAnsi"/>
              </w:rPr>
            </w:pPr>
            <w:r>
              <w:rPr>
                <w:rFonts w:cstheme="minorHAnsi"/>
              </w:rPr>
              <w:t>Το σύστημα να διαθέτει μία τουλάχιστον πιστοποίηση εκ των : ISO 9972, EN 13829, FD P50-784, ASTM Standard E779-03, E1554-07, CGSB-149.10-M86, ATTMA Technical Standard 1,  NFPA 2001 ή άλλων ισοδύναμων</w:t>
            </w:r>
          </w:p>
          <w:p w14:paraId="25D9D188" w14:textId="5ACAF49D" w:rsidR="00507AFF" w:rsidRDefault="00507AFF" w:rsidP="00E149F1">
            <w:pPr>
              <w:widowControl w:val="0"/>
              <w:spacing w:after="0" w:line="240" w:lineRule="auto"/>
              <w:rPr>
                <w:rFonts w:cstheme="minorHAnsi"/>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30481DE8" w14:textId="77777777" w:rsidR="0087518E" w:rsidRDefault="0087518E" w:rsidP="00E149F1">
            <w:pPr>
              <w:widowControl w:val="0"/>
              <w:spacing w:after="0" w:line="240" w:lineRule="auto"/>
              <w:jc w:val="center"/>
              <w:rPr>
                <w:rFonts w:cstheme="minorHAnsi"/>
                <w:b/>
              </w:rPr>
            </w:pPr>
            <w:r>
              <w:rPr>
                <w:rFonts w:cstheme="minorHAnsi"/>
                <w:b/>
              </w:rPr>
              <w:t>ΝΑΙ</w:t>
            </w:r>
          </w:p>
        </w:tc>
        <w:tc>
          <w:tcPr>
            <w:tcW w:w="1440" w:type="dxa"/>
            <w:tcBorders>
              <w:top w:val="single" w:sz="4" w:space="0" w:color="000000"/>
              <w:left w:val="single" w:sz="4" w:space="0" w:color="000000"/>
              <w:bottom w:val="single" w:sz="4" w:space="0" w:color="000000"/>
              <w:right w:val="single" w:sz="4" w:space="0" w:color="000000"/>
            </w:tcBorders>
            <w:vAlign w:val="center"/>
          </w:tcPr>
          <w:p w14:paraId="59B01C67" w14:textId="77777777" w:rsidR="0087518E" w:rsidRDefault="0087518E" w:rsidP="00E149F1">
            <w:pPr>
              <w:widowControl w:val="0"/>
              <w:tabs>
                <w:tab w:val="left" w:pos="720"/>
              </w:tabs>
              <w:spacing w:after="0" w:line="240" w:lineRule="auto"/>
              <w:rPr>
                <w:rFonts w:cstheme="minorHAnsi"/>
                <w:b/>
              </w:rPr>
            </w:pPr>
          </w:p>
        </w:tc>
        <w:tc>
          <w:tcPr>
            <w:tcW w:w="1575" w:type="dxa"/>
            <w:tcBorders>
              <w:top w:val="single" w:sz="4" w:space="0" w:color="000000"/>
              <w:left w:val="single" w:sz="4" w:space="0" w:color="000000"/>
              <w:bottom w:val="single" w:sz="4" w:space="0" w:color="000000"/>
              <w:right w:val="double" w:sz="4" w:space="0" w:color="000000"/>
            </w:tcBorders>
            <w:vAlign w:val="center"/>
          </w:tcPr>
          <w:p w14:paraId="543E946D" w14:textId="77777777" w:rsidR="0087518E" w:rsidRDefault="0087518E" w:rsidP="00E149F1">
            <w:pPr>
              <w:widowControl w:val="0"/>
              <w:tabs>
                <w:tab w:val="left" w:pos="720"/>
              </w:tabs>
              <w:spacing w:after="0" w:line="240" w:lineRule="auto"/>
              <w:rPr>
                <w:rFonts w:cstheme="minorHAnsi"/>
                <w:b/>
              </w:rPr>
            </w:pPr>
          </w:p>
        </w:tc>
      </w:tr>
      <w:tr w:rsidR="00507AFF" w14:paraId="1BED0473" w14:textId="77777777" w:rsidTr="00E149F1">
        <w:trPr>
          <w:trHeight w:val="70"/>
          <w:jc w:val="center"/>
        </w:trPr>
        <w:tc>
          <w:tcPr>
            <w:tcW w:w="735" w:type="dxa"/>
            <w:tcBorders>
              <w:top w:val="single" w:sz="4" w:space="0" w:color="000000"/>
              <w:left w:val="double" w:sz="4" w:space="0" w:color="000000"/>
              <w:bottom w:val="double" w:sz="4" w:space="0" w:color="000000"/>
              <w:right w:val="single" w:sz="4" w:space="0" w:color="000000"/>
            </w:tcBorders>
            <w:vAlign w:val="center"/>
          </w:tcPr>
          <w:p w14:paraId="1EB9F2AB" w14:textId="77777777" w:rsidR="00507AFF" w:rsidRDefault="00507AFF" w:rsidP="0087518E">
            <w:pPr>
              <w:widowControl w:val="0"/>
              <w:numPr>
                <w:ilvl w:val="0"/>
                <w:numId w:val="43"/>
              </w:numPr>
              <w:suppressAutoHyphens/>
              <w:spacing w:after="0" w:line="240" w:lineRule="auto"/>
              <w:ind w:left="504"/>
              <w:jc w:val="center"/>
              <w:rPr>
                <w:rFonts w:cstheme="minorHAnsi"/>
              </w:rPr>
            </w:pPr>
          </w:p>
        </w:tc>
        <w:tc>
          <w:tcPr>
            <w:tcW w:w="4412" w:type="dxa"/>
            <w:tcBorders>
              <w:top w:val="single" w:sz="4" w:space="0" w:color="000000"/>
              <w:left w:val="single" w:sz="4" w:space="0" w:color="000000"/>
              <w:bottom w:val="double" w:sz="4" w:space="0" w:color="000000"/>
              <w:right w:val="single" w:sz="4" w:space="0" w:color="000000"/>
            </w:tcBorders>
          </w:tcPr>
          <w:p w14:paraId="5E9F5892" w14:textId="45912892" w:rsidR="00507AFF" w:rsidRDefault="00507AFF" w:rsidP="00E149F1">
            <w:pPr>
              <w:widowControl w:val="0"/>
              <w:spacing w:after="0" w:line="240" w:lineRule="auto"/>
              <w:rPr>
                <w:rFonts w:cstheme="minorHAnsi"/>
              </w:rPr>
            </w:pPr>
            <w:r w:rsidRPr="00507AFF">
              <w:rPr>
                <w:rFonts w:cstheme="minorHAnsi"/>
              </w:rPr>
              <w:t xml:space="preserve">Να παραδοθεί στις εγκαταστάσεις του </w:t>
            </w:r>
            <w:r>
              <w:rPr>
                <w:rFonts w:cstheme="minorHAnsi"/>
              </w:rPr>
              <w:t>Πολυτεχνείου Κρήτης εντός 2</w:t>
            </w:r>
            <w:r w:rsidRPr="00507AFF">
              <w:rPr>
                <w:rFonts w:cstheme="minorHAnsi"/>
              </w:rPr>
              <w:t xml:space="preserve"> μηνών από την ημερομηνία υπογραφής της σύμβασης</w:t>
            </w:r>
          </w:p>
        </w:tc>
        <w:tc>
          <w:tcPr>
            <w:tcW w:w="1620" w:type="dxa"/>
            <w:tcBorders>
              <w:top w:val="single" w:sz="4" w:space="0" w:color="000000"/>
              <w:left w:val="single" w:sz="4" w:space="0" w:color="000000"/>
              <w:bottom w:val="double" w:sz="4" w:space="0" w:color="000000"/>
              <w:right w:val="single" w:sz="4" w:space="0" w:color="000000"/>
            </w:tcBorders>
            <w:vAlign w:val="center"/>
          </w:tcPr>
          <w:p w14:paraId="2215B9B3" w14:textId="1791AB1D" w:rsidR="00507AFF" w:rsidRDefault="00507AFF" w:rsidP="00E149F1">
            <w:pPr>
              <w:widowControl w:val="0"/>
              <w:spacing w:after="0" w:line="240" w:lineRule="auto"/>
              <w:jc w:val="center"/>
              <w:rPr>
                <w:rFonts w:cstheme="minorHAnsi"/>
                <w:b/>
              </w:rPr>
            </w:pPr>
            <w:r>
              <w:rPr>
                <w:rFonts w:cstheme="minorHAnsi"/>
                <w:b/>
              </w:rPr>
              <w:t>ΝΑΙ</w:t>
            </w:r>
          </w:p>
        </w:tc>
        <w:tc>
          <w:tcPr>
            <w:tcW w:w="1440" w:type="dxa"/>
            <w:tcBorders>
              <w:top w:val="single" w:sz="4" w:space="0" w:color="000000"/>
              <w:left w:val="single" w:sz="4" w:space="0" w:color="000000"/>
              <w:bottom w:val="double" w:sz="4" w:space="0" w:color="000000"/>
              <w:right w:val="single" w:sz="4" w:space="0" w:color="000000"/>
            </w:tcBorders>
            <w:vAlign w:val="center"/>
          </w:tcPr>
          <w:p w14:paraId="3681C7A4" w14:textId="77777777" w:rsidR="00507AFF" w:rsidRDefault="00507AFF" w:rsidP="00E149F1">
            <w:pPr>
              <w:widowControl w:val="0"/>
              <w:tabs>
                <w:tab w:val="left" w:pos="720"/>
              </w:tabs>
              <w:spacing w:after="0" w:line="240" w:lineRule="auto"/>
              <w:rPr>
                <w:rFonts w:cstheme="minorHAnsi"/>
                <w:b/>
              </w:rPr>
            </w:pPr>
          </w:p>
        </w:tc>
        <w:tc>
          <w:tcPr>
            <w:tcW w:w="1575" w:type="dxa"/>
            <w:tcBorders>
              <w:top w:val="single" w:sz="4" w:space="0" w:color="000000"/>
              <w:left w:val="single" w:sz="4" w:space="0" w:color="000000"/>
              <w:bottom w:val="double" w:sz="4" w:space="0" w:color="000000"/>
              <w:right w:val="double" w:sz="4" w:space="0" w:color="000000"/>
            </w:tcBorders>
            <w:vAlign w:val="center"/>
          </w:tcPr>
          <w:p w14:paraId="2BD4C096" w14:textId="77777777" w:rsidR="00507AFF" w:rsidRDefault="00507AFF" w:rsidP="00E149F1">
            <w:pPr>
              <w:widowControl w:val="0"/>
              <w:tabs>
                <w:tab w:val="left" w:pos="720"/>
              </w:tabs>
              <w:spacing w:after="0" w:line="240" w:lineRule="auto"/>
              <w:rPr>
                <w:rFonts w:cstheme="minorHAnsi"/>
                <w:b/>
              </w:rPr>
            </w:pPr>
          </w:p>
        </w:tc>
      </w:tr>
    </w:tbl>
    <w:p w14:paraId="75F3409D" w14:textId="1D503CF7" w:rsidR="0087518E" w:rsidRDefault="0087518E" w:rsidP="00B648E0">
      <w:pPr>
        <w:pStyle w:val="a7"/>
        <w:rPr>
          <w:rFonts w:cstheme="minorHAnsi"/>
          <w:sz w:val="24"/>
          <w:szCs w:val="24"/>
        </w:rPr>
      </w:pPr>
    </w:p>
    <w:p w14:paraId="0B06A494" w14:textId="2B771623" w:rsidR="00F9278A" w:rsidRPr="00C049E9" w:rsidRDefault="00FB153A" w:rsidP="00B648E0">
      <w:pPr>
        <w:tabs>
          <w:tab w:val="center" w:pos="4873"/>
        </w:tabs>
        <w:spacing w:after="0" w:line="240" w:lineRule="auto"/>
        <w:jc w:val="both"/>
        <w:rPr>
          <w:rFonts w:cstheme="minorHAnsi"/>
          <w:b/>
          <w:sz w:val="28"/>
        </w:rPr>
      </w:pPr>
      <w:r>
        <w:rPr>
          <w:rFonts w:cstheme="minorHAnsi"/>
          <w:b/>
          <w:sz w:val="28"/>
        </w:rPr>
        <w:t xml:space="preserve">Τμήμα </w:t>
      </w:r>
      <w:r w:rsidR="00EB4AC2">
        <w:rPr>
          <w:rFonts w:cstheme="minorHAnsi"/>
          <w:b/>
          <w:sz w:val="28"/>
        </w:rPr>
        <w:t>4</w:t>
      </w:r>
      <w:r w:rsidR="00F9278A" w:rsidRPr="00366F02">
        <w:rPr>
          <w:rFonts w:cstheme="minorHAnsi"/>
          <w:b/>
          <w:sz w:val="28"/>
        </w:rPr>
        <w:t>:</w:t>
      </w:r>
      <w:r w:rsidR="00F9278A">
        <w:rPr>
          <w:rFonts w:cstheme="minorHAnsi"/>
          <w:b/>
          <w:sz w:val="28"/>
        </w:rPr>
        <w:t xml:space="preserve"> Σύστημα παραγωγής ενέργειας με εφαρμογή στα κτίρια που εκμεταλλεύεται την αιολική ενέργεια, την ηλιακή ενέργεια και τις διαφορές πίεσης γύρω από το κτίριο</w:t>
      </w:r>
      <w:r w:rsidR="007A44AC">
        <w:rPr>
          <w:rFonts w:cstheme="minorHAnsi"/>
          <w:b/>
          <w:sz w:val="28"/>
        </w:rPr>
        <w:t xml:space="preserve"> [Τεμάχιο</w:t>
      </w:r>
      <w:r w:rsidR="007A44AC" w:rsidRPr="002C2033">
        <w:rPr>
          <w:rFonts w:cstheme="minorHAnsi"/>
          <w:b/>
          <w:sz w:val="28"/>
        </w:rPr>
        <w:t xml:space="preserve">: </w:t>
      </w:r>
      <w:r w:rsidR="007A44AC">
        <w:rPr>
          <w:rFonts w:cstheme="minorHAnsi"/>
          <w:b/>
          <w:sz w:val="28"/>
        </w:rPr>
        <w:t>ένα (1)]</w:t>
      </w:r>
    </w:p>
    <w:p w14:paraId="0F0E01BA" w14:textId="77777777" w:rsidR="00F9278A" w:rsidRDefault="00F9278A" w:rsidP="00F9278A">
      <w:pPr>
        <w:spacing w:after="0" w:line="240" w:lineRule="auto"/>
        <w:rPr>
          <w:rFonts w:cstheme="minorHAnsi"/>
          <w:sz w:val="24"/>
          <w:szCs w:val="24"/>
        </w:rPr>
      </w:pPr>
    </w:p>
    <w:p w14:paraId="372F5F03" w14:textId="77777777" w:rsidR="007A44AC" w:rsidRDefault="007A44AC" w:rsidP="007A44AC">
      <w:pPr>
        <w:spacing w:after="0" w:line="240" w:lineRule="auto"/>
        <w:jc w:val="both"/>
        <w:rPr>
          <w:rFonts w:cstheme="minorHAnsi"/>
          <w:i/>
          <w:u w:val="single"/>
        </w:rPr>
      </w:pPr>
      <w:r w:rsidRPr="00BE2205">
        <w:rPr>
          <w:rFonts w:cstheme="minorHAnsi"/>
          <w:i/>
          <w:u w:val="single"/>
        </w:rPr>
        <w:t>Ι. Γενική Περιγραφή του οργάνου</w:t>
      </w:r>
    </w:p>
    <w:p w14:paraId="2F5CCE5B" w14:textId="77777777" w:rsidR="007A44AC" w:rsidRPr="00BE2205" w:rsidRDefault="007A44AC" w:rsidP="007A44AC">
      <w:pPr>
        <w:spacing w:after="0" w:line="240" w:lineRule="auto"/>
        <w:jc w:val="both"/>
        <w:rPr>
          <w:rFonts w:cstheme="minorHAnsi"/>
          <w:i/>
          <w:u w:val="single"/>
        </w:rPr>
      </w:pPr>
    </w:p>
    <w:p w14:paraId="166551DA" w14:textId="77777777" w:rsidR="007A44AC" w:rsidRPr="00AE6EBC" w:rsidRDefault="007A44AC" w:rsidP="007A44AC">
      <w:pPr>
        <w:spacing w:after="0" w:line="240" w:lineRule="auto"/>
        <w:jc w:val="both"/>
        <w:rPr>
          <w:rFonts w:cstheme="minorHAnsi"/>
        </w:rPr>
      </w:pPr>
      <w:r w:rsidRPr="00AE6EBC">
        <w:rPr>
          <w:rFonts w:cstheme="minorHAnsi"/>
        </w:rPr>
        <w:t xml:space="preserve">Πρόκειται για </w:t>
      </w:r>
      <w:r w:rsidRPr="00C049E9">
        <w:rPr>
          <w:rFonts w:cstheme="minorHAnsi"/>
        </w:rPr>
        <w:t xml:space="preserve">ένα σύστημα </w:t>
      </w:r>
      <w:r>
        <w:rPr>
          <w:rFonts w:cstheme="minorHAnsi"/>
        </w:rPr>
        <w:t>παραγωγής ενέργειας</w:t>
      </w:r>
      <w:r w:rsidRPr="00C049E9">
        <w:rPr>
          <w:rFonts w:cstheme="minorHAnsi"/>
        </w:rPr>
        <w:t xml:space="preserve"> με εφαρμογή στα κτίρια που εκμεταλλεύεται αποδοτικά την αιολική ενέργεια, την αξιοποίηση των διαφορών πίεσης γύρω από το κτίριο και την ηλιακή ακτινοβολία για τη</w:t>
      </w:r>
      <w:r>
        <w:rPr>
          <w:rFonts w:cstheme="minorHAnsi"/>
        </w:rPr>
        <w:t>ν παραγωγή ηλεκτρικής ενέργειας</w:t>
      </w:r>
      <w:r w:rsidRPr="00AE6EBC">
        <w:rPr>
          <w:rFonts w:cstheme="minorHAnsi"/>
        </w:rPr>
        <w:t xml:space="preserve">. </w:t>
      </w:r>
      <w:r>
        <w:rPr>
          <w:rFonts w:cstheme="minorHAnsi"/>
        </w:rPr>
        <w:t>Κατ’ αυτόν τον τρόπο το σύστημα εκμεταλλεύεται όλες τις πηγές ενέργειας που είναι διαθέσιμες στην οροφή ενός κτιρίου παρέχοντας τη δυνατότητα για παραγωγή ενέργειας σε όλη τη διάρκεια του έτους.</w:t>
      </w:r>
    </w:p>
    <w:p w14:paraId="4801D509" w14:textId="77777777" w:rsidR="007A44AC" w:rsidRPr="00AE6EBC" w:rsidRDefault="007A44AC" w:rsidP="007A44AC">
      <w:pPr>
        <w:spacing w:after="0" w:line="240" w:lineRule="auto"/>
        <w:jc w:val="both"/>
        <w:rPr>
          <w:rFonts w:cstheme="minorHAnsi"/>
          <w:i/>
        </w:rPr>
      </w:pPr>
    </w:p>
    <w:p w14:paraId="0956A6FF" w14:textId="77777777" w:rsidR="007A44AC" w:rsidRDefault="007A44AC" w:rsidP="007A44AC">
      <w:pPr>
        <w:spacing w:after="0" w:line="240" w:lineRule="auto"/>
        <w:jc w:val="both"/>
        <w:rPr>
          <w:rFonts w:cstheme="minorHAnsi"/>
          <w:i/>
          <w:u w:val="single"/>
        </w:rPr>
      </w:pPr>
      <w:r w:rsidRPr="00BE2205">
        <w:rPr>
          <w:rFonts w:cstheme="minorHAnsi"/>
          <w:i/>
          <w:u w:val="single"/>
        </w:rPr>
        <w:t>ΙΙ. Χρησιμότητα του οργάνου</w:t>
      </w:r>
    </w:p>
    <w:p w14:paraId="5C512741" w14:textId="77777777" w:rsidR="007A44AC" w:rsidRPr="00BE2205" w:rsidRDefault="007A44AC" w:rsidP="007A44AC">
      <w:pPr>
        <w:spacing w:after="0" w:line="240" w:lineRule="auto"/>
        <w:jc w:val="both"/>
        <w:rPr>
          <w:rFonts w:cstheme="minorHAnsi"/>
          <w:i/>
          <w:u w:val="single"/>
        </w:rPr>
      </w:pPr>
    </w:p>
    <w:p w14:paraId="305BBF4E" w14:textId="77777777" w:rsidR="007A44AC" w:rsidRPr="00BE2205" w:rsidRDefault="007A44AC" w:rsidP="007A44AC">
      <w:pPr>
        <w:spacing w:after="0" w:line="240" w:lineRule="auto"/>
        <w:jc w:val="both"/>
        <w:rPr>
          <w:rFonts w:cstheme="minorHAnsi"/>
        </w:rPr>
      </w:pPr>
      <w:r>
        <w:rPr>
          <w:rFonts w:cstheme="minorHAnsi"/>
          <w:lang w:val="en-US"/>
        </w:rPr>
        <w:t>H</w:t>
      </w:r>
      <w:r w:rsidRPr="00BE2205">
        <w:rPr>
          <w:rFonts w:cstheme="minorHAnsi"/>
        </w:rPr>
        <w:t xml:space="preserve"> χρήση του</w:t>
      </w:r>
      <w:r>
        <w:rPr>
          <w:rFonts w:cstheme="minorHAnsi"/>
        </w:rPr>
        <w:t xml:space="preserve"> οργάνου</w:t>
      </w:r>
      <w:r w:rsidRPr="00BE2205">
        <w:rPr>
          <w:rFonts w:cstheme="minorHAnsi"/>
        </w:rPr>
        <w:t xml:space="preserve"> στο πλαίσιο του </w:t>
      </w:r>
      <w:r>
        <w:rPr>
          <w:rFonts w:cstheme="minorHAnsi"/>
        </w:rPr>
        <w:t>Ε</w:t>
      </w:r>
      <w:r w:rsidRPr="00BE2205">
        <w:rPr>
          <w:rFonts w:cstheme="minorHAnsi"/>
        </w:rPr>
        <w:t xml:space="preserve">ργαστηρίου </w:t>
      </w:r>
      <w:r>
        <w:rPr>
          <w:rFonts w:cstheme="minorHAnsi"/>
        </w:rPr>
        <w:t>Διαχείρισης Ενέργειας στο Δομημένο Περιβάλλον</w:t>
      </w:r>
      <w:r w:rsidRPr="00BE2205">
        <w:rPr>
          <w:rFonts w:cstheme="minorHAnsi"/>
        </w:rPr>
        <w:t xml:space="preserve"> του της Σχολής Μηχανικών Περιβάλλοντος μπορεί να προσφέρει:</w:t>
      </w:r>
    </w:p>
    <w:p w14:paraId="4AC6F33E" w14:textId="77777777" w:rsidR="007A44AC" w:rsidRDefault="007A44AC" w:rsidP="007A44AC">
      <w:pPr>
        <w:pStyle w:val="a7"/>
        <w:numPr>
          <w:ilvl w:val="0"/>
          <w:numId w:val="4"/>
        </w:numPr>
        <w:spacing w:after="0" w:line="240" w:lineRule="auto"/>
        <w:ind w:left="426" w:hanging="426"/>
        <w:jc w:val="both"/>
        <w:rPr>
          <w:rFonts w:cstheme="minorHAnsi"/>
        </w:rPr>
      </w:pPr>
      <w:r>
        <w:rPr>
          <w:rFonts w:cstheme="minorHAnsi"/>
        </w:rPr>
        <w:t>Σ</w:t>
      </w:r>
      <w:r w:rsidRPr="00D7427D">
        <w:rPr>
          <w:rFonts w:cstheme="minorHAnsi"/>
        </w:rPr>
        <w:t xml:space="preserve">υλλογή δεδομένων παραγωγής ενέργειας από τη δοκιμαστική εγκατάσταση </w:t>
      </w:r>
      <w:r>
        <w:rPr>
          <w:rFonts w:cstheme="minorHAnsi"/>
        </w:rPr>
        <w:t xml:space="preserve">που </w:t>
      </w:r>
      <w:r w:rsidRPr="00D7427D">
        <w:rPr>
          <w:rFonts w:cstheme="minorHAnsi"/>
        </w:rPr>
        <w:t>μπ</w:t>
      </w:r>
      <w:r>
        <w:rPr>
          <w:rFonts w:cstheme="minorHAnsi"/>
        </w:rPr>
        <w:t>ορεί να υποδείξει τη δυνατότητα</w:t>
      </w:r>
      <w:r w:rsidRPr="00D7427D">
        <w:rPr>
          <w:rFonts w:cstheme="minorHAnsi"/>
        </w:rPr>
        <w:t xml:space="preserve"> εφαρμογής </w:t>
      </w:r>
      <w:r>
        <w:rPr>
          <w:rFonts w:cstheme="minorHAnsi"/>
        </w:rPr>
        <w:t>του συστήματος</w:t>
      </w:r>
      <w:r w:rsidRPr="00D7427D">
        <w:rPr>
          <w:rFonts w:cstheme="minorHAnsi"/>
        </w:rPr>
        <w:t xml:space="preserve"> </w:t>
      </w:r>
      <w:r>
        <w:rPr>
          <w:rFonts w:cstheme="minorHAnsi"/>
        </w:rPr>
        <w:t>στην περιοχή</w:t>
      </w:r>
      <w:r w:rsidRPr="00D7427D">
        <w:rPr>
          <w:rFonts w:cstheme="minorHAnsi"/>
        </w:rPr>
        <w:t>.</w:t>
      </w:r>
    </w:p>
    <w:p w14:paraId="4D6E7E8B" w14:textId="77777777" w:rsidR="007A44AC" w:rsidRDefault="007A44AC" w:rsidP="007A44AC">
      <w:pPr>
        <w:pStyle w:val="a7"/>
        <w:numPr>
          <w:ilvl w:val="0"/>
          <w:numId w:val="4"/>
        </w:numPr>
        <w:spacing w:after="0" w:line="240" w:lineRule="auto"/>
        <w:ind w:left="426" w:hanging="426"/>
        <w:jc w:val="both"/>
        <w:rPr>
          <w:rFonts w:cstheme="minorHAnsi"/>
        </w:rPr>
      </w:pPr>
      <w:r>
        <w:rPr>
          <w:rFonts w:cstheme="minorHAnsi"/>
        </w:rPr>
        <w:t>Μελέτες βελτιστοποίησης της εγκατάστασης που μπορούν να αποτελέσουν αντικείμενο διπλωματικών εργασιών</w:t>
      </w:r>
    </w:p>
    <w:p w14:paraId="22F97F5A" w14:textId="77777777" w:rsidR="007A44AC" w:rsidRPr="00D7427D" w:rsidRDefault="007A44AC" w:rsidP="007A44AC">
      <w:pPr>
        <w:pStyle w:val="a7"/>
        <w:numPr>
          <w:ilvl w:val="0"/>
          <w:numId w:val="4"/>
        </w:numPr>
        <w:spacing w:after="0" w:line="240" w:lineRule="auto"/>
        <w:ind w:left="426" w:hanging="426"/>
        <w:jc w:val="both"/>
        <w:rPr>
          <w:rFonts w:cstheme="minorHAnsi"/>
        </w:rPr>
      </w:pPr>
      <w:r>
        <w:rPr>
          <w:rFonts w:cstheme="minorHAnsi"/>
        </w:rPr>
        <w:t xml:space="preserve">Μελέτη δυνατότητας εφαρμογής της τεχνολογίας σε συνδυασμό με άλλες τεχνολογίες παραγωγής ενέργειας με στόχο κτίρια και οικισμούς μηδενικής ενεργειακής κατανάλωσης στην Κρήτη – έχοντας ως αφορμή το ερευνητικό έργο </w:t>
      </w:r>
      <w:r>
        <w:rPr>
          <w:rFonts w:cstheme="minorHAnsi"/>
          <w:lang w:val="en-US"/>
        </w:rPr>
        <w:t>ZERO</w:t>
      </w:r>
      <w:r w:rsidRPr="00A53E03">
        <w:rPr>
          <w:rFonts w:cstheme="minorHAnsi"/>
        </w:rPr>
        <w:t>-</w:t>
      </w:r>
      <w:r>
        <w:rPr>
          <w:rFonts w:cstheme="minorHAnsi"/>
          <w:lang w:val="en-US"/>
        </w:rPr>
        <w:t>PLUS</w:t>
      </w:r>
      <w:r w:rsidRPr="00A53E03">
        <w:rPr>
          <w:rFonts w:cstheme="minorHAnsi"/>
        </w:rPr>
        <w:t xml:space="preserve"> </w:t>
      </w:r>
      <w:r>
        <w:rPr>
          <w:rFonts w:cstheme="minorHAnsi"/>
        </w:rPr>
        <w:t>όπου μελετήθηκε η εφαρμογή της εν λόγω τεχνολογίας.</w:t>
      </w:r>
    </w:p>
    <w:p w14:paraId="589765E7" w14:textId="77777777" w:rsidR="007A44AC" w:rsidRPr="00BE2205" w:rsidRDefault="007A44AC" w:rsidP="007A44AC">
      <w:pPr>
        <w:spacing w:after="0" w:line="240" w:lineRule="auto"/>
        <w:jc w:val="both"/>
        <w:rPr>
          <w:rFonts w:cstheme="minorHAnsi"/>
          <w:i/>
          <w:u w:val="single"/>
        </w:rPr>
      </w:pPr>
    </w:p>
    <w:p w14:paraId="432D3053" w14:textId="77777777" w:rsidR="007A44AC" w:rsidRPr="00B22BF5" w:rsidRDefault="007A44AC" w:rsidP="007A44AC">
      <w:pPr>
        <w:spacing w:after="0" w:line="240" w:lineRule="auto"/>
        <w:jc w:val="both"/>
        <w:rPr>
          <w:rFonts w:cstheme="minorHAnsi"/>
          <w:i/>
          <w:u w:val="single"/>
        </w:rPr>
      </w:pPr>
      <w:r w:rsidRPr="00B22BF5">
        <w:rPr>
          <w:rFonts w:cstheme="minorHAnsi"/>
          <w:i/>
          <w:u w:val="single"/>
        </w:rPr>
        <w:t>ΙΙΙ. Τεχνικές προδιαγραφές για σύστημα παραγωγής ενέργειας με εφαρμογή στα κτίρια που εκμεταλλεύεται την αιολική ενέργεια, την ηλιακή ενέργεια και τις διαφορές πίεσης γύρω από το κτίριο</w:t>
      </w:r>
    </w:p>
    <w:p w14:paraId="37A3BF16" w14:textId="77777777" w:rsidR="007A44AC" w:rsidRPr="00D85ED6" w:rsidRDefault="007A44AC" w:rsidP="007A44AC">
      <w:pPr>
        <w:spacing w:after="0" w:line="240" w:lineRule="auto"/>
        <w:ind w:left="1440" w:hanging="1440"/>
        <w:rPr>
          <w:rFonts w:cstheme="minorHAnsi"/>
          <w:b/>
        </w:rPr>
      </w:pPr>
    </w:p>
    <w:p w14:paraId="1FE68E27" w14:textId="77777777" w:rsidR="007A44AC" w:rsidRPr="00D85ED6" w:rsidRDefault="007A44AC" w:rsidP="007A44AC">
      <w:pPr>
        <w:ind w:right="26"/>
        <w:jc w:val="both"/>
        <w:rPr>
          <w:rFonts w:ascii="Calibri" w:hAnsi="Calibri"/>
          <w:b/>
        </w:rPr>
      </w:pPr>
      <w:r w:rsidRPr="00D85ED6">
        <w:rPr>
          <w:rFonts w:ascii="Calibri" w:hAnsi="Calibri"/>
          <w:b/>
        </w:rPr>
        <w:t>Περιγραφή του οργάνου</w:t>
      </w:r>
    </w:p>
    <w:p w14:paraId="6AE83BDE" w14:textId="77777777" w:rsidR="007A44AC" w:rsidRPr="00AE6EBC" w:rsidRDefault="007A44AC" w:rsidP="007A44AC">
      <w:pPr>
        <w:spacing w:after="0" w:line="240" w:lineRule="auto"/>
        <w:jc w:val="both"/>
        <w:rPr>
          <w:rFonts w:cstheme="minorHAnsi"/>
        </w:rPr>
      </w:pPr>
      <w:r>
        <w:rPr>
          <w:rFonts w:cstheme="minorHAnsi"/>
        </w:rPr>
        <w:t>Σ</w:t>
      </w:r>
      <w:r w:rsidRPr="00C049E9">
        <w:rPr>
          <w:rFonts w:cstheme="minorHAnsi"/>
        </w:rPr>
        <w:t xml:space="preserve">ύστημα </w:t>
      </w:r>
      <w:r>
        <w:rPr>
          <w:rFonts w:cstheme="minorHAnsi"/>
        </w:rPr>
        <w:t>παραγωγής ενέργειας</w:t>
      </w:r>
      <w:r w:rsidRPr="00C049E9">
        <w:rPr>
          <w:rFonts w:cstheme="minorHAnsi"/>
        </w:rPr>
        <w:t xml:space="preserve"> με εφαρμογή στα κτίρια που εκμεταλλεύεται αποδοτικά την αιολική ενέργεια, την αξιοποίηση των διαφορών πίεσης γύρω από το κτίριο, και την ηλιακή ακτινοβολία για τη</w:t>
      </w:r>
      <w:r>
        <w:rPr>
          <w:rFonts w:cstheme="minorHAnsi"/>
        </w:rPr>
        <w:t>ν παραγωγή ηλεκτρικής ενέργειας.</w:t>
      </w:r>
    </w:p>
    <w:p w14:paraId="6A4D9B59" w14:textId="77777777" w:rsidR="007A44AC" w:rsidRPr="00D85ED6" w:rsidRDefault="007A44AC" w:rsidP="007A44AC">
      <w:pPr>
        <w:spacing w:after="0" w:line="240" w:lineRule="auto"/>
        <w:ind w:right="26"/>
        <w:rPr>
          <w:rFonts w:cstheme="minorHAnsi"/>
          <w:b/>
        </w:rPr>
      </w:pPr>
    </w:p>
    <w:p w14:paraId="3E4D8E28" w14:textId="77777777" w:rsidR="007A44AC" w:rsidRPr="00D85ED6" w:rsidRDefault="007A44AC" w:rsidP="007A44AC">
      <w:pPr>
        <w:spacing w:after="0" w:line="240" w:lineRule="auto"/>
        <w:ind w:left="-1440" w:right="26"/>
        <w:rPr>
          <w:rFonts w:cstheme="minorHAnsi"/>
          <w:b/>
        </w:rPr>
      </w:pPr>
    </w:p>
    <w:p w14:paraId="405372CB" w14:textId="77777777" w:rsidR="007A44AC" w:rsidRPr="00D85ED6" w:rsidRDefault="007A44AC" w:rsidP="007A44AC">
      <w:pPr>
        <w:rPr>
          <w:rFonts w:cstheme="minorHAnsi"/>
        </w:rPr>
      </w:pPr>
      <w:r w:rsidRPr="00D85ED6">
        <w:rPr>
          <w:rFonts w:ascii="Calibri" w:hAnsi="Calibri"/>
          <w:b/>
        </w:rPr>
        <w:t xml:space="preserve">Συνολικός Προϋπολογισμός:  </w:t>
      </w:r>
      <w:r>
        <w:rPr>
          <w:rFonts w:ascii="Calibri" w:hAnsi="Calibri"/>
          <w:b/>
        </w:rPr>
        <w:t>15.0</w:t>
      </w:r>
      <w:r w:rsidRPr="00D85ED6">
        <w:rPr>
          <w:rFonts w:ascii="Calibri" w:hAnsi="Calibri"/>
          <w:b/>
        </w:rPr>
        <w:t>00,00 €</w:t>
      </w:r>
    </w:p>
    <w:tbl>
      <w:tblPr>
        <w:tblW w:w="978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39"/>
        <w:gridCol w:w="4410"/>
        <w:gridCol w:w="1620"/>
        <w:gridCol w:w="1440"/>
        <w:gridCol w:w="1574"/>
      </w:tblGrid>
      <w:tr w:rsidR="007A44AC" w:rsidRPr="00D85ED6" w14:paraId="204B4608" w14:textId="77777777" w:rsidTr="00E149F1">
        <w:trPr>
          <w:trHeight w:val="330"/>
          <w:tblHeader/>
          <w:jc w:val="center"/>
        </w:trPr>
        <w:tc>
          <w:tcPr>
            <w:tcW w:w="739" w:type="dxa"/>
            <w:shd w:val="clear" w:color="auto" w:fill="C0C0C0"/>
            <w:vAlign w:val="bottom"/>
          </w:tcPr>
          <w:p w14:paraId="5C679C8D" w14:textId="77777777" w:rsidR="007A44AC" w:rsidRPr="00D85ED6" w:rsidRDefault="007A44AC" w:rsidP="00E149F1">
            <w:pPr>
              <w:spacing w:after="0" w:line="240" w:lineRule="auto"/>
              <w:jc w:val="center"/>
              <w:rPr>
                <w:rFonts w:cstheme="minorHAnsi"/>
                <w:b/>
              </w:rPr>
            </w:pPr>
            <w:r w:rsidRPr="00D85ED6">
              <w:rPr>
                <w:rFonts w:cstheme="minorHAnsi"/>
                <w:b/>
              </w:rPr>
              <w:br w:type="page"/>
              <w:t>Α/Α</w:t>
            </w:r>
          </w:p>
        </w:tc>
        <w:tc>
          <w:tcPr>
            <w:tcW w:w="6030" w:type="dxa"/>
            <w:gridSpan w:val="2"/>
            <w:shd w:val="clear" w:color="auto" w:fill="C0C0C0"/>
            <w:vAlign w:val="bottom"/>
          </w:tcPr>
          <w:p w14:paraId="0DEDC004" w14:textId="77777777" w:rsidR="007A44AC" w:rsidRPr="00D85ED6" w:rsidRDefault="007A44AC" w:rsidP="00E149F1">
            <w:pPr>
              <w:spacing w:after="0" w:line="240" w:lineRule="auto"/>
              <w:jc w:val="center"/>
              <w:rPr>
                <w:rFonts w:cstheme="minorHAnsi"/>
                <w:b/>
              </w:rPr>
            </w:pPr>
            <w:r w:rsidRPr="00D85ED6">
              <w:rPr>
                <w:rFonts w:cstheme="minorHAnsi"/>
                <w:b/>
              </w:rPr>
              <w:t>ΠΡΟΔΙΑΓΡΑΦΕΣ</w:t>
            </w:r>
          </w:p>
        </w:tc>
        <w:tc>
          <w:tcPr>
            <w:tcW w:w="3014" w:type="dxa"/>
            <w:gridSpan w:val="2"/>
            <w:shd w:val="clear" w:color="auto" w:fill="C0C0C0"/>
            <w:vAlign w:val="bottom"/>
          </w:tcPr>
          <w:p w14:paraId="74EC176A" w14:textId="77777777" w:rsidR="007A44AC" w:rsidRPr="00D85ED6" w:rsidRDefault="007A44AC" w:rsidP="00E149F1">
            <w:pPr>
              <w:spacing w:after="0" w:line="240" w:lineRule="auto"/>
              <w:jc w:val="center"/>
              <w:rPr>
                <w:rFonts w:cstheme="minorHAnsi"/>
                <w:b/>
              </w:rPr>
            </w:pPr>
            <w:r w:rsidRPr="00D85ED6">
              <w:rPr>
                <w:rFonts w:cstheme="minorHAnsi"/>
                <w:b/>
              </w:rPr>
              <w:t>ΠΡΟΣΦΟΡΑ</w:t>
            </w:r>
          </w:p>
        </w:tc>
      </w:tr>
      <w:tr w:rsidR="007A44AC" w:rsidRPr="00D85ED6" w14:paraId="3A1DA248" w14:textId="77777777" w:rsidTr="00E149F1">
        <w:trPr>
          <w:tblHeader/>
          <w:jc w:val="center"/>
        </w:trPr>
        <w:tc>
          <w:tcPr>
            <w:tcW w:w="739" w:type="dxa"/>
            <w:shd w:val="clear" w:color="auto" w:fill="FFFFFF"/>
            <w:vAlign w:val="center"/>
          </w:tcPr>
          <w:p w14:paraId="02CA5296" w14:textId="77777777" w:rsidR="007A44AC" w:rsidRPr="00D85ED6" w:rsidRDefault="007A44AC" w:rsidP="00E149F1">
            <w:pPr>
              <w:tabs>
                <w:tab w:val="left" w:pos="720"/>
              </w:tabs>
              <w:spacing w:after="0" w:line="240" w:lineRule="auto"/>
              <w:jc w:val="center"/>
              <w:rPr>
                <w:rFonts w:cstheme="minorHAnsi"/>
                <w:b/>
              </w:rPr>
            </w:pPr>
            <w:r w:rsidRPr="00D85ED6">
              <w:rPr>
                <w:rFonts w:cstheme="minorHAnsi"/>
                <w:b/>
              </w:rPr>
              <w:t>(α)</w:t>
            </w:r>
          </w:p>
        </w:tc>
        <w:tc>
          <w:tcPr>
            <w:tcW w:w="4410" w:type="dxa"/>
            <w:shd w:val="clear" w:color="auto" w:fill="FFFFFF"/>
            <w:vAlign w:val="center"/>
          </w:tcPr>
          <w:p w14:paraId="26CF0861" w14:textId="77777777" w:rsidR="007A44AC" w:rsidRPr="00D85ED6" w:rsidRDefault="007A44AC" w:rsidP="00E149F1">
            <w:pPr>
              <w:spacing w:after="0" w:line="240" w:lineRule="auto"/>
              <w:jc w:val="center"/>
              <w:rPr>
                <w:rFonts w:cstheme="minorHAnsi"/>
                <w:b/>
              </w:rPr>
            </w:pPr>
            <w:r w:rsidRPr="00D85ED6">
              <w:rPr>
                <w:rFonts w:cstheme="minorHAnsi"/>
                <w:b/>
              </w:rPr>
              <w:t>(β)</w:t>
            </w:r>
          </w:p>
        </w:tc>
        <w:tc>
          <w:tcPr>
            <w:tcW w:w="1620" w:type="dxa"/>
            <w:shd w:val="clear" w:color="auto" w:fill="FFFFFF"/>
            <w:vAlign w:val="center"/>
          </w:tcPr>
          <w:p w14:paraId="6F813A71" w14:textId="77777777" w:rsidR="007A44AC" w:rsidRPr="00D85ED6" w:rsidRDefault="007A44AC" w:rsidP="00E149F1">
            <w:pPr>
              <w:tabs>
                <w:tab w:val="left" w:pos="720"/>
              </w:tabs>
              <w:spacing w:after="0" w:line="240" w:lineRule="auto"/>
              <w:jc w:val="center"/>
              <w:rPr>
                <w:rFonts w:cstheme="minorHAnsi"/>
                <w:b/>
              </w:rPr>
            </w:pPr>
            <w:r w:rsidRPr="00D85ED6">
              <w:rPr>
                <w:rFonts w:cstheme="minorHAnsi"/>
                <w:b/>
              </w:rPr>
              <w:t>(γ)</w:t>
            </w:r>
          </w:p>
        </w:tc>
        <w:tc>
          <w:tcPr>
            <w:tcW w:w="1440" w:type="dxa"/>
            <w:shd w:val="clear" w:color="auto" w:fill="FFFFFF"/>
            <w:vAlign w:val="center"/>
          </w:tcPr>
          <w:p w14:paraId="4BAC03A7" w14:textId="77777777" w:rsidR="007A44AC" w:rsidRPr="00D85ED6" w:rsidRDefault="007A44AC" w:rsidP="00E149F1">
            <w:pPr>
              <w:tabs>
                <w:tab w:val="left" w:pos="720"/>
              </w:tabs>
              <w:spacing w:after="0" w:line="240" w:lineRule="auto"/>
              <w:jc w:val="center"/>
              <w:rPr>
                <w:rFonts w:cstheme="minorHAnsi"/>
                <w:b/>
              </w:rPr>
            </w:pPr>
            <w:r w:rsidRPr="00D85ED6">
              <w:rPr>
                <w:rFonts w:cstheme="minorHAnsi"/>
                <w:b/>
              </w:rPr>
              <w:t>(δ)</w:t>
            </w:r>
          </w:p>
        </w:tc>
        <w:tc>
          <w:tcPr>
            <w:tcW w:w="1574" w:type="dxa"/>
            <w:shd w:val="clear" w:color="auto" w:fill="FFFFFF"/>
            <w:vAlign w:val="center"/>
          </w:tcPr>
          <w:p w14:paraId="2114E839" w14:textId="77777777" w:rsidR="007A44AC" w:rsidRPr="00D85ED6" w:rsidRDefault="007A44AC" w:rsidP="00E149F1">
            <w:pPr>
              <w:tabs>
                <w:tab w:val="left" w:pos="720"/>
              </w:tabs>
              <w:spacing w:after="0" w:line="240" w:lineRule="auto"/>
              <w:jc w:val="center"/>
              <w:rPr>
                <w:rFonts w:cstheme="minorHAnsi"/>
                <w:b/>
              </w:rPr>
            </w:pPr>
            <w:r w:rsidRPr="00D85ED6">
              <w:rPr>
                <w:rFonts w:cstheme="minorHAnsi"/>
                <w:b/>
              </w:rPr>
              <w:t>(ε)</w:t>
            </w:r>
          </w:p>
        </w:tc>
      </w:tr>
      <w:tr w:rsidR="007A44AC" w:rsidRPr="00D85ED6" w14:paraId="4B8BCCD5" w14:textId="77777777" w:rsidTr="00E149F1">
        <w:trPr>
          <w:jc w:val="center"/>
        </w:trPr>
        <w:tc>
          <w:tcPr>
            <w:tcW w:w="739" w:type="dxa"/>
            <w:shd w:val="clear" w:color="auto" w:fill="B3B3B3"/>
          </w:tcPr>
          <w:p w14:paraId="1DE77A40" w14:textId="77777777" w:rsidR="007A44AC" w:rsidRPr="00D85ED6" w:rsidRDefault="007A44AC" w:rsidP="00E149F1">
            <w:pPr>
              <w:pStyle w:val="2"/>
              <w:rPr>
                <w:rFonts w:asciiTheme="minorHAnsi" w:hAnsiTheme="minorHAnsi" w:cstheme="minorHAnsi"/>
                <w:i/>
                <w:sz w:val="22"/>
                <w:szCs w:val="22"/>
              </w:rPr>
            </w:pPr>
          </w:p>
        </w:tc>
        <w:tc>
          <w:tcPr>
            <w:tcW w:w="4410" w:type="dxa"/>
            <w:shd w:val="clear" w:color="auto" w:fill="B3B3B3"/>
          </w:tcPr>
          <w:p w14:paraId="5449B7C6" w14:textId="77777777" w:rsidR="007A44AC" w:rsidRPr="00D85ED6" w:rsidRDefault="007A44AC" w:rsidP="00E149F1">
            <w:pPr>
              <w:pStyle w:val="2"/>
              <w:rPr>
                <w:rFonts w:asciiTheme="minorHAnsi" w:hAnsiTheme="minorHAnsi" w:cstheme="minorHAnsi"/>
                <w:i/>
                <w:sz w:val="22"/>
                <w:szCs w:val="22"/>
              </w:rPr>
            </w:pPr>
            <w:r w:rsidRPr="00D85ED6">
              <w:rPr>
                <w:rFonts w:asciiTheme="minorHAnsi" w:hAnsiTheme="minorHAnsi" w:cstheme="minorHAnsi"/>
                <w:i/>
                <w:sz w:val="22"/>
                <w:szCs w:val="22"/>
              </w:rPr>
              <w:tab/>
            </w:r>
          </w:p>
        </w:tc>
        <w:tc>
          <w:tcPr>
            <w:tcW w:w="1620" w:type="dxa"/>
            <w:shd w:val="clear" w:color="auto" w:fill="B3B3B3"/>
            <w:vAlign w:val="center"/>
          </w:tcPr>
          <w:p w14:paraId="2B1C0E8F" w14:textId="77777777" w:rsidR="007A44AC" w:rsidRPr="00D85ED6" w:rsidRDefault="007A44AC" w:rsidP="00E149F1">
            <w:pPr>
              <w:spacing w:after="0" w:line="240" w:lineRule="auto"/>
              <w:jc w:val="center"/>
              <w:rPr>
                <w:rFonts w:cstheme="minorHAnsi"/>
                <w:b/>
              </w:rPr>
            </w:pPr>
            <w:r w:rsidRPr="00D85ED6">
              <w:rPr>
                <w:rFonts w:cstheme="minorHAnsi"/>
                <w:b/>
              </w:rPr>
              <w:t>ΥΠΟΧΡ/ΚΗ ΑΠΑΙΤΗΣΗ</w:t>
            </w:r>
          </w:p>
        </w:tc>
        <w:tc>
          <w:tcPr>
            <w:tcW w:w="1440" w:type="dxa"/>
            <w:shd w:val="clear" w:color="auto" w:fill="B3B3B3"/>
            <w:vAlign w:val="center"/>
          </w:tcPr>
          <w:p w14:paraId="6E673F71" w14:textId="77777777" w:rsidR="007A44AC" w:rsidRPr="00D85ED6" w:rsidRDefault="007A44AC" w:rsidP="00E149F1">
            <w:pPr>
              <w:spacing w:after="0" w:line="240" w:lineRule="auto"/>
              <w:jc w:val="center"/>
              <w:rPr>
                <w:rFonts w:cstheme="minorHAnsi"/>
                <w:b/>
              </w:rPr>
            </w:pPr>
            <w:r w:rsidRPr="00D85ED6">
              <w:rPr>
                <w:rFonts w:cstheme="minorHAnsi"/>
                <w:b/>
              </w:rPr>
              <w:t>ΑΠΑΝΤΗΣΗ ΠΡΟΜ/ΤΗ</w:t>
            </w:r>
          </w:p>
        </w:tc>
        <w:tc>
          <w:tcPr>
            <w:tcW w:w="1574" w:type="dxa"/>
            <w:shd w:val="clear" w:color="auto" w:fill="B3B3B3"/>
            <w:vAlign w:val="center"/>
          </w:tcPr>
          <w:p w14:paraId="09F9B46F" w14:textId="77777777" w:rsidR="007A44AC" w:rsidRPr="00D85ED6" w:rsidRDefault="007A44AC" w:rsidP="00E149F1">
            <w:pPr>
              <w:spacing w:after="0" w:line="240" w:lineRule="auto"/>
              <w:jc w:val="center"/>
              <w:rPr>
                <w:rFonts w:cstheme="minorHAnsi"/>
                <w:b/>
              </w:rPr>
            </w:pPr>
            <w:r w:rsidRPr="00D85ED6">
              <w:rPr>
                <w:rFonts w:cstheme="minorHAnsi"/>
                <w:b/>
              </w:rPr>
              <w:t>ΠΑΡΑΠΟΜΠΗ</w:t>
            </w:r>
          </w:p>
        </w:tc>
      </w:tr>
      <w:tr w:rsidR="007A44AC" w:rsidRPr="00D85ED6" w14:paraId="15894472" w14:textId="77777777" w:rsidTr="00E149F1">
        <w:trPr>
          <w:trHeight w:val="70"/>
          <w:jc w:val="center"/>
        </w:trPr>
        <w:tc>
          <w:tcPr>
            <w:tcW w:w="739" w:type="dxa"/>
            <w:vAlign w:val="center"/>
          </w:tcPr>
          <w:p w14:paraId="4D3DDE4C" w14:textId="77777777" w:rsidR="007A44AC" w:rsidRPr="00D85ED6" w:rsidRDefault="007A44AC" w:rsidP="00E149F1">
            <w:pPr>
              <w:numPr>
                <w:ilvl w:val="0"/>
                <w:numId w:val="26"/>
              </w:numPr>
              <w:spacing w:after="0" w:line="240" w:lineRule="auto"/>
              <w:jc w:val="center"/>
              <w:rPr>
                <w:rFonts w:cstheme="minorHAnsi"/>
              </w:rPr>
            </w:pPr>
          </w:p>
        </w:tc>
        <w:tc>
          <w:tcPr>
            <w:tcW w:w="4410" w:type="dxa"/>
          </w:tcPr>
          <w:p w14:paraId="5985D80F" w14:textId="77777777" w:rsidR="007A44AC" w:rsidRPr="0091320C" w:rsidRDefault="007A44AC" w:rsidP="00E149F1">
            <w:pPr>
              <w:spacing w:after="0" w:line="240" w:lineRule="auto"/>
              <w:rPr>
                <w:rFonts w:cstheme="minorHAnsi"/>
              </w:rPr>
            </w:pPr>
            <w:r>
              <w:rPr>
                <w:rFonts w:cstheme="minorHAnsi"/>
              </w:rPr>
              <w:t>Ονομαστική ισχύς (αιολική) τουλάχιστον 1500</w:t>
            </w:r>
            <w:r>
              <w:rPr>
                <w:rFonts w:cstheme="minorHAnsi"/>
                <w:lang w:val="en-US"/>
              </w:rPr>
              <w:t>W</w:t>
            </w:r>
          </w:p>
        </w:tc>
        <w:tc>
          <w:tcPr>
            <w:tcW w:w="1620" w:type="dxa"/>
            <w:vAlign w:val="center"/>
          </w:tcPr>
          <w:p w14:paraId="7EBE981A" w14:textId="77777777" w:rsidR="007A44AC" w:rsidRPr="00D85ED6" w:rsidRDefault="007A44AC" w:rsidP="00E149F1">
            <w:pPr>
              <w:spacing w:after="0" w:line="240" w:lineRule="auto"/>
              <w:jc w:val="center"/>
              <w:rPr>
                <w:rFonts w:cstheme="minorHAnsi"/>
                <w:b/>
              </w:rPr>
            </w:pPr>
            <w:r w:rsidRPr="00D85ED6">
              <w:rPr>
                <w:rFonts w:cstheme="minorHAnsi"/>
                <w:b/>
              </w:rPr>
              <w:t>ΝΑΙ</w:t>
            </w:r>
          </w:p>
        </w:tc>
        <w:tc>
          <w:tcPr>
            <w:tcW w:w="1440" w:type="dxa"/>
            <w:vAlign w:val="center"/>
          </w:tcPr>
          <w:p w14:paraId="70DE29C9" w14:textId="77777777" w:rsidR="007A44AC" w:rsidRPr="00D85ED6" w:rsidRDefault="007A44AC" w:rsidP="00E149F1">
            <w:pPr>
              <w:tabs>
                <w:tab w:val="left" w:pos="720"/>
              </w:tabs>
              <w:spacing w:after="0" w:line="240" w:lineRule="auto"/>
              <w:jc w:val="center"/>
              <w:rPr>
                <w:rFonts w:cstheme="minorHAnsi"/>
                <w:b/>
              </w:rPr>
            </w:pPr>
          </w:p>
        </w:tc>
        <w:tc>
          <w:tcPr>
            <w:tcW w:w="1574" w:type="dxa"/>
            <w:vAlign w:val="center"/>
          </w:tcPr>
          <w:p w14:paraId="15F5E61B" w14:textId="77777777" w:rsidR="007A44AC" w:rsidRPr="00D85ED6" w:rsidRDefault="007A44AC" w:rsidP="00E149F1">
            <w:pPr>
              <w:tabs>
                <w:tab w:val="left" w:pos="720"/>
              </w:tabs>
              <w:spacing w:after="0" w:line="240" w:lineRule="auto"/>
              <w:rPr>
                <w:rFonts w:cstheme="minorHAnsi"/>
                <w:b/>
              </w:rPr>
            </w:pPr>
          </w:p>
        </w:tc>
      </w:tr>
      <w:tr w:rsidR="007A44AC" w:rsidRPr="00D85ED6" w14:paraId="6C635225" w14:textId="77777777" w:rsidTr="00E149F1">
        <w:trPr>
          <w:trHeight w:val="70"/>
          <w:jc w:val="center"/>
        </w:trPr>
        <w:tc>
          <w:tcPr>
            <w:tcW w:w="739" w:type="dxa"/>
            <w:vAlign w:val="center"/>
          </w:tcPr>
          <w:p w14:paraId="4E138A74" w14:textId="77777777" w:rsidR="007A44AC" w:rsidRPr="00D85ED6" w:rsidRDefault="007A44AC" w:rsidP="00E149F1">
            <w:pPr>
              <w:numPr>
                <w:ilvl w:val="0"/>
                <w:numId w:val="26"/>
              </w:numPr>
              <w:spacing w:after="0" w:line="240" w:lineRule="auto"/>
              <w:ind w:left="504"/>
              <w:rPr>
                <w:rFonts w:cstheme="minorHAnsi"/>
              </w:rPr>
            </w:pPr>
          </w:p>
        </w:tc>
        <w:tc>
          <w:tcPr>
            <w:tcW w:w="4410" w:type="dxa"/>
          </w:tcPr>
          <w:p w14:paraId="5EB35117" w14:textId="77777777" w:rsidR="007A44AC" w:rsidRPr="00D85ED6" w:rsidRDefault="007A44AC" w:rsidP="00E149F1">
            <w:pPr>
              <w:spacing w:after="0" w:line="240" w:lineRule="auto"/>
              <w:rPr>
                <w:rFonts w:cstheme="minorHAnsi"/>
              </w:rPr>
            </w:pPr>
            <w:r>
              <w:rPr>
                <w:rFonts w:cstheme="minorHAnsi"/>
              </w:rPr>
              <w:t>Ονομαστική ισχύς (ηλιακή) τουλάχιστον 900</w:t>
            </w:r>
            <w:r>
              <w:rPr>
                <w:rFonts w:cstheme="minorHAnsi"/>
                <w:lang w:val="en-US"/>
              </w:rPr>
              <w:t>W</w:t>
            </w:r>
          </w:p>
        </w:tc>
        <w:tc>
          <w:tcPr>
            <w:tcW w:w="1620" w:type="dxa"/>
            <w:vAlign w:val="center"/>
          </w:tcPr>
          <w:p w14:paraId="203ACE1A" w14:textId="77777777" w:rsidR="007A44AC" w:rsidRPr="00D85ED6" w:rsidRDefault="007A44AC" w:rsidP="00E149F1">
            <w:pPr>
              <w:spacing w:after="0" w:line="240" w:lineRule="auto"/>
              <w:jc w:val="center"/>
              <w:rPr>
                <w:rFonts w:cstheme="minorHAnsi"/>
                <w:b/>
              </w:rPr>
            </w:pPr>
            <w:r w:rsidRPr="00D85ED6">
              <w:rPr>
                <w:rFonts w:cstheme="minorHAnsi"/>
                <w:b/>
              </w:rPr>
              <w:t>ΝΑΙ</w:t>
            </w:r>
          </w:p>
        </w:tc>
        <w:tc>
          <w:tcPr>
            <w:tcW w:w="1440" w:type="dxa"/>
            <w:vAlign w:val="center"/>
          </w:tcPr>
          <w:p w14:paraId="0B0180C2" w14:textId="77777777" w:rsidR="007A44AC" w:rsidRPr="00D85ED6" w:rsidRDefault="007A44AC" w:rsidP="00E149F1">
            <w:pPr>
              <w:tabs>
                <w:tab w:val="left" w:pos="720"/>
              </w:tabs>
              <w:spacing w:after="0" w:line="240" w:lineRule="auto"/>
              <w:jc w:val="center"/>
              <w:rPr>
                <w:rFonts w:cstheme="minorHAnsi"/>
                <w:b/>
              </w:rPr>
            </w:pPr>
          </w:p>
        </w:tc>
        <w:tc>
          <w:tcPr>
            <w:tcW w:w="1574" w:type="dxa"/>
            <w:vAlign w:val="center"/>
          </w:tcPr>
          <w:p w14:paraId="53B546A0" w14:textId="77777777" w:rsidR="007A44AC" w:rsidRPr="00D85ED6" w:rsidRDefault="007A44AC" w:rsidP="00E149F1">
            <w:pPr>
              <w:tabs>
                <w:tab w:val="left" w:pos="720"/>
              </w:tabs>
              <w:spacing w:after="0" w:line="240" w:lineRule="auto"/>
              <w:rPr>
                <w:rFonts w:cstheme="minorHAnsi"/>
                <w:b/>
              </w:rPr>
            </w:pPr>
          </w:p>
        </w:tc>
      </w:tr>
      <w:tr w:rsidR="007A44AC" w:rsidRPr="00D85ED6" w14:paraId="6733F977" w14:textId="77777777" w:rsidTr="00E149F1">
        <w:trPr>
          <w:trHeight w:val="70"/>
          <w:jc w:val="center"/>
        </w:trPr>
        <w:tc>
          <w:tcPr>
            <w:tcW w:w="739" w:type="dxa"/>
            <w:vAlign w:val="center"/>
          </w:tcPr>
          <w:p w14:paraId="39535678" w14:textId="77777777" w:rsidR="007A44AC" w:rsidRPr="00D85ED6" w:rsidRDefault="007A44AC" w:rsidP="00E149F1">
            <w:pPr>
              <w:numPr>
                <w:ilvl w:val="0"/>
                <w:numId w:val="26"/>
              </w:numPr>
              <w:spacing w:after="0" w:line="240" w:lineRule="auto"/>
              <w:ind w:left="504"/>
              <w:jc w:val="center"/>
              <w:rPr>
                <w:rFonts w:cstheme="minorHAnsi"/>
              </w:rPr>
            </w:pPr>
          </w:p>
        </w:tc>
        <w:tc>
          <w:tcPr>
            <w:tcW w:w="4410" w:type="dxa"/>
          </w:tcPr>
          <w:p w14:paraId="4D290B57" w14:textId="77777777" w:rsidR="007A44AC" w:rsidRPr="00D85ED6" w:rsidRDefault="007A44AC" w:rsidP="00E149F1">
            <w:pPr>
              <w:spacing w:after="0" w:line="240" w:lineRule="auto"/>
              <w:rPr>
                <w:rFonts w:cstheme="minorHAnsi"/>
              </w:rPr>
            </w:pPr>
            <w:r>
              <w:rPr>
                <w:rFonts w:cstheme="minorHAnsi"/>
              </w:rPr>
              <w:t>Προστασία από κεραυνούς</w:t>
            </w:r>
          </w:p>
        </w:tc>
        <w:tc>
          <w:tcPr>
            <w:tcW w:w="1620" w:type="dxa"/>
            <w:vAlign w:val="center"/>
          </w:tcPr>
          <w:p w14:paraId="3AA4E8F7" w14:textId="77777777" w:rsidR="007A44AC" w:rsidRPr="00D85ED6" w:rsidRDefault="007A44AC" w:rsidP="00E149F1">
            <w:pPr>
              <w:spacing w:after="0" w:line="240" w:lineRule="auto"/>
              <w:jc w:val="center"/>
              <w:rPr>
                <w:rFonts w:cstheme="minorHAnsi"/>
                <w:b/>
              </w:rPr>
            </w:pPr>
            <w:r w:rsidRPr="00D85ED6">
              <w:rPr>
                <w:rFonts w:cstheme="minorHAnsi"/>
                <w:b/>
              </w:rPr>
              <w:t>ΝΑΙ</w:t>
            </w:r>
          </w:p>
        </w:tc>
        <w:tc>
          <w:tcPr>
            <w:tcW w:w="1440" w:type="dxa"/>
            <w:vAlign w:val="center"/>
          </w:tcPr>
          <w:p w14:paraId="638A15D5" w14:textId="77777777" w:rsidR="007A44AC" w:rsidRPr="00D85ED6" w:rsidRDefault="007A44AC" w:rsidP="00E149F1">
            <w:pPr>
              <w:tabs>
                <w:tab w:val="left" w:pos="720"/>
              </w:tabs>
              <w:spacing w:after="0" w:line="240" w:lineRule="auto"/>
              <w:jc w:val="center"/>
              <w:rPr>
                <w:rFonts w:cstheme="minorHAnsi"/>
                <w:b/>
              </w:rPr>
            </w:pPr>
          </w:p>
        </w:tc>
        <w:tc>
          <w:tcPr>
            <w:tcW w:w="1574" w:type="dxa"/>
            <w:vAlign w:val="center"/>
          </w:tcPr>
          <w:p w14:paraId="43747EDF" w14:textId="77777777" w:rsidR="007A44AC" w:rsidRPr="00D85ED6" w:rsidRDefault="007A44AC" w:rsidP="00E149F1">
            <w:pPr>
              <w:tabs>
                <w:tab w:val="left" w:pos="720"/>
              </w:tabs>
              <w:spacing w:after="0" w:line="240" w:lineRule="auto"/>
              <w:rPr>
                <w:rFonts w:cstheme="minorHAnsi"/>
                <w:b/>
              </w:rPr>
            </w:pPr>
          </w:p>
        </w:tc>
      </w:tr>
      <w:tr w:rsidR="007A44AC" w:rsidRPr="00D85ED6" w14:paraId="592D13B3" w14:textId="77777777" w:rsidTr="00E149F1">
        <w:trPr>
          <w:trHeight w:val="70"/>
          <w:jc w:val="center"/>
        </w:trPr>
        <w:tc>
          <w:tcPr>
            <w:tcW w:w="739" w:type="dxa"/>
            <w:vAlign w:val="center"/>
          </w:tcPr>
          <w:p w14:paraId="4FF63CDF" w14:textId="77777777" w:rsidR="007A44AC" w:rsidRPr="00D85ED6" w:rsidRDefault="007A44AC" w:rsidP="00E149F1">
            <w:pPr>
              <w:numPr>
                <w:ilvl w:val="0"/>
                <w:numId w:val="26"/>
              </w:numPr>
              <w:spacing w:after="0" w:line="240" w:lineRule="auto"/>
              <w:ind w:left="504"/>
              <w:jc w:val="center"/>
              <w:rPr>
                <w:rFonts w:cstheme="minorHAnsi"/>
              </w:rPr>
            </w:pPr>
          </w:p>
        </w:tc>
        <w:tc>
          <w:tcPr>
            <w:tcW w:w="4410" w:type="dxa"/>
          </w:tcPr>
          <w:p w14:paraId="348A0D68" w14:textId="77777777" w:rsidR="007A44AC" w:rsidRPr="00D85ED6" w:rsidRDefault="007A44AC" w:rsidP="00E149F1">
            <w:pPr>
              <w:spacing w:after="0" w:line="240" w:lineRule="auto"/>
              <w:rPr>
                <w:rFonts w:cstheme="minorHAnsi"/>
              </w:rPr>
            </w:pPr>
            <w:r>
              <w:rPr>
                <w:rFonts w:cstheme="minorHAnsi"/>
              </w:rPr>
              <w:t>Προστατευτικό κιγκλίδωμα</w:t>
            </w:r>
          </w:p>
        </w:tc>
        <w:tc>
          <w:tcPr>
            <w:tcW w:w="1620" w:type="dxa"/>
            <w:vAlign w:val="center"/>
          </w:tcPr>
          <w:p w14:paraId="2F3112D1" w14:textId="77777777" w:rsidR="007A44AC" w:rsidRPr="00D85ED6" w:rsidRDefault="007A44AC" w:rsidP="00E149F1">
            <w:pPr>
              <w:spacing w:after="0" w:line="240" w:lineRule="auto"/>
              <w:jc w:val="center"/>
              <w:rPr>
                <w:rFonts w:cstheme="minorHAnsi"/>
                <w:b/>
              </w:rPr>
            </w:pPr>
            <w:r w:rsidRPr="00D85ED6">
              <w:rPr>
                <w:rFonts w:cstheme="minorHAnsi"/>
                <w:b/>
              </w:rPr>
              <w:t>ΝΑΙ</w:t>
            </w:r>
          </w:p>
        </w:tc>
        <w:tc>
          <w:tcPr>
            <w:tcW w:w="1440" w:type="dxa"/>
            <w:vAlign w:val="center"/>
          </w:tcPr>
          <w:p w14:paraId="08ABB312" w14:textId="77777777" w:rsidR="007A44AC" w:rsidRPr="00D85ED6" w:rsidRDefault="007A44AC" w:rsidP="00E149F1">
            <w:pPr>
              <w:tabs>
                <w:tab w:val="left" w:pos="720"/>
              </w:tabs>
              <w:spacing w:after="0" w:line="240" w:lineRule="auto"/>
              <w:jc w:val="center"/>
              <w:rPr>
                <w:rFonts w:cstheme="minorHAnsi"/>
                <w:b/>
              </w:rPr>
            </w:pPr>
          </w:p>
        </w:tc>
        <w:tc>
          <w:tcPr>
            <w:tcW w:w="1574" w:type="dxa"/>
            <w:vAlign w:val="center"/>
          </w:tcPr>
          <w:p w14:paraId="3E017688" w14:textId="77777777" w:rsidR="007A44AC" w:rsidRPr="00D85ED6" w:rsidRDefault="007A44AC" w:rsidP="00E149F1">
            <w:pPr>
              <w:tabs>
                <w:tab w:val="left" w:pos="720"/>
              </w:tabs>
              <w:spacing w:after="0" w:line="240" w:lineRule="auto"/>
              <w:rPr>
                <w:rFonts w:cstheme="minorHAnsi"/>
                <w:b/>
              </w:rPr>
            </w:pPr>
          </w:p>
        </w:tc>
      </w:tr>
      <w:tr w:rsidR="007A44AC" w:rsidRPr="00D85ED6" w14:paraId="437923F8" w14:textId="77777777" w:rsidTr="00E149F1">
        <w:trPr>
          <w:trHeight w:val="70"/>
          <w:jc w:val="center"/>
        </w:trPr>
        <w:tc>
          <w:tcPr>
            <w:tcW w:w="739" w:type="dxa"/>
            <w:vAlign w:val="center"/>
          </w:tcPr>
          <w:p w14:paraId="3159A121" w14:textId="77777777" w:rsidR="007A44AC" w:rsidRPr="00D85ED6" w:rsidRDefault="007A44AC" w:rsidP="00E149F1">
            <w:pPr>
              <w:numPr>
                <w:ilvl w:val="0"/>
                <w:numId w:val="26"/>
              </w:numPr>
              <w:spacing w:after="0" w:line="240" w:lineRule="auto"/>
              <w:ind w:left="504"/>
              <w:jc w:val="center"/>
              <w:rPr>
                <w:rFonts w:cstheme="minorHAnsi"/>
              </w:rPr>
            </w:pPr>
          </w:p>
        </w:tc>
        <w:tc>
          <w:tcPr>
            <w:tcW w:w="4410" w:type="dxa"/>
          </w:tcPr>
          <w:p w14:paraId="5687466E" w14:textId="77777777" w:rsidR="007A44AC" w:rsidRPr="00DC39EA" w:rsidRDefault="007A44AC" w:rsidP="00E149F1">
            <w:pPr>
              <w:spacing w:after="0" w:line="240" w:lineRule="auto"/>
              <w:rPr>
                <w:rFonts w:cstheme="minorHAnsi"/>
              </w:rPr>
            </w:pPr>
            <w:proofErr w:type="spellStart"/>
            <w:r>
              <w:rPr>
                <w:rStyle w:val="shorttext"/>
              </w:rPr>
              <w:t>Αντιστροφέας</w:t>
            </w:r>
            <w:proofErr w:type="spellEnd"/>
            <w:r>
              <w:rPr>
                <w:rStyle w:val="shorttext"/>
              </w:rPr>
              <w:t xml:space="preserve"> με έξοδο που</w:t>
            </w:r>
            <w:r w:rsidRPr="00D02826">
              <w:rPr>
                <w:rStyle w:val="shorttext"/>
              </w:rPr>
              <w:t xml:space="preserve"> να είναι συμβατή με το Ελληνικό δίκτυο παροχής ρεύματος </w:t>
            </w:r>
            <w:r w:rsidRPr="00D02826">
              <w:rPr>
                <w:rStyle w:val="shorttext"/>
              </w:rPr>
              <w:lastRenderedPageBreak/>
              <w:t>(220Volt/50Hz)</w:t>
            </w:r>
            <w:r>
              <w:rPr>
                <w:rFonts w:cstheme="minorHAnsi"/>
              </w:rPr>
              <w:t xml:space="preserve"> (αιολικής ενέργειας, ηλιακής ενέργειας)</w:t>
            </w:r>
          </w:p>
        </w:tc>
        <w:tc>
          <w:tcPr>
            <w:tcW w:w="1620" w:type="dxa"/>
            <w:vAlign w:val="center"/>
          </w:tcPr>
          <w:p w14:paraId="1EA5C2D4" w14:textId="77777777" w:rsidR="007A44AC" w:rsidRPr="00D85ED6" w:rsidRDefault="007A44AC" w:rsidP="00E149F1">
            <w:pPr>
              <w:spacing w:after="0" w:line="240" w:lineRule="auto"/>
              <w:jc w:val="center"/>
              <w:rPr>
                <w:rFonts w:cstheme="minorHAnsi"/>
                <w:b/>
              </w:rPr>
            </w:pPr>
            <w:r>
              <w:rPr>
                <w:rFonts w:cstheme="minorHAnsi"/>
                <w:b/>
              </w:rPr>
              <w:lastRenderedPageBreak/>
              <w:t>ΝΑΙ</w:t>
            </w:r>
          </w:p>
        </w:tc>
        <w:tc>
          <w:tcPr>
            <w:tcW w:w="1440" w:type="dxa"/>
            <w:vAlign w:val="center"/>
          </w:tcPr>
          <w:p w14:paraId="583002D3" w14:textId="77777777" w:rsidR="007A44AC" w:rsidRPr="00D85ED6" w:rsidRDefault="007A44AC" w:rsidP="00E149F1">
            <w:pPr>
              <w:tabs>
                <w:tab w:val="left" w:pos="720"/>
              </w:tabs>
              <w:spacing w:after="0" w:line="240" w:lineRule="auto"/>
              <w:jc w:val="center"/>
              <w:rPr>
                <w:rFonts w:cstheme="minorHAnsi"/>
                <w:b/>
              </w:rPr>
            </w:pPr>
          </w:p>
        </w:tc>
        <w:tc>
          <w:tcPr>
            <w:tcW w:w="1574" w:type="dxa"/>
            <w:vAlign w:val="center"/>
          </w:tcPr>
          <w:p w14:paraId="44E94141" w14:textId="77777777" w:rsidR="007A44AC" w:rsidRPr="00D85ED6" w:rsidRDefault="007A44AC" w:rsidP="00E149F1">
            <w:pPr>
              <w:tabs>
                <w:tab w:val="left" w:pos="720"/>
              </w:tabs>
              <w:spacing w:after="0" w:line="240" w:lineRule="auto"/>
              <w:rPr>
                <w:rFonts w:cstheme="minorHAnsi"/>
                <w:b/>
              </w:rPr>
            </w:pPr>
          </w:p>
        </w:tc>
      </w:tr>
      <w:tr w:rsidR="007A44AC" w:rsidRPr="00D85ED6" w14:paraId="27B645BF" w14:textId="77777777" w:rsidTr="00E149F1">
        <w:trPr>
          <w:trHeight w:val="70"/>
          <w:jc w:val="center"/>
        </w:trPr>
        <w:tc>
          <w:tcPr>
            <w:tcW w:w="739" w:type="dxa"/>
            <w:vAlign w:val="center"/>
          </w:tcPr>
          <w:p w14:paraId="1965B444" w14:textId="77777777" w:rsidR="007A44AC" w:rsidRPr="00D85ED6" w:rsidRDefault="007A44AC" w:rsidP="00E149F1">
            <w:pPr>
              <w:numPr>
                <w:ilvl w:val="0"/>
                <w:numId w:val="26"/>
              </w:numPr>
              <w:spacing w:after="0" w:line="240" w:lineRule="auto"/>
              <w:ind w:left="504"/>
              <w:jc w:val="center"/>
              <w:rPr>
                <w:rFonts w:cstheme="minorHAnsi"/>
              </w:rPr>
            </w:pPr>
          </w:p>
        </w:tc>
        <w:tc>
          <w:tcPr>
            <w:tcW w:w="4410" w:type="dxa"/>
          </w:tcPr>
          <w:p w14:paraId="6DC16001" w14:textId="77777777" w:rsidR="007A44AC" w:rsidRPr="003F037A" w:rsidRDefault="007A44AC" w:rsidP="00E149F1">
            <w:pPr>
              <w:spacing w:after="0" w:line="240" w:lineRule="auto"/>
              <w:rPr>
                <w:rStyle w:val="shorttext"/>
              </w:rPr>
            </w:pPr>
            <w:r>
              <w:rPr>
                <w:rStyle w:val="shorttext"/>
              </w:rPr>
              <w:t>Δυνατότητα αποθήκευσης ενέργειας τουλάχιστον 85</w:t>
            </w:r>
            <w:r>
              <w:rPr>
                <w:rStyle w:val="shorttext"/>
                <w:lang w:val="en-US"/>
              </w:rPr>
              <w:t>Ah</w:t>
            </w:r>
          </w:p>
        </w:tc>
        <w:tc>
          <w:tcPr>
            <w:tcW w:w="1620" w:type="dxa"/>
            <w:vAlign w:val="center"/>
          </w:tcPr>
          <w:p w14:paraId="2E8CF542" w14:textId="77777777" w:rsidR="007A44AC" w:rsidRPr="00AC1ED9" w:rsidRDefault="007A44AC" w:rsidP="00E149F1">
            <w:pPr>
              <w:spacing w:after="0" w:line="240" w:lineRule="auto"/>
              <w:jc w:val="center"/>
              <w:rPr>
                <w:rFonts w:cstheme="minorHAnsi"/>
                <w:b/>
                <w:lang w:val="en-US"/>
              </w:rPr>
            </w:pPr>
            <w:r>
              <w:rPr>
                <w:rFonts w:cstheme="minorHAnsi"/>
                <w:b/>
                <w:lang w:val="en-US"/>
              </w:rPr>
              <w:t>NAI</w:t>
            </w:r>
          </w:p>
        </w:tc>
        <w:tc>
          <w:tcPr>
            <w:tcW w:w="1440" w:type="dxa"/>
            <w:vAlign w:val="center"/>
          </w:tcPr>
          <w:p w14:paraId="70A9B838" w14:textId="77777777" w:rsidR="007A44AC" w:rsidRPr="00D85ED6" w:rsidRDefault="007A44AC" w:rsidP="00E149F1">
            <w:pPr>
              <w:tabs>
                <w:tab w:val="left" w:pos="720"/>
              </w:tabs>
              <w:spacing w:after="0" w:line="240" w:lineRule="auto"/>
              <w:jc w:val="center"/>
              <w:rPr>
                <w:rFonts w:cstheme="minorHAnsi"/>
                <w:b/>
              </w:rPr>
            </w:pPr>
          </w:p>
        </w:tc>
        <w:tc>
          <w:tcPr>
            <w:tcW w:w="1574" w:type="dxa"/>
            <w:vAlign w:val="center"/>
          </w:tcPr>
          <w:p w14:paraId="3A0D34FB" w14:textId="77777777" w:rsidR="007A44AC" w:rsidRPr="00D85ED6" w:rsidRDefault="007A44AC" w:rsidP="00E149F1">
            <w:pPr>
              <w:tabs>
                <w:tab w:val="left" w:pos="720"/>
              </w:tabs>
              <w:spacing w:after="0" w:line="240" w:lineRule="auto"/>
              <w:rPr>
                <w:rFonts w:cstheme="minorHAnsi"/>
                <w:b/>
              </w:rPr>
            </w:pPr>
          </w:p>
        </w:tc>
      </w:tr>
      <w:tr w:rsidR="007A44AC" w:rsidRPr="00D85ED6" w14:paraId="3DAF9FF7" w14:textId="77777777" w:rsidTr="00E149F1">
        <w:trPr>
          <w:trHeight w:val="70"/>
          <w:jc w:val="center"/>
        </w:trPr>
        <w:tc>
          <w:tcPr>
            <w:tcW w:w="739" w:type="dxa"/>
            <w:vAlign w:val="center"/>
          </w:tcPr>
          <w:p w14:paraId="169E6B95" w14:textId="77777777" w:rsidR="007A44AC" w:rsidRPr="00D85ED6" w:rsidRDefault="007A44AC" w:rsidP="00E149F1">
            <w:pPr>
              <w:numPr>
                <w:ilvl w:val="0"/>
                <w:numId w:val="26"/>
              </w:numPr>
              <w:spacing w:after="0" w:line="240" w:lineRule="auto"/>
              <w:ind w:left="504"/>
              <w:jc w:val="center"/>
              <w:rPr>
                <w:rFonts w:cstheme="minorHAnsi"/>
              </w:rPr>
            </w:pPr>
          </w:p>
        </w:tc>
        <w:tc>
          <w:tcPr>
            <w:tcW w:w="4410" w:type="dxa"/>
          </w:tcPr>
          <w:p w14:paraId="5691F9A3" w14:textId="77777777" w:rsidR="007A44AC" w:rsidRPr="00AC1ED9" w:rsidRDefault="007A44AC" w:rsidP="00E149F1">
            <w:pPr>
              <w:spacing w:after="0" w:line="240" w:lineRule="auto"/>
              <w:rPr>
                <w:rStyle w:val="shorttext"/>
              </w:rPr>
            </w:pPr>
            <w:r>
              <w:rPr>
                <w:rStyle w:val="shorttext"/>
              </w:rPr>
              <w:t>Δυνατότητα καταγραφής μετρήσεων μέσω υπολογιστή</w:t>
            </w:r>
          </w:p>
        </w:tc>
        <w:tc>
          <w:tcPr>
            <w:tcW w:w="1620" w:type="dxa"/>
            <w:vAlign w:val="center"/>
          </w:tcPr>
          <w:p w14:paraId="3922B922" w14:textId="77777777" w:rsidR="007A44AC" w:rsidRPr="00AC1ED9" w:rsidRDefault="007A44AC" w:rsidP="00E149F1">
            <w:pPr>
              <w:spacing w:after="0" w:line="240" w:lineRule="auto"/>
              <w:jc w:val="center"/>
              <w:rPr>
                <w:rFonts w:cstheme="minorHAnsi"/>
                <w:b/>
              </w:rPr>
            </w:pPr>
            <w:r>
              <w:rPr>
                <w:rFonts w:cstheme="minorHAnsi"/>
                <w:b/>
              </w:rPr>
              <w:t>ΝΑΙ</w:t>
            </w:r>
          </w:p>
        </w:tc>
        <w:tc>
          <w:tcPr>
            <w:tcW w:w="1440" w:type="dxa"/>
            <w:vAlign w:val="center"/>
          </w:tcPr>
          <w:p w14:paraId="04251BCE" w14:textId="77777777" w:rsidR="007A44AC" w:rsidRPr="00D85ED6" w:rsidRDefault="007A44AC" w:rsidP="00E149F1">
            <w:pPr>
              <w:tabs>
                <w:tab w:val="left" w:pos="720"/>
              </w:tabs>
              <w:spacing w:after="0" w:line="240" w:lineRule="auto"/>
              <w:jc w:val="center"/>
              <w:rPr>
                <w:rFonts w:cstheme="minorHAnsi"/>
                <w:b/>
              </w:rPr>
            </w:pPr>
          </w:p>
        </w:tc>
        <w:tc>
          <w:tcPr>
            <w:tcW w:w="1574" w:type="dxa"/>
            <w:vAlign w:val="center"/>
          </w:tcPr>
          <w:p w14:paraId="1EA86822" w14:textId="77777777" w:rsidR="007A44AC" w:rsidRPr="00D85ED6" w:rsidRDefault="007A44AC" w:rsidP="00E149F1">
            <w:pPr>
              <w:tabs>
                <w:tab w:val="left" w:pos="720"/>
              </w:tabs>
              <w:spacing w:after="0" w:line="240" w:lineRule="auto"/>
              <w:rPr>
                <w:rFonts w:cstheme="minorHAnsi"/>
                <w:b/>
              </w:rPr>
            </w:pPr>
          </w:p>
        </w:tc>
      </w:tr>
      <w:tr w:rsidR="007A44AC" w:rsidRPr="003F037A" w14:paraId="7A5A50F8" w14:textId="77777777" w:rsidTr="00E149F1">
        <w:trPr>
          <w:trHeight w:val="70"/>
          <w:jc w:val="center"/>
        </w:trPr>
        <w:tc>
          <w:tcPr>
            <w:tcW w:w="739" w:type="dxa"/>
            <w:vAlign w:val="center"/>
          </w:tcPr>
          <w:p w14:paraId="1598A8BD" w14:textId="77777777" w:rsidR="007A44AC" w:rsidRPr="00D85ED6" w:rsidRDefault="007A44AC" w:rsidP="00E149F1">
            <w:pPr>
              <w:numPr>
                <w:ilvl w:val="0"/>
                <w:numId w:val="26"/>
              </w:numPr>
              <w:spacing w:after="0" w:line="240" w:lineRule="auto"/>
              <w:ind w:left="504"/>
              <w:jc w:val="center"/>
              <w:rPr>
                <w:rFonts w:cstheme="minorHAnsi"/>
              </w:rPr>
            </w:pPr>
          </w:p>
        </w:tc>
        <w:tc>
          <w:tcPr>
            <w:tcW w:w="4410" w:type="dxa"/>
          </w:tcPr>
          <w:p w14:paraId="1C8E249E" w14:textId="77777777" w:rsidR="007A44AC" w:rsidRPr="003F037A" w:rsidRDefault="007A44AC" w:rsidP="00E149F1">
            <w:pPr>
              <w:spacing w:after="0" w:line="240" w:lineRule="auto"/>
              <w:rPr>
                <w:rFonts w:cstheme="minorHAnsi"/>
              </w:rPr>
            </w:pPr>
            <w:r w:rsidRPr="003F037A">
              <w:rPr>
                <w:rFonts w:cstheme="minorHAnsi"/>
              </w:rPr>
              <w:t>Βάση τοποθέτησης</w:t>
            </w:r>
          </w:p>
        </w:tc>
        <w:tc>
          <w:tcPr>
            <w:tcW w:w="1620" w:type="dxa"/>
            <w:vAlign w:val="center"/>
          </w:tcPr>
          <w:p w14:paraId="141F7F98" w14:textId="77777777" w:rsidR="007A44AC" w:rsidRPr="003F037A" w:rsidRDefault="007A44AC" w:rsidP="00E149F1">
            <w:pPr>
              <w:spacing w:after="0" w:line="240" w:lineRule="auto"/>
              <w:jc w:val="center"/>
              <w:rPr>
                <w:rFonts w:cstheme="minorHAnsi"/>
                <w:b/>
              </w:rPr>
            </w:pPr>
            <w:r w:rsidRPr="003F037A">
              <w:rPr>
                <w:rFonts w:cstheme="minorHAnsi"/>
                <w:b/>
              </w:rPr>
              <w:t>ΝΑΙ</w:t>
            </w:r>
          </w:p>
        </w:tc>
        <w:tc>
          <w:tcPr>
            <w:tcW w:w="1440" w:type="dxa"/>
            <w:vAlign w:val="center"/>
          </w:tcPr>
          <w:p w14:paraId="176E948E" w14:textId="77777777" w:rsidR="007A44AC" w:rsidRPr="003F037A" w:rsidRDefault="007A44AC" w:rsidP="00E149F1">
            <w:pPr>
              <w:tabs>
                <w:tab w:val="left" w:pos="720"/>
              </w:tabs>
              <w:spacing w:after="0" w:line="240" w:lineRule="auto"/>
              <w:jc w:val="center"/>
              <w:rPr>
                <w:rFonts w:cstheme="minorHAnsi"/>
                <w:b/>
              </w:rPr>
            </w:pPr>
          </w:p>
        </w:tc>
        <w:tc>
          <w:tcPr>
            <w:tcW w:w="1574" w:type="dxa"/>
            <w:vAlign w:val="center"/>
          </w:tcPr>
          <w:p w14:paraId="0845D71E" w14:textId="77777777" w:rsidR="007A44AC" w:rsidRPr="003F037A" w:rsidRDefault="007A44AC" w:rsidP="00E149F1">
            <w:pPr>
              <w:tabs>
                <w:tab w:val="left" w:pos="720"/>
              </w:tabs>
              <w:spacing w:after="0" w:line="240" w:lineRule="auto"/>
              <w:rPr>
                <w:rFonts w:cstheme="minorHAnsi"/>
                <w:b/>
              </w:rPr>
            </w:pPr>
          </w:p>
        </w:tc>
      </w:tr>
      <w:tr w:rsidR="007A44AC" w:rsidRPr="003F037A" w14:paraId="54D49CF9" w14:textId="77777777" w:rsidTr="00E149F1">
        <w:trPr>
          <w:trHeight w:val="70"/>
          <w:jc w:val="center"/>
        </w:trPr>
        <w:tc>
          <w:tcPr>
            <w:tcW w:w="739" w:type="dxa"/>
            <w:vAlign w:val="center"/>
          </w:tcPr>
          <w:p w14:paraId="75E12756" w14:textId="77777777" w:rsidR="007A44AC" w:rsidRPr="003F037A" w:rsidRDefault="007A44AC" w:rsidP="00E149F1">
            <w:pPr>
              <w:numPr>
                <w:ilvl w:val="0"/>
                <w:numId w:val="26"/>
              </w:numPr>
              <w:spacing w:after="0" w:line="240" w:lineRule="auto"/>
              <w:ind w:left="504"/>
              <w:jc w:val="center"/>
              <w:rPr>
                <w:rFonts w:cstheme="minorHAnsi"/>
              </w:rPr>
            </w:pPr>
          </w:p>
        </w:tc>
        <w:tc>
          <w:tcPr>
            <w:tcW w:w="4410" w:type="dxa"/>
          </w:tcPr>
          <w:p w14:paraId="59AF0826" w14:textId="77777777" w:rsidR="007A44AC" w:rsidRPr="003F037A" w:rsidRDefault="007A44AC" w:rsidP="00E149F1">
            <w:pPr>
              <w:spacing w:after="0" w:line="240" w:lineRule="auto"/>
              <w:rPr>
                <w:rFonts w:cstheme="minorHAnsi"/>
              </w:rPr>
            </w:pPr>
            <w:r w:rsidRPr="003F037A">
              <w:rPr>
                <w:rFonts w:cstheme="minorHAnsi"/>
              </w:rPr>
              <w:t>Μεταφορά και αποστολή</w:t>
            </w:r>
          </w:p>
        </w:tc>
        <w:tc>
          <w:tcPr>
            <w:tcW w:w="1620" w:type="dxa"/>
            <w:vAlign w:val="center"/>
          </w:tcPr>
          <w:p w14:paraId="2AD88807" w14:textId="77777777" w:rsidR="007A44AC" w:rsidRPr="003F037A" w:rsidRDefault="007A44AC" w:rsidP="00E149F1">
            <w:pPr>
              <w:spacing w:after="0" w:line="240" w:lineRule="auto"/>
              <w:jc w:val="center"/>
              <w:rPr>
                <w:rFonts w:cstheme="minorHAnsi"/>
                <w:b/>
              </w:rPr>
            </w:pPr>
            <w:r w:rsidRPr="003F037A">
              <w:rPr>
                <w:rFonts w:cstheme="minorHAnsi"/>
                <w:b/>
              </w:rPr>
              <w:t>ΝΑΙ</w:t>
            </w:r>
          </w:p>
        </w:tc>
        <w:tc>
          <w:tcPr>
            <w:tcW w:w="1440" w:type="dxa"/>
            <w:vAlign w:val="center"/>
          </w:tcPr>
          <w:p w14:paraId="4FE72F70" w14:textId="77777777" w:rsidR="007A44AC" w:rsidRPr="003F037A" w:rsidRDefault="007A44AC" w:rsidP="00E149F1">
            <w:pPr>
              <w:tabs>
                <w:tab w:val="left" w:pos="720"/>
              </w:tabs>
              <w:spacing w:after="0" w:line="240" w:lineRule="auto"/>
              <w:jc w:val="center"/>
              <w:rPr>
                <w:rFonts w:cstheme="minorHAnsi"/>
                <w:b/>
              </w:rPr>
            </w:pPr>
          </w:p>
        </w:tc>
        <w:tc>
          <w:tcPr>
            <w:tcW w:w="1574" w:type="dxa"/>
            <w:vAlign w:val="center"/>
          </w:tcPr>
          <w:p w14:paraId="7313ACAF" w14:textId="77777777" w:rsidR="007A44AC" w:rsidRPr="003F037A" w:rsidRDefault="007A44AC" w:rsidP="00E149F1">
            <w:pPr>
              <w:tabs>
                <w:tab w:val="left" w:pos="720"/>
              </w:tabs>
              <w:spacing w:after="0" w:line="240" w:lineRule="auto"/>
              <w:rPr>
                <w:rFonts w:cstheme="minorHAnsi"/>
                <w:b/>
              </w:rPr>
            </w:pPr>
          </w:p>
        </w:tc>
      </w:tr>
      <w:tr w:rsidR="007A44AC" w:rsidRPr="003F037A" w14:paraId="2F71A5F6" w14:textId="77777777" w:rsidTr="00E149F1">
        <w:trPr>
          <w:trHeight w:val="70"/>
          <w:jc w:val="center"/>
        </w:trPr>
        <w:tc>
          <w:tcPr>
            <w:tcW w:w="739" w:type="dxa"/>
            <w:vAlign w:val="center"/>
          </w:tcPr>
          <w:p w14:paraId="7B96EFC5" w14:textId="77777777" w:rsidR="007A44AC" w:rsidRPr="003F037A" w:rsidRDefault="007A44AC" w:rsidP="00E149F1">
            <w:pPr>
              <w:numPr>
                <w:ilvl w:val="0"/>
                <w:numId w:val="26"/>
              </w:numPr>
              <w:spacing w:after="0" w:line="240" w:lineRule="auto"/>
              <w:ind w:left="504"/>
              <w:jc w:val="center"/>
              <w:rPr>
                <w:rFonts w:cstheme="minorHAnsi"/>
              </w:rPr>
            </w:pPr>
          </w:p>
        </w:tc>
        <w:tc>
          <w:tcPr>
            <w:tcW w:w="4410" w:type="dxa"/>
          </w:tcPr>
          <w:p w14:paraId="6879474F" w14:textId="77777777" w:rsidR="007A44AC" w:rsidRPr="003F037A" w:rsidRDefault="007A44AC" w:rsidP="00E149F1">
            <w:pPr>
              <w:spacing w:after="0" w:line="240" w:lineRule="auto"/>
              <w:rPr>
                <w:rFonts w:cstheme="minorHAnsi"/>
              </w:rPr>
            </w:pPr>
            <w:r w:rsidRPr="003F037A">
              <w:rPr>
                <w:rFonts w:cstheme="minorHAnsi"/>
              </w:rPr>
              <w:t>Εγκατάσταση</w:t>
            </w:r>
          </w:p>
        </w:tc>
        <w:tc>
          <w:tcPr>
            <w:tcW w:w="1620" w:type="dxa"/>
            <w:vAlign w:val="center"/>
          </w:tcPr>
          <w:p w14:paraId="0FB18D86" w14:textId="77777777" w:rsidR="007A44AC" w:rsidRPr="003F037A" w:rsidRDefault="007A44AC" w:rsidP="00E149F1">
            <w:pPr>
              <w:spacing w:after="0" w:line="240" w:lineRule="auto"/>
              <w:jc w:val="center"/>
              <w:rPr>
                <w:rFonts w:cstheme="minorHAnsi"/>
                <w:b/>
              </w:rPr>
            </w:pPr>
            <w:r w:rsidRPr="003F037A">
              <w:rPr>
                <w:rFonts w:cstheme="minorHAnsi"/>
                <w:b/>
              </w:rPr>
              <w:t>ΝΑΙ</w:t>
            </w:r>
          </w:p>
        </w:tc>
        <w:tc>
          <w:tcPr>
            <w:tcW w:w="1440" w:type="dxa"/>
            <w:vAlign w:val="center"/>
          </w:tcPr>
          <w:p w14:paraId="298F0FC5" w14:textId="77777777" w:rsidR="007A44AC" w:rsidRPr="003F037A" w:rsidRDefault="007A44AC" w:rsidP="00E149F1">
            <w:pPr>
              <w:tabs>
                <w:tab w:val="left" w:pos="720"/>
              </w:tabs>
              <w:spacing w:after="0" w:line="240" w:lineRule="auto"/>
              <w:jc w:val="center"/>
              <w:rPr>
                <w:rFonts w:cstheme="minorHAnsi"/>
                <w:b/>
              </w:rPr>
            </w:pPr>
          </w:p>
        </w:tc>
        <w:tc>
          <w:tcPr>
            <w:tcW w:w="1574" w:type="dxa"/>
            <w:vAlign w:val="center"/>
          </w:tcPr>
          <w:p w14:paraId="705CB3FB" w14:textId="77777777" w:rsidR="007A44AC" w:rsidRPr="003F037A" w:rsidRDefault="007A44AC" w:rsidP="00E149F1">
            <w:pPr>
              <w:tabs>
                <w:tab w:val="left" w:pos="720"/>
              </w:tabs>
              <w:spacing w:after="0" w:line="240" w:lineRule="auto"/>
              <w:rPr>
                <w:rFonts w:cstheme="minorHAnsi"/>
                <w:b/>
              </w:rPr>
            </w:pPr>
          </w:p>
        </w:tc>
      </w:tr>
      <w:tr w:rsidR="007A44AC" w:rsidRPr="003F037A" w14:paraId="079F4929" w14:textId="77777777" w:rsidTr="00E149F1">
        <w:trPr>
          <w:trHeight w:val="70"/>
          <w:jc w:val="center"/>
        </w:trPr>
        <w:tc>
          <w:tcPr>
            <w:tcW w:w="739" w:type="dxa"/>
            <w:vAlign w:val="center"/>
          </w:tcPr>
          <w:p w14:paraId="35F898EC" w14:textId="77777777" w:rsidR="007A44AC" w:rsidRPr="003F037A" w:rsidRDefault="007A44AC" w:rsidP="00E149F1">
            <w:pPr>
              <w:numPr>
                <w:ilvl w:val="0"/>
                <w:numId w:val="26"/>
              </w:numPr>
              <w:spacing w:after="0" w:line="240" w:lineRule="auto"/>
              <w:ind w:left="504"/>
              <w:jc w:val="center"/>
              <w:rPr>
                <w:rFonts w:cstheme="minorHAnsi"/>
              </w:rPr>
            </w:pPr>
          </w:p>
        </w:tc>
        <w:tc>
          <w:tcPr>
            <w:tcW w:w="4410" w:type="dxa"/>
          </w:tcPr>
          <w:p w14:paraId="1D0F6550" w14:textId="77777777" w:rsidR="007A44AC" w:rsidRPr="003F037A" w:rsidRDefault="007A44AC" w:rsidP="00E149F1">
            <w:pPr>
              <w:spacing w:after="0" w:line="240" w:lineRule="auto"/>
              <w:rPr>
                <w:rFonts w:cstheme="minorHAnsi"/>
              </w:rPr>
            </w:pPr>
            <w:r w:rsidRPr="003F037A">
              <w:t>Εγγύηση κατασκευαστή για την καλή λειτουργία για τουλάχιστον δύο (2) χρόνια</w:t>
            </w:r>
          </w:p>
        </w:tc>
        <w:tc>
          <w:tcPr>
            <w:tcW w:w="1620" w:type="dxa"/>
            <w:vAlign w:val="center"/>
          </w:tcPr>
          <w:p w14:paraId="72AE5DCA" w14:textId="77777777" w:rsidR="007A44AC" w:rsidRPr="003F037A" w:rsidRDefault="007A44AC" w:rsidP="00E149F1">
            <w:pPr>
              <w:spacing w:after="0" w:line="240" w:lineRule="auto"/>
              <w:jc w:val="center"/>
              <w:rPr>
                <w:rFonts w:cstheme="minorHAnsi"/>
                <w:b/>
              </w:rPr>
            </w:pPr>
            <w:r w:rsidRPr="003F037A">
              <w:rPr>
                <w:rFonts w:cstheme="minorHAnsi"/>
                <w:b/>
              </w:rPr>
              <w:t xml:space="preserve">ΝΑΙ </w:t>
            </w:r>
          </w:p>
        </w:tc>
        <w:tc>
          <w:tcPr>
            <w:tcW w:w="1440" w:type="dxa"/>
            <w:vAlign w:val="center"/>
          </w:tcPr>
          <w:p w14:paraId="26510346" w14:textId="77777777" w:rsidR="007A44AC" w:rsidRPr="003F037A" w:rsidRDefault="007A44AC" w:rsidP="00E149F1">
            <w:pPr>
              <w:tabs>
                <w:tab w:val="left" w:pos="720"/>
              </w:tabs>
              <w:spacing w:after="0" w:line="240" w:lineRule="auto"/>
              <w:jc w:val="center"/>
              <w:rPr>
                <w:rFonts w:cstheme="minorHAnsi"/>
                <w:b/>
              </w:rPr>
            </w:pPr>
          </w:p>
        </w:tc>
        <w:tc>
          <w:tcPr>
            <w:tcW w:w="1574" w:type="dxa"/>
            <w:vAlign w:val="center"/>
          </w:tcPr>
          <w:p w14:paraId="0CF755B2" w14:textId="77777777" w:rsidR="007A44AC" w:rsidRPr="003F037A" w:rsidRDefault="007A44AC" w:rsidP="00E149F1">
            <w:pPr>
              <w:tabs>
                <w:tab w:val="left" w:pos="720"/>
              </w:tabs>
              <w:spacing w:after="0" w:line="240" w:lineRule="auto"/>
              <w:rPr>
                <w:rFonts w:cstheme="minorHAnsi"/>
                <w:b/>
              </w:rPr>
            </w:pPr>
          </w:p>
        </w:tc>
      </w:tr>
      <w:tr w:rsidR="007A44AC" w:rsidRPr="003E383D" w14:paraId="48ADF54A" w14:textId="77777777" w:rsidTr="00507AFF">
        <w:trPr>
          <w:trHeight w:val="70"/>
          <w:jc w:val="center"/>
        </w:trPr>
        <w:tc>
          <w:tcPr>
            <w:tcW w:w="739" w:type="dxa"/>
            <w:tcBorders>
              <w:top w:val="single" w:sz="4" w:space="0" w:color="auto"/>
              <w:left w:val="double" w:sz="4" w:space="0" w:color="auto"/>
              <w:bottom w:val="single" w:sz="4" w:space="0" w:color="auto"/>
              <w:right w:val="single" w:sz="4" w:space="0" w:color="auto"/>
            </w:tcBorders>
            <w:vAlign w:val="center"/>
          </w:tcPr>
          <w:p w14:paraId="04C665EB" w14:textId="77777777" w:rsidR="007A44AC" w:rsidRPr="003F037A" w:rsidRDefault="007A44AC" w:rsidP="00E149F1">
            <w:pPr>
              <w:spacing w:after="120" w:line="240" w:lineRule="auto"/>
              <w:jc w:val="center"/>
              <w:rPr>
                <w:rFonts w:cstheme="minorHAnsi"/>
              </w:rPr>
            </w:pPr>
            <w:r w:rsidRPr="003F037A">
              <w:rPr>
                <w:rFonts w:cstheme="minorHAnsi"/>
              </w:rPr>
              <w:t>11.</w:t>
            </w:r>
          </w:p>
        </w:tc>
        <w:tc>
          <w:tcPr>
            <w:tcW w:w="4410" w:type="dxa"/>
            <w:tcBorders>
              <w:top w:val="single" w:sz="4" w:space="0" w:color="auto"/>
              <w:left w:val="single" w:sz="4" w:space="0" w:color="auto"/>
              <w:bottom w:val="single" w:sz="4" w:space="0" w:color="auto"/>
              <w:right w:val="single" w:sz="4" w:space="0" w:color="auto"/>
            </w:tcBorders>
          </w:tcPr>
          <w:p w14:paraId="4A408871" w14:textId="77777777" w:rsidR="007A44AC" w:rsidRPr="003F037A" w:rsidRDefault="007A44AC" w:rsidP="00E149F1">
            <w:pPr>
              <w:spacing w:after="0" w:line="240" w:lineRule="auto"/>
            </w:pPr>
            <w:r w:rsidRPr="003F037A">
              <w:t>Τα υλικά του συστήματος να διαθέτουν πιστοποίηση CE</w:t>
            </w:r>
          </w:p>
        </w:tc>
        <w:tc>
          <w:tcPr>
            <w:tcW w:w="1620" w:type="dxa"/>
            <w:tcBorders>
              <w:top w:val="single" w:sz="4" w:space="0" w:color="auto"/>
              <w:left w:val="single" w:sz="4" w:space="0" w:color="auto"/>
              <w:bottom w:val="single" w:sz="4" w:space="0" w:color="auto"/>
              <w:right w:val="single" w:sz="4" w:space="0" w:color="auto"/>
            </w:tcBorders>
            <w:vAlign w:val="center"/>
          </w:tcPr>
          <w:p w14:paraId="28BF2700" w14:textId="77777777" w:rsidR="007A44AC" w:rsidRPr="003E383D" w:rsidRDefault="007A44AC" w:rsidP="00E149F1">
            <w:pPr>
              <w:spacing w:after="0" w:line="240" w:lineRule="auto"/>
              <w:jc w:val="center"/>
              <w:rPr>
                <w:rFonts w:cstheme="minorHAnsi"/>
                <w:b/>
              </w:rPr>
            </w:pPr>
            <w:r w:rsidRPr="003F037A">
              <w:rPr>
                <w:rFonts w:cstheme="minorHAnsi"/>
                <w:b/>
              </w:rPr>
              <w:t>ΝΑΙ</w:t>
            </w:r>
          </w:p>
        </w:tc>
        <w:tc>
          <w:tcPr>
            <w:tcW w:w="1440" w:type="dxa"/>
            <w:tcBorders>
              <w:top w:val="single" w:sz="4" w:space="0" w:color="auto"/>
              <w:left w:val="single" w:sz="4" w:space="0" w:color="auto"/>
              <w:bottom w:val="single" w:sz="4" w:space="0" w:color="auto"/>
              <w:right w:val="single" w:sz="4" w:space="0" w:color="auto"/>
            </w:tcBorders>
            <w:vAlign w:val="center"/>
          </w:tcPr>
          <w:p w14:paraId="4847FD92" w14:textId="77777777" w:rsidR="007A44AC" w:rsidRPr="003E383D" w:rsidRDefault="007A44AC" w:rsidP="00E149F1">
            <w:pPr>
              <w:tabs>
                <w:tab w:val="left" w:pos="720"/>
              </w:tabs>
              <w:spacing w:after="0" w:line="240" w:lineRule="auto"/>
              <w:jc w:val="center"/>
              <w:rPr>
                <w:rFonts w:cstheme="minorHAnsi"/>
                <w:b/>
              </w:rPr>
            </w:pPr>
          </w:p>
        </w:tc>
        <w:tc>
          <w:tcPr>
            <w:tcW w:w="1574" w:type="dxa"/>
            <w:tcBorders>
              <w:top w:val="single" w:sz="4" w:space="0" w:color="auto"/>
              <w:left w:val="single" w:sz="4" w:space="0" w:color="auto"/>
              <w:bottom w:val="single" w:sz="4" w:space="0" w:color="auto"/>
              <w:right w:val="double" w:sz="4" w:space="0" w:color="auto"/>
            </w:tcBorders>
            <w:vAlign w:val="center"/>
          </w:tcPr>
          <w:p w14:paraId="0CD7AA53" w14:textId="77777777" w:rsidR="007A44AC" w:rsidRPr="003E383D" w:rsidRDefault="007A44AC" w:rsidP="00E149F1">
            <w:pPr>
              <w:tabs>
                <w:tab w:val="left" w:pos="720"/>
              </w:tabs>
              <w:spacing w:after="0" w:line="240" w:lineRule="auto"/>
              <w:rPr>
                <w:rFonts w:cstheme="minorHAnsi"/>
                <w:b/>
              </w:rPr>
            </w:pPr>
          </w:p>
        </w:tc>
      </w:tr>
      <w:tr w:rsidR="00507AFF" w:rsidRPr="003E383D" w14:paraId="4BFAD6D3" w14:textId="77777777" w:rsidTr="00E149F1">
        <w:trPr>
          <w:trHeight w:val="70"/>
          <w:jc w:val="center"/>
        </w:trPr>
        <w:tc>
          <w:tcPr>
            <w:tcW w:w="739" w:type="dxa"/>
            <w:tcBorders>
              <w:top w:val="single" w:sz="4" w:space="0" w:color="auto"/>
              <w:left w:val="double" w:sz="4" w:space="0" w:color="auto"/>
              <w:bottom w:val="double" w:sz="4" w:space="0" w:color="auto"/>
              <w:right w:val="single" w:sz="4" w:space="0" w:color="auto"/>
            </w:tcBorders>
            <w:vAlign w:val="center"/>
          </w:tcPr>
          <w:p w14:paraId="2A4EEB21" w14:textId="71103404" w:rsidR="00507AFF" w:rsidRPr="003F037A" w:rsidRDefault="00507AFF" w:rsidP="00E149F1">
            <w:pPr>
              <w:spacing w:after="120" w:line="240" w:lineRule="auto"/>
              <w:jc w:val="center"/>
              <w:rPr>
                <w:rFonts w:cstheme="minorHAnsi"/>
              </w:rPr>
            </w:pPr>
            <w:r>
              <w:rPr>
                <w:rFonts w:cstheme="minorHAnsi"/>
              </w:rPr>
              <w:t>12.</w:t>
            </w:r>
          </w:p>
        </w:tc>
        <w:tc>
          <w:tcPr>
            <w:tcW w:w="4410" w:type="dxa"/>
            <w:tcBorders>
              <w:top w:val="single" w:sz="4" w:space="0" w:color="auto"/>
              <w:left w:val="single" w:sz="4" w:space="0" w:color="auto"/>
              <w:bottom w:val="double" w:sz="4" w:space="0" w:color="auto"/>
              <w:right w:val="single" w:sz="4" w:space="0" w:color="auto"/>
            </w:tcBorders>
          </w:tcPr>
          <w:p w14:paraId="309F2A3B" w14:textId="42207A7E" w:rsidR="00507AFF" w:rsidRPr="003F037A" w:rsidRDefault="00507AFF" w:rsidP="00E149F1">
            <w:pPr>
              <w:spacing w:after="0" w:line="240" w:lineRule="auto"/>
            </w:pPr>
            <w:r w:rsidRPr="00507AFF">
              <w:t>Να παραδοθεί στις εγκαταστάσεις του Πολυτεχνείου Κρήτης εντός 3 μηνών από την ημερομηνία υπογραφής της σύμβασης</w:t>
            </w:r>
          </w:p>
        </w:tc>
        <w:tc>
          <w:tcPr>
            <w:tcW w:w="1620" w:type="dxa"/>
            <w:tcBorders>
              <w:top w:val="single" w:sz="4" w:space="0" w:color="auto"/>
              <w:left w:val="single" w:sz="4" w:space="0" w:color="auto"/>
              <w:bottom w:val="double" w:sz="4" w:space="0" w:color="auto"/>
              <w:right w:val="single" w:sz="4" w:space="0" w:color="auto"/>
            </w:tcBorders>
            <w:vAlign w:val="center"/>
          </w:tcPr>
          <w:p w14:paraId="6523D9B8" w14:textId="7308116E" w:rsidR="00507AFF" w:rsidRPr="003F037A" w:rsidRDefault="00507AFF" w:rsidP="00E149F1">
            <w:pPr>
              <w:spacing w:after="0" w:line="240" w:lineRule="auto"/>
              <w:jc w:val="center"/>
              <w:rPr>
                <w:rFonts w:cstheme="minorHAnsi"/>
                <w:b/>
              </w:rPr>
            </w:pPr>
            <w:r>
              <w:rPr>
                <w:rFonts w:cstheme="minorHAnsi"/>
                <w:b/>
              </w:rPr>
              <w:t>ΝΑΙ</w:t>
            </w:r>
          </w:p>
        </w:tc>
        <w:tc>
          <w:tcPr>
            <w:tcW w:w="1440" w:type="dxa"/>
            <w:tcBorders>
              <w:top w:val="single" w:sz="4" w:space="0" w:color="auto"/>
              <w:left w:val="single" w:sz="4" w:space="0" w:color="auto"/>
              <w:bottom w:val="double" w:sz="4" w:space="0" w:color="auto"/>
              <w:right w:val="single" w:sz="4" w:space="0" w:color="auto"/>
            </w:tcBorders>
            <w:vAlign w:val="center"/>
          </w:tcPr>
          <w:p w14:paraId="2B646234" w14:textId="77777777" w:rsidR="00507AFF" w:rsidRPr="003E383D" w:rsidRDefault="00507AFF" w:rsidP="00E149F1">
            <w:pPr>
              <w:tabs>
                <w:tab w:val="left" w:pos="720"/>
              </w:tabs>
              <w:spacing w:after="0" w:line="240" w:lineRule="auto"/>
              <w:jc w:val="center"/>
              <w:rPr>
                <w:rFonts w:cstheme="minorHAnsi"/>
                <w:b/>
              </w:rPr>
            </w:pPr>
          </w:p>
        </w:tc>
        <w:tc>
          <w:tcPr>
            <w:tcW w:w="1574" w:type="dxa"/>
            <w:tcBorders>
              <w:top w:val="single" w:sz="4" w:space="0" w:color="auto"/>
              <w:left w:val="single" w:sz="4" w:space="0" w:color="auto"/>
              <w:bottom w:val="double" w:sz="4" w:space="0" w:color="auto"/>
              <w:right w:val="double" w:sz="4" w:space="0" w:color="auto"/>
            </w:tcBorders>
            <w:vAlign w:val="center"/>
          </w:tcPr>
          <w:p w14:paraId="4518301E" w14:textId="77777777" w:rsidR="00507AFF" w:rsidRPr="003E383D" w:rsidRDefault="00507AFF" w:rsidP="00E149F1">
            <w:pPr>
              <w:tabs>
                <w:tab w:val="left" w:pos="720"/>
              </w:tabs>
              <w:spacing w:after="0" w:line="240" w:lineRule="auto"/>
              <w:rPr>
                <w:rFonts w:cstheme="minorHAnsi"/>
                <w:b/>
              </w:rPr>
            </w:pPr>
          </w:p>
        </w:tc>
      </w:tr>
    </w:tbl>
    <w:p w14:paraId="23F72554" w14:textId="32F1F231" w:rsidR="00E149F1" w:rsidRDefault="00E149F1" w:rsidP="00B648E0">
      <w:pPr>
        <w:tabs>
          <w:tab w:val="center" w:pos="4873"/>
        </w:tabs>
        <w:spacing w:after="0" w:line="240" w:lineRule="auto"/>
        <w:jc w:val="both"/>
        <w:rPr>
          <w:rFonts w:cstheme="minorHAnsi"/>
          <w:b/>
          <w:sz w:val="28"/>
        </w:rPr>
      </w:pPr>
    </w:p>
    <w:p w14:paraId="06E4FF65" w14:textId="77777777" w:rsidR="00E149F1" w:rsidRDefault="00E149F1">
      <w:pPr>
        <w:rPr>
          <w:rFonts w:cstheme="minorHAnsi"/>
          <w:b/>
          <w:sz w:val="28"/>
        </w:rPr>
      </w:pPr>
      <w:r>
        <w:rPr>
          <w:rFonts w:cstheme="minorHAnsi"/>
          <w:b/>
          <w:sz w:val="28"/>
        </w:rPr>
        <w:br w:type="page"/>
      </w:r>
    </w:p>
    <w:p w14:paraId="6977C5F3" w14:textId="77777777" w:rsidR="007A44AC" w:rsidRDefault="007A44AC" w:rsidP="00B648E0">
      <w:pPr>
        <w:tabs>
          <w:tab w:val="center" w:pos="4873"/>
        </w:tabs>
        <w:spacing w:after="0" w:line="240" w:lineRule="auto"/>
        <w:jc w:val="both"/>
        <w:rPr>
          <w:rFonts w:cstheme="minorHAnsi"/>
          <w:b/>
          <w:sz w:val="28"/>
        </w:rPr>
      </w:pPr>
    </w:p>
    <w:p w14:paraId="3292CDB9" w14:textId="115FECAC" w:rsidR="00F9278A" w:rsidRPr="002C2033" w:rsidRDefault="007A44AC" w:rsidP="00B648E0">
      <w:pPr>
        <w:tabs>
          <w:tab w:val="center" w:pos="4873"/>
        </w:tabs>
        <w:spacing w:after="0" w:line="240" w:lineRule="auto"/>
        <w:jc w:val="both"/>
        <w:rPr>
          <w:rFonts w:cstheme="minorHAnsi"/>
          <w:b/>
          <w:sz w:val="28"/>
        </w:rPr>
      </w:pPr>
      <w:r>
        <w:rPr>
          <w:rFonts w:cstheme="minorHAnsi"/>
          <w:b/>
          <w:sz w:val="28"/>
        </w:rPr>
        <w:t>Τ</w:t>
      </w:r>
      <w:r w:rsidR="00FB153A">
        <w:rPr>
          <w:rFonts w:cstheme="minorHAnsi"/>
          <w:b/>
          <w:sz w:val="28"/>
        </w:rPr>
        <w:t xml:space="preserve">μήμα </w:t>
      </w:r>
      <w:r w:rsidR="00EB4AC2">
        <w:rPr>
          <w:rFonts w:cstheme="minorHAnsi"/>
          <w:b/>
          <w:sz w:val="28"/>
        </w:rPr>
        <w:t>5</w:t>
      </w:r>
      <w:r w:rsidR="00F9278A" w:rsidRPr="00366F02">
        <w:rPr>
          <w:rFonts w:cstheme="minorHAnsi"/>
          <w:b/>
          <w:sz w:val="28"/>
        </w:rPr>
        <w:t>:</w:t>
      </w:r>
      <w:r w:rsidR="00F9278A">
        <w:rPr>
          <w:rFonts w:cstheme="minorHAnsi"/>
          <w:b/>
          <w:sz w:val="28"/>
        </w:rPr>
        <w:t xml:space="preserve"> Ηλιακός </w:t>
      </w:r>
      <w:r w:rsidR="00F9278A" w:rsidRPr="00092F4B">
        <w:rPr>
          <w:rFonts w:cstheme="minorHAnsi"/>
          <w:b/>
          <w:sz w:val="28"/>
        </w:rPr>
        <w:t xml:space="preserve">συλλέκτης </w:t>
      </w:r>
      <w:proofErr w:type="spellStart"/>
      <w:r w:rsidR="00141A1B" w:rsidRPr="00092F4B">
        <w:rPr>
          <w:rFonts w:cstheme="minorHAnsi"/>
          <w:b/>
          <w:sz w:val="28"/>
        </w:rPr>
        <w:t>Fresnel</w:t>
      </w:r>
      <w:proofErr w:type="spellEnd"/>
      <w:r w:rsidR="00141A1B" w:rsidRPr="00092F4B">
        <w:rPr>
          <w:rFonts w:cstheme="minorHAnsi"/>
          <w:b/>
          <w:sz w:val="28"/>
        </w:rPr>
        <w:t xml:space="preserve"> </w:t>
      </w:r>
      <w:r w:rsidR="00F9278A" w:rsidRPr="00092F4B">
        <w:rPr>
          <w:rFonts w:cstheme="minorHAnsi"/>
          <w:b/>
          <w:sz w:val="28"/>
        </w:rPr>
        <w:t>για</w:t>
      </w:r>
      <w:r w:rsidR="00F9278A">
        <w:rPr>
          <w:rFonts w:cstheme="minorHAnsi"/>
          <w:b/>
          <w:sz w:val="28"/>
        </w:rPr>
        <w:t xml:space="preserve"> πολύ-παραγωγή ενέργειας</w:t>
      </w:r>
      <w:r w:rsidR="002C2033">
        <w:rPr>
          <w:rFonts w:cstheme="minorHAnsi"/>
          <w:b/>
          <w:sz w:val="28"/>
        </w:rPr>
        <w:t xml:space="preserve"> [Τεμάχιο</w:t>
      </w:r>
      <w:r w:rsidR="002C2033" w:rsidRPr="002C2033">
        <w:rPr>
          <w:rFonts w:cstheme="minorHAnsi"/>
          <w:b/>
          <w:sz w:val="28"/>
        </w:rPr>
        <w:t xml:space="preserve">: </w:t>
      </w:r>
      <w:r w:rsidR="002C2033">
        <w:rPr>
          <w:rFonts w:cstheme="minorHAnsi"/>
          <w:b/>
          <w:sz w:val="28"/>
        </w:rPr>
        <w:t>ένα (1)]</w:t>
      </w:r>
    </w:p>
    <w:p w14:paraId="1E2EF47D" w14:textId="77777777" w:rsidR="00F9278A" w:rsidRPr="008F736C" w:rsidRDefault="00F9278A" w:rsidP="00F9278A">
      <w:pPr>
        <w:spacing w:after="0" w:line="240" w:lineRule="auto"/>
        <w:rPr>
          <w:rFonts w:cstheme="minorHAnsi"/>
          <w:b/>
          <w:sz w:val="28"/>
        </w:rPr>
      </w:pPr>
    </w:p>
    <w:p w14:paraId="0A6624B9" w14:textId="77777777" w:rsidR="00F9278A" w:rsidRPr="00BE2205" w:rsidRDefault="00F9278A" w:rsidP="00F9278A">
      <w:pPr>
        <w:spacing w:after="0" w:line="240" w:lineRule="auto"/>
        <w:jc w:val="both"/>
        <w:rPr>
          <w:rFonts w:cstheme="minorHAnsi"/>
          <w:i/>
          <w:u w:val="single"/>
        </w:rPr>
      </w:pPr>
      <w:r w:rsidRPr="00BE2205">
        <w:rPr>
          <w:rFonts w:cstheme="minorHAnsi"/>
          <w:i/>
          <w:u w:val="single"/>
        </w:rPr>
        <w:t>Ι. Γενική Περιγραφή του οργάνου</w:t>
      </w:r>
    </w:p>
    <w:p w14:paraId="0B9B815C" w14:textId="794E9428" w:rsidR="00F9278A" w:rsidRPr="00D61A30" w:rsidRDefault="00092F4B" w:rsidP="00F9278A">
      <w:pPr>
        <w:spacing w:after="0" w:line="240" w:lineRule="auto"/>
        <w:jc w:val="both"/>
        <w:rPr>
          <w:rFonts w:cstheme="minorHAnsi"/>
        </w:rPr>
      </w:pPr>
      <w:r>
        <w:rPr>
          <w:rFonts w:cstheme="minorHAnsi"/>
        </w:rPr>
        <w:t>Ηλιακός</w:t>
      </w:r>
      <w:r w:rsidRPr="00AE6EBC">
        <w:rPr>
          <w:rFonts w:cstheme="minorHAnsi"/>
        </w:rPr>
        <w:t xml:space="preserve"> συλλέκτη</w:t>
      </w:r>
      <w:r>
        <w:rPr>
          <w:rFonts w:cstheme="minorHAnsi"/>
        </w:rPr>
        <w:t>ς</w:t>
      </w:r>
      <w:r w:rsidRPr="00AE6EBC">
        <w:rPr>
          <w:rFonts w:cstheme="minorHAnsi"/>
        </w:rPr>
        <w:t xml:space="preserve"> για πολύ-παραγωγικές εφαρμογές. Η αρχή λειτουργίας του βασίζεται σε ένα σύστημα συγκέντρωσης </w:t>
      </w:r>
      <w:r w:rsidRPr="00AE6EBC">
        <w:rPr>
          <w:rFonts w:cstheme="minorHAnsi"/>
          <w:lang w:val="en-US"/>
        </w:rPr>
        <w:t>Fres</w:t>
      </w:r>
      <w:r>
        <w:rPr>
          <w:rFonts w:cstheme="minorHAnsi"/>
          <w:lang w:val="en-US"/>
        </w:rPr>
        <w:t>n</w:t>
      </w:r>
      <w:r w:rsidRPr="00AE6EBC">
        <w:rPr>
          <w:rFonts w:cstheme="minorHAnsi"/>
          <w:lang w:val="en-US"/>
        </w:rPr>
        <w:t>el</w:t>
      </w:r>
      <w:r w:rsidRPr="00AE6EBC">
        <w:rPr>
          <w:rFonts w:cstheme="minorHAnsi"/>
        </w:rPr>
        <w:t xml:space="preserve"> όπου οι ηλιακές ακτίνες</w:t>
      </w:r>
      <w:r>
        <w:rPr>
          <w:rFonts w:cstheme="minorHAnsi"/>
        </w:rPr>
        <w:t xml:space="preserve"> ανακλώνται σε κοινό στόχο μέσω επίπεδων </w:t>
      </w:r>
      <w:r w:rsidRPr="00AE6EBC">
        <w:rPr>
          <w:rFonts w:cstheme="minorHAnsi"/>
        </w:rPr>
        <w:t>κατόπτρων που ακολουθούν συνεχώς τη θέση του ηλίου κατά τη διάρκεια της ημέρας.</w:t>
      </w:r>
      <w:r>
        <w:rPr>
          <w:rFonts w:cstheme="minorHAnsi"/>
        </w:rPr>
        <w:t xml:space="preserve"> Οι συλλέκτες </w:t>
      </w:r>
      <w:r>
        <w:rPr>
          <w:rFonts w:cstheme="minorHAnsi"/>
          <w:lang w:val="en-US"/>
        </w:rPr>
        <w:t>Fresnel</w:t>
      </w:r>
      <w:r w:rsidRPr="00D61A30">
        <w:rPr>
          <w:rFonts w:cstheme="minorHAnsi"/>
        </w:rPr>
        <w:t xml:space="preserve"> </w:t>
      </w:r>
      <w:r>
        <w:rPr>
          <w:rFonts w:cstheme="minorHAnsi"/>
        </w:rPr>
        <w:t>ανήκουν στις τεχνολογίες Συγκεντρωμένης Ηλιακής Ισχύος (</w:t>
      </w:r>
      <w:r w:rsidRPr="002912B2">
        <w:rPr>
          <w:lang w:val="en-US"/>
        </w:rPr>
        <w:t>Concentrated</w:t>
      </w:r>
      <w:r w:rsidRPr="00D61A30">
        <w:t xml:space="preserve"> </w:t>
      </w:r>
      <w:r w:rsidRPr="002912B2">
        <w:rPr>
          <w:lang w:val="en-US"/>
        </w:rPr>
        <w:t>Solar</w:t>
      </w:r>
      <w:r w:rsidRPr="00D61A30">
        <w:t xml:space="preserve"> </w:t>
      </w:r>
      <w:r w:rsidRPr="002912B2">
        <w:rPr>
          <w:lang w:val="en-US"/>
        </w:rPr>
        <w:t>Power</w:t>
      </w:r>
      <w:r>
        <w:t xml:space="preserve"> – </w:t>
      </w:r>
      <w:r w:rsidRPr="002912B2">
        <w:rPr>
          <w:lang w:val="en-US"/>
        </w:rPr>
        <w:t>CSP</w:t>
      </w:r>
      <w:r>
        <w:t>)</w:t>
      </w:r>
      <w:r w:rsidR="00F9278A">
        <w:t xml:space="preserve">. </w:t>
      </w:r>
    </w:p>
    <w:p w14:paraId="67BE6A14" w14:textId="77777777" w:rsidR="00F9278A" w:rsidRDefault="00F9278A" w:rsidP="00F9278A">
      <w:pPr>
        <w:spacing w:after="0" w:line="240" w:lineRule="auto"/>
        <w:jc w:val="both"/>
        <w:rPr>
          <w:rFonts w:cstheme="minorHAnsi"/>
        </w:rPr>
      </w:pPr>
    </w:p>
    <w:p w14:paraId="79FBC49D" w14:textId="77777777" w:rsidR="00F248E3" w:rsidRPr="00BE2205" w:rsidRDefault="00F248E3" w:rsidP="00F248E3">
      <w:pPr>
        <w:spacing w:after="0" w:line="240" w:lineRule="auto"/>
        <w:jc w:val="both"/>
        <w:rPr>
          <w:rFonts w:cstheme="minorHAnsi"/>
          <w:i/>
          <w:u w:val="single"/>
        </w:rPr>
      </w:pPr>
      <w:r w:rsidRPr="00BE2205">
        <w:rPr>
          <w:rFonts w:cstheme="minorHAnsi"/>
          <w:i/>
          <w:u w:val="single"/>
        </w:rPr>
        <w:t>ΙΙ. Χρησιμότητα του οργάνου</w:t>
      </w:r>
    </w:p>
    <w:p w14:paraId="4AB2B10C" w14:textId="77777777" w:rsidR="00F248E3" w:rsidRPr="00BE2205" w:rsidRDefault="00F248E3" w:rsidP="00F248E3">
      <w:pPr>
        <w:spacing w:after="0" w:line="240" w:lineRule="auto"/>
        <w:jc w:val="both"/>
        <w:rPr>
          <w:rFonts w:cstheme="minorHAnsi"/>
        </w:rPr>
      </w:pPr>
      <w:r>
        <w:rPr>
          <w:rFonts w:cstheme="minorHAnsi"/>
          <w:lang w:val="en-US"/>
        </w:rPr>
        <w:t>H</w:t>
      </w:r>
      <w:r w:rsidRPr="00BE2205">
        <w:rPr>
          <w:rFonts w:cstheme="minorHAnsi"/>
        </w:rPr>
        <w:t xml:space="preserve"> χρήση του</w:t>
      </w:r>
      <w:r>
        <w:rPr>
          <w:rFonts w:cstheme="minorHAnsi"/>
        </w:rPr>
        <w:t xml:space="preserve"> οργάνου</w:t>
      </w:r>
      <w:r w:rsidRPr="00BE2205">
        <w:rPr>
          <w:rFonts w:cstheme="minorHAnsi"/>
        </w:rPr>
        <w:t xml:space="preserve"> στο πλαίσιο του </w:t>
      </w:r>
      <w:r>
        <w:rPr>
          <w:rFonts w:cstheme="minorHAnsi"/>
        </w:rPr>
        <w:t>Ε</w:t>
      </w:r>
      <w:r w:rsidRPr="00BE2205">
        <w:rPr>
          <w:rFonts w:cstheme="minorHAnsi"/>
        </w:rPr>
        <w:t xml:space="preserve">ργαστηρίου </w:t>
      </w:r>
      <w:r>
        <w:rPr>
          <w:rFonts w:cstheme="minorHAnsi"/>
        </w:rPr>
        <w:t>Διαχείρισης Ενέργειας στο Δομημένο Περιβάλλον</w:t>
      </w:r>
      <w:r w:rsidRPr="00BE2205">
        <w:rPr>
          <w:rFonts w:cstheme="minorHAnsi"/>
        </w:rPr>
        <w:t xml:space="preserve"> του της Σχολής Μηχανικών Περιβάλλοντος μπορεί να προσφέρει:</w:t>
      </w:r>
    </w:p>
    <w:p w14:paraId="443EF67F" w14:textId="77777777" w:rsidR="00F248E3" w:rsidRDefault="00F248E3" w:rsidP="00F248E3">
      <w:pPr>
        <w:pStyle w:val="a7"/>
        <w:numPr>
          <w:ilvl w:val="0"/>
          <w:numId w:val="4"/>
        </w:numPr>
        <w:spacing w:after="0" w:line="240" w:lineRule="auto"/>
        <w:ind w:left="426" w:hanging="426"/>
        <w:jc w:val="both"/>
        <w:rPr>
          <w:rFonts w:cstheme="minorHAnsi"/>
        </w:rPr>
      </w:pPr>
      <w:r>
        <w:rPr>
          <w:rFonts w:cstheme="minorHAnsi"/>
        </w:rPr>
        <w:t xml:space="preserve">Μελέτη του συστήματος </w:t>
      </w:r>
      <w:r w:rsidRPr="00BE2205">
        <w:rPr>
          <w:rFonts w:cstheme="minorHAnsi"/>
        </w:rPr>
        <w:t>για εκ</w:t>
      </w:r>
      <w:r>
        <w:rPr>
          <w:rFonts w:cstheme="minorHAnsi"/>
        </w:rPr>
        <w:t>πόνηση διπλωματικών εργασιών σε προπτυχιακό και μεταπτυχιακό επίπεδο</w:t>
      </w:r>
    </w:p>
    <w:p w14:paraId="3E833782" w14:textId="77777777" w:rsidR="00F248E3" w:rsidRDefault="00F248E3" w:rsidP="00F248E3">
      <w:pPr>
        <w:pStyle w:val="a7"/>
        <w:numPr>
          <w:ilvl w:val="0"/>
          <w:numId w:val="4"/>
        </w:numPr>
        <w:spacing w:after="0" w:line="240" w:lineRule="auto"/>
        <w:ind w:left="426" w:hanging="426"/>
        <w:jc w:val="both"/>
        <w:rPr>
          <w:rFonts w:cstheme="minorHAnsi"/>
        </w:rPr>
      </w:pPr>
      <w:r>
        <w:rPr>
          <w:rFonts w:cstheme="minorHAnsi"/>
        </w:rPr>
        <w:t xml:space="preserve">Εκμάθηση και εξοικείωση των φοιτητών με </w:t>
      </w:r>
      <w:proofErr w:type="spellStart"/>
      <w:r>
        <w:rPr>
          <w:rFonts w:cstheme="minorHAnsi"/>
        </w:rPr>
        <w:t>μοντελοποίηση</w:t>
      </w:r>
      <w:proofErr w:type="spellEnd"/>
      <w:r>
        <w:rPr>
          <w:rFonts w:cstheme="minorHAnsi"/>
        </w:rPr>
        <w:t xml:space="preserve"> και προσομοίωση του συστήματος που μπορεί να έχει πρακτική εφαρμογή και σε επαγγελματικό επίπεδο.</w:t>
      </w:r>
    </w:p>
    <w:p w14:paraId="4AF55A1B" w14:textId="77777777" w:rsidR="00F248E3" w:rsidRDefault="00F248E3" w:rsidP="00F248E3">
      <w:pPr>
        <w:pStyle w:val="a7"/>
        <w:numPr>
          <w:ilvl w:val="0"/>
          <w:numId w:val="4"/>
        </w:numPr>
        <w:spacing w:after="0" w:line="240" w:lineRule="auto"/>
        <w:ind w:left="426" w:hanging="426"/>
        <w:jc w:val="both"/>
        <w:rPr>
          <w:rFonts w:cstheme="minorHAnsi"/>
        </w:rPr>
      </w:pPr>
      <w:r>
        <w:rPr>
          <w:rFonts w:cstheme="minorHAnsi"/>
        </w:rPr>
        <w:t>Σ</w:t>
      </w:r>
      <w:r w:rsidRPr="00D7427D">
        <w:rPr>
          <w:rFonts w:cstheme="minorHAnsi"/>
        </w:rPr>
        <w:t xml:space="preserve">υλλογή δεδομένων παραγωγής ενέργειας από τη δοκιμαστική εγκατάσταση </w:t>
      </w:r>
      <w:r>
        <w:rPr>
          <w:rFonts w:cstheme="minorHAnsi"/>
        </w:rPr>
        <w:t xml:space="preserve">που </w:t>
      </w:r>
      <w:r w:rsidRPr="00D7427D">
        <w:rPr>
          <w:rFonts w:cstheme="minorHAnsi"/>
        </w:rPr>
        <w:t xml:space="preserve">μπορεί να υποδείξει τη δυνατότητα ευρύτερης εφαρμογής των </w:t>
      </w:r>
      <w:r w:rsidRPr="00D7427D">
        <w:rPr>
          <w:rFonts w:cstheme="minorHAnsi"/>
          <w:lang w:val="en-US"/>
        </w:rPr>
        <w:t>Fresnel</w:t>
      </w:r>
      <w:r w:rsidRPr="00D7427D">
        <w:rPr>
          <w:rFonts w:cstheme="minorHAnsi"/>
        </w:rPr>
        <w:t xml:space="preserve"> για πολύ-παραγωγή στην Κρήτη με αφετηρία την Πολυτεχνειούπολη.</w:t>
      </w:r>
    </w:p>
    <w:p w14:paraId="418E9C85" w14:textId="77777777" w:rsidR="00F248E3" w:rsidRPr="00847124" w:rsidRDefault="00F248E3" w:rsidP="00F248E3">
      <w:pPr>
        <w:pStyle w:val="a7"/>
        <w:numPr>
          <w:ilvl w:val="0"/>
          <w:numId w:val="4"/>
        </w:numPr>
        <w:spacing w:after="0" w:line="240" w:lineRule="auto"/>
        <w:ind w:left="426" w:hanging="426"/>
        <w:jc w:val="both"/>
        <w:rPr>
          <w:rFonts w:cstheme="minorHAnsi"/>
        </w:rPr>
      </w:pPr>
      <w:r>
        <w:rPr>
          <w:rFonts w:cstheme="minorHAnsi"/>
        </w:rPr>
        <w:t>Μελέτη δυνατότητας εφαρμογής της τεχνολογίας σε συνδυασμό με άλλες τεχνολογίες παραγωγής ενέργειας με στόχο κτίρια και οικισμούς μηδενικής ενεργειακής κατανάλωσης στην Κρήτη.</w:t>
      </w:r>
      <w:r w:rsidRPr="00847124">
        <w:rPr>
          <w:rFonts w:cstheme="minorHAnsi"/>
        </w:rPr>
        <w:t xml:space="preserve"> </w:t>
      </w:r>
    </w:p>
    <w:p w14:paraId="38856EAA" w14:textId="17176493" w:rsidR="00F9278A" w:rsidRPr="00847124" w:rsidRDefault="00F248E3" w:rsidP="00F248E3">
      <w:pPr>
        <w:pStyle w:val="a7"/>
        <w:numPr>
          <w:ilvl w:val="0"/>
          <w:numId w:val="4"/>
        </w:numPr>
        <w:spacing w:after="0" w:line="240" w:lineRule="auto"/>
        <w:ind w:left="426" w:hanging="426"/>
        <w:jc w:val="both"/>
        <w:rPr>
          <w:rFonts w:cstheme="minorHAnsi"/>
        </w:rPr>
      </w:pPr>
      <w:r>
        <w:rPr>
          <w:rFonts w:cstheme="minorHAnsi"/>
        </w:rPr>
        <w:t>Δυνατότητα επέκτασης του προηγμένου συστήματος ενεργειακής διαχείρισης της Πολυτεχνειούπολης για τη βελτίωση της συνολικής απόδοσης του συστήματος μέσω περαιτέρω έρευνας και ανάπτυξης</w:t>
      </w:r>
      <w:r w:rsidR="00F9278A">
        <w:rPr>
          <w:rFonts w:cstheme="minorHAnsi"/>
        </w:rPr>
        <w:t xml:space="preserve">. </w:t>
      </w:r>
    </w:p>
    <w:p w14:paraId="71F34267" w14:textId="77777777" w:rsidR="00F9278A" w:rsidRPr="00847124" w:rsidRDefault="00F9278A" w:rsidP="00F9278A">
      <w:pPr>
        <w:spacing w:after="0" w:line="240" w:lineRule="auto"/>
        <w:jc w:val="both"/>
        <w:rPr>
          <w:rFonts w:cstheme="minorHAnsi"/>
        </w:rPr>
      </w:pPr>
    </w:p>
    <w:p w14:paraId="0E66BE83" w14:textId="77777777" w:rsidR="002C2033" w:rsidRPr="00B22BF5" w:rsidRDefault="002C2033" w:rsidP="002C2033">
      <w:pPr>
        <w:spacing w:after="0" w:line="240" w:lineRule="auto"/>
        <w:jc w:val="both"/>
        <w:rPr>
          <w:rFonts w:cstheme="minorHAnsi"/>
          <w:i/>
          <w:u w:val="single"/>
        </w:rPr>
      </w:pPr>
      <w:r w:rsidRPr="00B22BF5">
        <w:rPr>
          <w:rFonts w:cstheme="minorHAnsi"/>
          <w:i/>
          <w:u w:val="single"/>
        </w:rPr>
        <w:t xml:space="preserve">ΙΙΙ. Τεχνικές προδιαγραφές για ηλιακό συλλέκτη </w:t>
      </w:r>
      <w:proofErr w:type="spellStart"/>
      <w:r w:rsidRPr="00B22BF5">
        <w:rPr>
          <w:rFonts w:cstheme="minorHAnsi"/>
          <w:i/>
          <w:u w:val="single"/>
        </w:rPr>
        <w:t>Fresnel</w:t>
      </w:r>
      <w:proofErr w:type="spellEnd"/>
      <w:r w:rsidRPr="00B22BF5">
        <w:rPr>
          <w:rFonts w:cstheme="minorHAnsi"/>
          <w:i/>
          <w:u w:val="single"/>
        </w:rPr>
        <w:t xml:space="preserve"> για πολύ-παραγωγή ενέργειας</w:t>
      </w:r>
    </w:p>
    <w:p w14:paraId="16A758E5" w14:textId="77777777" w:rsidR="002C2033" w:rsidRPr="00D85ED6" w:rsidRDefault="002C2033" w:rsidP="002C2033">
      <w:pPr>
        <w:spacing w:after="0" w:line="240" w:lineRule="auto"/>
        <w:ind w:left="1440" w:hanging="1440"/>
        <w:rPr>
          <w:rFonts w:cstheme="minorHAnsi"/>
          <w:b/>
        </w:rPr>
      </w:pPr>
    </w:p>
    <w:p w14:paraId="2D0A1099" w14:textId="77777777" w:rsidR="002C2033" w:rsidRPr="00D85ED6" w:rsidRDefault="002C2033" w:rsidP="002C2033">
      <w:pPr>
        <w:ind w:right="26"/>
        <w:jc w:val="both"/>
        <w:rPr>
          <w:rFonts w:ascii="Calibri" w:hAnsi="Calibri"/>
          <w:b/>
        </w:rPr>
      </w:pPr>
      <w:r w:rsidRPr="00D85ED6">
        <w:rPr>
          <w:rFonts w:ascii="Calibri" w:hAnsi="Calibri"/>
          <w:b/>
        </w:rPr>
        <w:t>Περιγραφή του οργάνου</w:t>
      </w:r>
    </w:p>
    <w:p w14:paraId="01F5350E" w14:textId="7A8C5EE8" w:rsidR="002C2033" w:rsidRPr="00DF3AB4" w:rsidRDefault="002C2033" w:rsidP="007A44AC">
      <w:pPr>
        <w:spacing w:after="0" w:line="240" w:lineRule="auto"/>
        <w:ind w:right="26"/>
        <w:jc w:val="both"/>
        <w:rPr>
          <w:rFonts w:cstheme="minorHAnsi"/>
          <w:b/>
        </w:rPr>
      </w:pPr>
      <w:r>
        <w:rPr>
          <w:rFonts w:cstheme="minorHAnsi"/>
        </w:rPr>
        <w:t>Η</w:t>
      </w:r>
      <w:r w:rsidRPr="00AE6EBC">
        <w:rPr>
          <w:rFonts w:cstheme="minorHAnsi"/>
        </w:rPr>
        <w:t>λιακό</w:t>
      </w:r>
      <w:r>
        <w:rPr>
          <w:rFonts w:cstheme="minorHAnsi"/>
        </w:rPr>
        <w:t>ς</w:t>
      </w:r>
      <w:r w:rsidRPr="00AE6EBC">
        <w:rPr>
          <w:rFonts w:cstheme="minorHAnsi"/>
        </w:rPr>
        <w:t xml:space="preserve"> συλλέκτη</w:t>
      </w:r>
      <w:r>
        <w:rPr>
          <w:rFonts w:cstheme="minorHAnsi"/>
        </w:rPr>
        <w:t>ς</w:t>
      </w:r>
      <w:r w:rsidRPr="00AE6EBC">
        <w:rPr>
          <w:rFonts w:cstheme="minorHAnsi"/>
        </w:rPr>
        <w:t xml:space="preserve"> για πολύ-παραγωγικές εφαρμογές</w:t>
      </w:r>
      <w:r w:rsidRPr="00D85ED6">
        <w:rPr>
          <w:rFonts w:cstheme="minorHAnsi"/>
        </w:rPr>
        <w:t xml:space="preserve">. </w:t>
      </w:r>
      <w:r>
        <w:rPr>
          <w:rFonts w:cstheme="minorHAnsi"/>
        </w:rPr>
        <w:t>Η αρχή λειτουργίας βασίζεται</w:t>
      </w:r>
      <w:r w:rsidRPr="00AE6EBC">
        <w:rPr>
          <w:rFonts w:cstheme="minorHAnsi"/>
        </w:rPr>
        <w:t xml:space="preserve"> σε ένα σύστημα συγκέντρωσης </w:t>
      </w:r>
      <w:r w:rsidRPr="00AE6EBC">
        <w:rPr>
          <w:rFonts w:cstheme="minorHAnsi"/>
          <w:lang w:val="en-US"/>
        </w:rPr>
        <w:t>Fres</w:t>
      </w:r>
      <w:r w:rsidR="00F8246C">
        <w:rPr>
          <w:rFonts w:cstheme="minorHAnsi"/>
          <w:lang w:val="en-US"/>
        </w:rPr>
        <w:t>n</w:t>
      </w:r>
      <w:r w:rsidRPr="00AE6EBC">
        <w:rPr>
          <w:rFonts w:cstheme="minorHAnsi"/>
          <w:lang w:val="en-US"/>
        </w:rPr>
        <w:t>el</w:t>
      </w:r>
      <w:r w:rsidRPr="00AE6EBC">
        <w:rPr>
          <w:rFonts w:cstheme="minorHAnsi"/>
        </w:rPr>
        <w:t xml:space="preserve"> όπου οι ηλιακές ακτίνες ανακλώνται σε κοινό στόχο μέσω κατόπτρων που ακολουθούν συνεχώς τη θέση του ηλίου κατά τη διάρκεια της ημέρας.</w:t>
      </w:r>
      <w:r>
        <w:rPr>
          <w:rFonts w:cstheme="minorHAnsi"/>
        </w:rPr>
        <w:t xml:space="preserve"> Οι ακτίνες ανακλώνται πάνω σε ένα σωλήνα όπου ρέει υγρό (νερό ή λάδι) το οποίο θερμαίνεται και παρέχει θερμική ενέργεια. Η</w:t>
      </w:r>
      <w:r w:rsidRPr="00D61A30">
        <w:rPr>
          <w:rFonts w:cstheme="minorHAnsi"/>
        </w:rPr>
        <w:t xml:space="preserve"> </w:t>
      </w:r>
      <w:r>
        <w:rPr>
          <w:rFonts w:cstheme="minorHAnsi"/>
        </w:rPr>
        <w:t>παραγόμενη</w:t>
      </w:r>
      <w:r w:rsidRPr="00D61A30">
        <w:rPr>
          <w:rFonts w:cstheme="minorHAnsi"/>
        </w:rPr>
        <w:t xml:space="preserve"> </w:t>
      </w:r>
      <w:r>
        <w:rPr>
          <w:rFonts w:cstheme="minorHAnsi"/>
        </w:rPr>
        <w:t>θερμική</w:t>
      </w:r>
      <w:r w:rsidRPr="00D61A30">
        <w:rPr>
          <w:rFonts w:cstheme="minorHAnsi"/>
        </w:rPr>
        <w:t xml:space="preserve"> </w:t>
      </w:r>
      <w:r>
        <w:rPr>
          <w:rFonts w:cstheme="minorHAnsi"/>
        </w:rPr>
        <w:t>ενέργεια</w:t>
      </w:r>
      <w:r w:rsidRPr="00D61A30">
        <w:rPr>
          <w:rFonts w:cstheme="minorHAnsi"/>
        </w:rPr>
        <w:t xml:space="preserve"> </w:t>
      </w:r>
      <w:r>
        <w:rPr>
          <w:rFonts w:cstheme="minorHAnsi"/>
        </w:rPr>
        <w:t>μπορεί</w:t>
      </w:r>
      <w:r w:rsidRPr="00D61A30">
        <w:rPr>
          <w:rFonts w:cstheme="minorHAnsi"/>
        </w:rPr>
        <w:t xml:space="preserve"> </w:t>
      </w:r>
      <w:r>
        <w:rPr>
          <w:rFonts w:cstheme="minorHAnsi"/>
        </w:rPr>
        <w:t>να</w:t>
      </w:r>
      <w:r w:rsidRPr="00D61A30">
        <w:rPr>
          <w:rFonts w:cstheme="minorHAnsi"/>
        </w:rPr>
        <w:t xml:space="preserve"> </w:t>
      </w:r>
      <w:r>
        <w:rPr>
          <w:rFonts w:cstheme="minorHAnsi"/>
        </w:rPr>
        <w:t>αποθηκευτεί</w:t>
      </w:r>
      <w:r w:rsidRPr="00D61A30">
        <w:rPr>
          <w:rFonts w:cstheme="minorHAnsi"/>
        </w:rPr>
        <w:t xml:space="preserve">, </w:t>
      </w:r>
      <w:r>
        <w:rPr>
          <w:rFonts w:cstheme="minorHAnsi"/>
        </w:rPr>
        <w:t>να</w:t>
      </w:r>
      <w:r w:rsidRPr="00D61A30">
        <w:rPr>
          <w:rFonts w:cstheme="minorHAnsi"/>
        </w:rPr>
        <w:t xml:space="preserve"> </w:t>
      </w:r>
      <w:r>
        <w:rPr>
          <w:rFonts w:cstheme="minorHAnsi"/>
        </w:rPr>
        <w:t>χρησιμοποιηθεί</w:t>
      </w:r>
      <w:r w:rsidRPr="00D61A30">
        <w:rPr>
          <w:rFonts w:cstheme="minorHAnsi"/>
        </w:rPr>
        <w:t xml:space="preserve"> </w:t>
      </w:r>
      <w:r>
        <w:rPr>
          <w:rFonts w:cstheme="minorHAnsi"/>
        </w:rPr>
        <w:t>για</w:t>
      </w:r>
      <w:r w:rsidRPr="00D61A30">
        <w:rPr>
          <w:rFonts w:cstheme="minorHAnsi"/>
        </w:rPr>
        <w:t xml:space="preserve"> </w:t>
      </w:r>
      <w:r>
        <w:rPr>
          <w:rFonts w:cstheme="minorHAnsi"/>
        </w:rPr>
        <w:t>θέρμανση</w:t>
      </w:r>
      <w:r w:rsidRPr="00D61A30">
        <w:rPr>
          <w:rFonts w:cstheme="minorHAnsi"/>
        </w:rPr>
        <w:t xml:space="preserve"> </w:t>
      </w:r>
      <w:r>
        <w:rPr>
          <w:rFonts w:cstheme="minorHAnsi"/>
        </w:rPr>
        <w:t>ή</w:t>
      </w:r>
      <w:r w:rsidRPr="00D61A30">
        <w:rPr>
          <w:rFonts w:cstheme="minorHAnsi"/>
        </w:rPr>
        <w:t xml:space="preserve"> </w:t>
      </w:r>
      <w:r>
        <w:rPr>
          <w:rFonts w:cstheme="minorHAnsi"/>
        </w:rPr>
        <w:t>ψύξη</w:t>
      </w:r>
      <w:r w:rsidRPr="00D61A30">
        <w:rPr>
          <w:rFonts w:cstheme="minorHAnsi"/>
        </w:rPr>
        <w:t xml:space="preserve"> </w:t>
      </w:r>
      <w:r>
        <w:rPr>
          <w:rFonts w:cstheme="minorHAnsi"/>
        </w:rPr>
        <w:t>κτιρίων. Το σύστημα διαθέτει μηχανισμό παρακολούθησης της θέσης του ήλιου καθώς και σύστημα ελέγχου των θερμοκρασιών εισόδου και εξόδου του υγρού, ροής του υγρού και κινδύνου υπερθέρμανσης.</w:t>
      </w:r>
    </w:p>
    <w:p w14:paraId="370118F4" w14:textId="77777777" w:rsidR="002C2033" w:rsidRPr="00D85ED6" w:rsidRDefault="002C2033" w:rsidP="002C2033">
      <w:pPr>
        <w:spacing w:after="0" w:line="240" w:lineRule="auto"/>
        <w:ind w:right="26" w:hanging="1440"/>
        <w:rPr>
          <w:rFonts w:cstheme="minorHAnsi"/>
          <w:b/>
        </w:rPr>
      </w:pPr>
    </w:p>
    <w:p w14:paraId="5BEB281A" w14:textId="40270B54" w:rsidR="00F9278A" w:rsidRDefault="002C2033" w:rsidP="002C2033">
      <w:pPr>
        <w:rPr>
          <w:rFonts w:ascii="Calibri" w:hAnsi="Calibri"/>
          <w:b/>
        </w:rPr>
      </w:pPr>
      <w:r w:rsidRPr="00D85ED6">
        <w:rPr>
          <w:rFonts w:ascii="Calibri" w:hAnsi="Calibri"/>
          <w:b/>
        </w:rPr>
        <w:t xml:space="preserve">Συνολικός Προϋπολογισμός:  </w:t>
      </w:r>
      <w:r>
        <w:rPr>
          <w:rFonts w:ascii="Calibri" w:hAnsi="Calibri"/>
          <w:b/>
        </w:rPr>
        <w:t>76.550</w:t>
      </w:r>
      <w:r w:rsidRPr="00D85ED6">
        <w:rPr>
          <w:rFonts w:ascii="Calibri" w:hAnsi="Calibri"/>
          <w:b/>
        </w:rPr>
        <w:t>,00 €</w:t>
      </w:r>
    </w:p>
    <w:tbl>
      <w:tblPr>
        <w:tblW w:w="978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39"/>
        <w:gridCol w:w="4410"/>
        <w:gridCol w:w="1620"/>
        <w:gridCol w:w="1440"/>
        <w:gridCol w:w="1574"/>
      </w:tblGrid>
      <w:tr w:rsidR="007A44AC" w:rsidRPr="00D85ED6" w14:paraId="107CAA33" w14:textId="77777777" w:rsidTr="00E149F1">
        <w:trPr>
          <w:trHeight w:val="330"/>
          <w:tblHeader/>
          <w:jc w:val="center"/>
        </w:trPr>
        <w:tc>
          <w:tcPr>
            <w:tcW w:w="739" w:type="dxa"/>
            <w:shd w:val="clear" w:color="auto" w:fill="C0C0C0"/>
            <w:vAlign w:val="bottom"/>
          </w:tcPr>
          <w:p w14:paraId="02FF015D" w14:textId="77777777" w:rsidR="007A44AC" w:rsidRPr="00D85ED6" w:rsidRDefault="007A44AC" w:rsidP="00E149F1">
            <w:pPr>
              <w:spacing w:after="0" w:line="240" w:lineRule="auto"/>
              <w:jc w:val="center"/>
              <w:rPr>
                <w:rFonts w:cstheme="minorHAnsi"/>
                <w:b/>
              </w:rPr>
            </w:pPr>
            <w:r w:rsidRPr="00D85ED6">
              <w:rPr>
                <w:rFonts w:cstheme="minorHAnsi"/>
                <w:b/>
              </w:rPr>
              <w:br w:type="page"/>
              <w:t>Α/Α</w:t>
            </w:r>
          </w:p>
        </w:tc>
        <w:tc>
          <w:tcPr>
            <w:tcW w:w="6030" w:type="dxa"/>
            <w:gridSpan w:val="2"/>
            <w:shd w:val="clear" w:color="auto" w:fill="C0C0C0"/>
            <w:vAlign w:val="bottom"/>
          </w:tcPr>
          <w:p w14:paraId="0BE40C1A" w14:textId="77777777" w:rsidR="007A44AC" w:rsidRPr="00D85ED6" w:rsidRDefault="007A44AC" w:rsidP="00E149F1">
            <w:pPr>
              <w:spacing w:after="0" w:line="240" w:lineRule="auto"/>
              <w:jc w:val="center"/>
              <w:rPr>
                <w:rFonts w:cstheme="minorHAnsi"/>
                <w:b/>
              </w:rPr>
            </w:pPr>
            <w:r w:rsidRPr="00D85ED6">
              <w:rPr>
                <w:rFonts w:cstheme="minorHAnsi"/>
                <w:b/>
              </w:rPr>
              <w:t>ΠΡΟΔΙΑΓΡΑΦΕΣ</w:t>
            </w:r>
          </w:p>
        </w:tc>
        <w:tc>
          <w:tcPr>
            <w:tcW w:w="3014" w:type="dxa"/>
            <w:gridSpan w:val="2"/>
            <w:shd w:val="clear" w:color="auto" w:fill="C0C0C0"/>
            <w:vAlign w:val="bottom"/>
          </w:tcPr>
          <w:p w14:paraId="46B10795" w14:textId="77777777" w:rsidR="007A44AC" w:rsidRPr="00D85ED6" w:rsidRDefault="007A44AC" w:rsidP="00E149F1">
            <w:pPr>
              <w:spacing w:after="0" w:line="240" w:lineRule="auto"/>
              <w:jc w:val="center"/>
              <w:rPr>
                <w:rFonts w:cstheme="minorHAnsi"/>
                <w:b/>
              </w:rPr>
            </w:pPr>
            <w:r w:rsidRPr="00D85ED6">
              <w:rPr>
                <w:rFonts w:cstheme="minorHAnsi"/>
                <w:b/>
              </w:rPr>
              <w:t>ΠΡΟΣΦΟΡΑ</w:t>
            </w:r>
          </w:p>
        </w:tc>
      </w:tr>
      <w:tr w:rsidR="007A44AC" w:rsidRPr="00D85ED6" w14:paraId="55A1C8ED" w14:textId="77777777" w:rsidTr="00E149F1">
        <w:trPr>
          <w:tblHeader/>
          <w:jc w:val="center"/>
        </w:trPr>
        <w:tc>
          <w:tcPr>
            <w:tcW w:w="739" w:type="dxa"/>
            <w:shd w:val="clear" w:color="auto" w:fill="FFFFFF"/>
            <w:vAlign w:val="center"/>
          </w:tcPr>
          <w:p w14:paraId="199A313C" w14:textId="77777777" w:rsidR="007A44AC" w:rsidRPr="00D85ED6" w:rsidRDefault="007A44AC" w:rsidP="00E149F1">
            <w:pPr>
              <w:tabs>
                <w:tab w:val="left" w:pos="720"/>
              </w:tabs>
              <w:spacing w:after="0" w:line="240" w:lineRule="auto"/>
              <w:jc w:val="center"/>
              <w:rPr>
                <w:rFonts w:cstheme="minorHAnsi"/>
                <w:b/>
              </w:rPr>
            </w:pPr>
            <w:r w:rsidRPr="00D85ED6">
              <w:rPr>
                <w:rFonts w:cstheme="minorHAnsi"/>
                <w:b/>
              </w:rPr>
              <w:t>(α)</w:t>
            </w:r>
          </w:p>
        </w:tc>
        <w:tc>
          <w:tcPr>
            <w:tcW w:w="4410" w:type="dxa"/>
            <w:shd w:val="clear" w:color="auto" w:fill="FFFFFF"/>
            <w:vAlign w:val="center"/>
          </w:tcPr>
          <w:p w14:paraId="4B5F81F2" w14:textId="77777777" w:rsidR="007A44AC" w:rsidRPr="00D85ED6" w:rsidRDefault="007A44AC" w:rsidP="00E149F1">
            <w:pPr>
              <w:spacing w:after="0" w:line="240" w:lineRule="auto"/>
              <w:jc w:val="center"/>
              <w:rPr>
                <w:rFonts w:cstheme="minorHAnsi"/>
                <w:b/>
              </w:rPr>
            </w:pPr>
            <w:r w:rsidRPr="00D85ED6">
              <w:rPr>
                <w:rFonts w:cstheme="minorHAnsi"/>
                <w:b/>
              </w:rPr>
              <w:t>(β)</w:t>
            </w:r>
          </w:p>
        </w:tc>
        <w:tc>
          <w:tcPr>
            <w:tcW w:w="1620" w:type="dxa"/>
            <w:shd w:val="clear" w:color="auto" w:fill="FFFFFF"/>
            <w:vAlign w:val="center"/>
          </w:tcPr>
          <w:p w14:paraId="2A08EEC4" w14:textId="77777777" w:rsidR="007A44AC" w:rsidRPr="00D85ED6" w:rsidRDefault="007A44AC" w:rsidP="00E149F1">
            <w:pPr>
              <w:tabs>
                <w:tab w:val="left" w:pos="720"/>
              </w:tabs>
              <w:spacing w:after="0" w:line="240" w:lineRule="auto"/>
              <w:jc w:val="center"/>
              <w:rPr>
                <w:rFonts w:cstheme="minorHAnsi"/>
                <w:b/>
              </w:rPr>
            </w:pPr>
            <w:r w:rsidRPr="00D85ED6">
              <w:rPr>
                <w:rFonts w:cstheme="minorHAnsi"/>
                <w:b/>
              </w:rPr>
              <w:t>(γ)</w:t>
            </w:r>
          </w:p>
        </w:tc>
        <w:tc>
          <w:tcPr>
            <w:tcW w:w="1440" w:type="dxa"/>
            <w:shd w:val="clear" w:color="auto" w:fill="FFFFFF"/>
            <w:vAlign w:val="center"/>
          </w:tcPr>
          <w:p w14:paraId="33BCA47A" w14:textId="77777777" w:rsidR="007A44AC" w:rsidRPr="00D85ED6" w:rsidRDefault="007A44AC" w:rsidP="00E149F1">
            <w:pPr>
              <w:tabs>
                <w:tab w:val="left" w:pos="720"/>
              </w:tabs>
              <w:spacing w:after="0" w:line="240" w:lineRule="auto"/>
              <w:jc w:val="center"/>
              <w:rPr>
                <w:rFonts w:cstheme="minorHAnsi"/>
                <w:b/>
              </w:rPr>
            </w:pPr>
            <w:r w:rsidRPr="00D85ED6">
              <w:rPr>
                <w:rFonts w:cstheme="minorHAnsi"/>
                <w:b/>
              </w:rPr>
              <w:t>(δ)</w:t>
            </w:r>
          </w:p>
        </w:tc>
        <w:tc>
          <w:tcPr>
            <w:tcW w:w="1574" w:type="dxa"/>
            <w:shd w:val="clear" w:color="auto" w:fill="FFFFFF"/>
            <w:vAlign w:val="center"/>
          </w:tcPr>
          <w:p w14:paraId="66FEBCE7" w14:textId="77777777" w:rsidR="007A44AC" w:rsidRPr="00D85ED6" w:rsidRDefault="007A44AC" w:rsidP="00E149F1">
            <w:pPr>
              <w:tabs>
                <w:tab w:val="left" w:pos="720"/>
              </w:tabs>
              <w:spacing w:after="0" w:line="240" w:lineRule="auto"/>
              <w:jc w:val="center"/>
              <w:rPr>
                <w:rFonts w:cstheme="minorHAnsi"/>
                <w:b/>
              </w:rPr>
            </w:pPr>
            <w:r w:rsidRPr="00D85ED6">
              <w:rPr>
                <w:rFonts w:cstheme="minorHAnsi"/>
                <w:b/>
              </w:rPr>
              <w:t>(ε)</w:t>
            </w:r>
          </w:p>
        </w:tc>
      </w:tr>
      <w:tr w:rsidR="007A44AC" w:rsidRPr="00D85ED6" w14:paraId="700E90EC" w14:textId="77777777" w:rsidTr="00E149F1">
        <w:trPr>
          <w:jc w:val="center"/>
        </w:trPr>
        <w:tc>
          <w:tcPr>
            <w:tcW w:w="739" w:type="dxa"/>
            <w:shd w:val="clear" w:color="auto" w:fill="B3B3B3"/>
          </w:tcPr>
          <w:p w14:paraId="3AA6123A" w14:textId="77777777" w:rsidR="007A44AC" w:rsidRPr="00FB153A" w:rsidRDefault="007A44AC" w:rsidP="00E149F1">
            <w:pPr>
              <w:pStyle w:val="2"/>
              <w:rPr>
                <w:rFonts w:asciiTheme="minorHAnsi" w:hAnsiTheme="minorHAnsi" w:cstheme="minorHAnsi"/>
                <w:i/>
                <w:sz w:val="22"/>
                <w:szCs w:val="22"/>
                <w:lang w:val="el-GR"/>
              </w:rPr>
            </w:pPr>
          </w:p>
        </w:tc>
        <w:tc>
          <w:tcPr>
            <w:tcW w:w="4410" w:type="dxa"/>
            <w:shd w:val="clear" w:color="auto" w:fill="B3B3B3"/>
          </w:tcPr>
          <w:p w14:paraId="101604A7" w14:textId="77777777" w:rsidR="007A44AC" w:rsidRPr="00FB153A" w:rsidRDefault="007A44AC" w:rsidP="00E149F1">
            <w:pPr>
              <w:pStyle w:val="2"/>
              <w:rPr>
                <w:rFonts w:asciiTheme="minorHAnsi" w:hAnsiTheme="minorHAnsi" w:cstheme="minorHAnsi"/>
                <w:i/>
                <w:sz w:val="22"/>
                <w:szCs w:val="22"/>
                <w:lang w:val="el-GR"/>
              </w:rPr>
            </w:pPr>
            <w:r w:rsidRPr="00FB153A">
              <w:rPr>
                <w:rFonts w:asciiTheme="minorHAnsi" w:hAnsiTheme="minorHAnsi" w:cstheme="minorHAnsi"/>
                <w:i/>
                <w:sz w:val="22"/>
                <w:szCs w:val="22"/>
                <w:lang w:val="el-GR"/>
              </w:rPr>
              <w:tab/>
            </w:r>
          </w:p>
        </w:tc>
        <w:tc>
          <w:tcPr>
            <w:tcW w:w="1620" w:type="dxa"/>
            <w:shd w:val="clear" w:color="auto" w:fill="B3B3B3"/>
            <w:vAlign w:val="center"/>
          </w:tcPr>
          <w:p w14:paraId="37BD3C62" w14:textId="77777777" w:rsidR="007A44AC" w:rsidRPr="00D85ED6" w:rsidRDefault="007A44AC" w:rsidP="00E149F1">
            <w:pPr>
              <w:spacing w:after="0" w:line="240" w:lineRule="auto"/>
              <w:jc w:val="center"/>
              <w:rPr>
                <w:rFonts w:cstheme="minorHAnsi"/>
                <w:b/>
              </w:rPr>
            </w:pPr>
            <w:r w:rsidRPr="00D85ED6">
              <w:rPr>
                <w:rFonts w:cstheme="minorHAnsi"/>
                <w:b/>
              </w:rPr>
              <w:t>ΥΠΟΧΡ/ΚΗ ΑΠΑΙΤΗΣΗ</w:t>
            </w:r>
          </w:p>
        </w:tc>
        <w:tc>
          <w:tcPr>
            <w:tcW w:w="1440" w:type="dxa"/>
            <w:shd w:val="clear" w:color="auto" w:fill="B3B3B3"/>
            <w:vAlign w:val="center"/>
          </w:tcPr>
          <w:p w14:paraId="71C23A8A" w14:textId="77777777" w:rsidR="007A44AC" w:rsidRPr="00D85ED6" w:rsidRDefault="007A44AC" w:rsidP="00E149F1">
            <w:pPr>
              <w:spacing w:after="0" w:line="240" w:lineRule="auto"/>
              <w:jc w:val="center"/>
              <w:rPr>
                <w:rFonts w:cstheme="minorHAnsi"/>
                <w:b/>
              </w:rPr>
            </w:pPr>
            <w:r w:rsidRPr="00D85ED6">
              <w:rPr>
                <w:rFonts w:cstheme="minorHAnsi"/>
                <w:b/>
              </w:rPr>
              <w:t>ΑΠΑΝΤΗΣΗ ΠΡΟΜ/ΤΗ</w:t>
            </w:r>
          </w:p>
        </w:tc>
        <w:tc>
          <w:tcPr>
            <w:tcW w:w="1574" w:type="dxa"/>
            <w:shd w:val="clear" w:color="auto" w:fill="B3B3B3"/>
            <w:vAlign w:val="center"/>
          </w:tcPr>
          <w:p w14:paraId="434CB027" w14:textId="77777777" w:rsidR="007A44AC" w:rsidRPr="00D85ED6" w:rsidRDefault="007A44AC" w:rsidP="00E149F1">
            <w:pPr>
              <w:spacing w:after="0" w:line="240" w:lineRule="auto"/>
              <w:jc w:val="center"/>
              <w:rPr>
                <w:rFonts w:cstheme="minorHAnsi"/>
                <w:b/>
              </w:rPr>
            </w:pPr>
            <w:r w:rsidRPr="00D85ED6">
              <w:rPr>
                <w:rFonts w:cstheme="minorHAnsi"/>
                <w:b/>
              </w:rPr>
              <w:t>ΠΑΡΑΠΟΜΠΗ</w:t>
            </w:r>
          </w:p>
        </w:tc>
      </w:tr>
      <w:tr w:rsidR="007A44AC" w:rsidRPr="00D85ED6" w14:paraId="35FF562B" w14:textId="77777777" w:rsidTr="00E149F1">
        <w:trPr>
          <w:trHeight w:val="70"/>
          <w:jc w:val="center"/>
        </w:trPr>
        <w:tc>
          <w:tcPr>
            <w:tcW w:w="739" w:type="dxa"/>
            <w:vAlign w:val="center"/>
          </w:tcPr>
          <w:p w14:paraId="79DA95E2" w14:textId="77777777" w:rsidR="007A44AC" w:rsidRPr="00D85ED6" w:rsidRDefault="007A44AC" w:rsidP="00E149F1">
            <w:pPr>
              <w:numPr>
                <w:ilvl w:val="0"/>
                <w:numId w:val="27"/>
              </w:numPr>
              <w:tabs>
                <w:tab w:val="left" w:pos="195"/>
              </w:tabs>
              <w:spacing w:after="0" w:line="240" w:lineRule="auto"/>
              <w:jc w:val="center"/>
              <w:rPr>
                <w:rFonts w:cstheme="minorHAnsi"/>
              </w:rPr>
            </w:pPr>
          </w:p>
        </w:tc>
        <w:tc>
          <w:tcPr>
            <w:tcW w:w="4410" w:type="dxa"/>
          </w:tcPr>
          <w:p w14:paraId="51B4EB86" w14:textId="77777777" w:rsidR="007A44AC" w:rsidRPr="00260450" w:rsidRDefault="007A44AC" w:rsidP="00E149F1">
            <w:pPr>
              <w:spacing w:after="0" w:line="240" w:lineRule="auto"/>
              <w:rPr>
                <w:rFonts w:cstheme="minorHAnsi"/>
              </w:rPr>
            </w:pPr>
            <w:r w:rsidRPr="00260450">
              <w:rPr>
                <w:rFonts w:cstheme="minorHAnsi"/>
              </w:rPr>
              <w:t>Γαλβανισμένος μεταλλικός σκελετός</w:t>
            </w:r>
          </w:p>
        </w:tc>
        <w:tc>
          <w:tcPr>
            <w:tcW w:w="1620" w:type="dxa"/>
            <w:vAlign w:val="center"/>
          </w:tcPr>
          <w:p w14:paraId="24BC473A" w14:textId="77777777" w:rsidR="007A44AC" w:rsidRPr="00D85ED6" w:rsidRDefault="007A44AC" w:rsidP="00E149F1">
            <w:pPr>
              <w:spacing w:after="0" w:line="240" w:lineRule="auto"/>
              <w:jc w:val="center"/>
              <w:rPr>
                <w:rFonts w:cstheme="minorHAnsi"/>
                <w:b/>
              </w:rPr>
            </w:pPr>
            <w:r w:rsidRPr="00D85ED6">
              <w:rPr>
                <w:rFonts w:cstheme="minorHAnsi"/>
                <w:b/>
              </w:rPr>
              <w:t>ΝΑΙ</w:t>
            </w:r>
          </w:p>
        </w:tc>
        <w:tc>
          <w:tcPr>
            <w:tcW w:w="1440" w:type="dxa"/>
            <w:vAlign w:val="center"/>
          </w:tcPr>
          <w:p w14:paraId="660543DA" w14:textId="77777777" w:rsidR="007A44AC" w:rsidRPr="00D85ED6" w:rsidRDefault="007A44AC" w:rsidP="00E149F1">
            <w:pPr>
              <w:tabs>
                <w:tab w:val="left" w:pos="720"/>
              </w:tabs>
              <w:spacing w:after="0" w:line="240" w:lineRule="auto"/>
              <w:jc w:val="center"/>
              <w:rPr>
                <w:rFonts w:cstheme="minorHAnsi"/>
                <w:b/>
              </w:rPr>
            </w:pPr>
          </w:p>
        </w:tc>
        <w:tc>
          <w:tcPr>
            <w:tcW w:w="1574" w:type="dxa"/>
            <w:vAlign w:val="center"/>
          </w:tcPr>
          <w:p w14:paraId="7308DC7B" w14:textId="77777777" w:rsidR="007A44AC" w:rsidRPr="00D85ED6" w:rsidRDefault="007A44AC" w:rsidP="00E149F1">
            <w:pPr>
              <w:tabs>
                <w:tab w:val="left" w:pos="720"/>
              </w:tabs>
              <w:spacing w:after="0" w:line="240" w:lineRule="auto"/>
              <w:rPr>
                <w:rFonts w:cstheme="minorHAnsi"/>
                <w:b/>
              </w:rPr>
            </w:pPr>
          </w:p>
        </w:tc>
      </w:tr>
      <w:tr w:rsidR="007A44AC" w:rsidRPr="00D85ED6" w14:paraId="3D6F0EAF" w14:textId="77777777" w:rsidTr="00E149F1">
        <w:trPr>
          <w:trHeight w:val="70"/>
          <w:jc w:val="center"/>
        </w:trPr>
        <w:tc>
          <w:tcPr>
            <w:tcW w:w="739" w:type="dxa"/>
            <w:vAlign w:val="center"/>
          </w:tcPr>
          <w:p w14:paraId="1F997049" w14:textId="77777777" w:rsidR="007A44AC" w:rsidRPr="00D85ED6" w:rsidRDefault="007A44AC" w:rsidP="00E149F1">
            <w:pPr>
              <w:numPr>
                <w:ilvl w:val="0"/>
                <w:numId w:val="27"/>
              </w:numPr>
              <w:spacing w:after="0" w:line="240" w:lineRule="auto"/>
              <w:ind w:left="504"/>
              <w:jc w:val="center"/>
              <w:rPr>
                <w:rFonts w:cstheme="minorHAnsi"/>
              </w:rPr>
            </w:pPr>
          </w:p>
        </w:tc>
        <w:tc>
          <w:tcPr>
            <w:tcW w:w="4410" w:type="dxa"/>
          </w:tcPr>
          <w:p w14:paraId="5C7570FE" w14:textId="77777777" w:rsidR="007A44AC" w:rsidRPr="00260450" w:rsidRDefault="007A44AC" w:rsidP="00E149F1">
            <w:pPr>
              <w:spacing w:after="0" w:line="240" w:lineRule="auto"/>
              <w:rPr>
                <w:rFonts w:cstheme="minorHAnsi"/>
              </w:rPr>
            </w:pPr>
            <w:r w:rsidRPr="00260450">
              <w:rPr>
                <w:rFonts w:cstheme="minorHAnsi"/>
              </w:rPr>
              <w:t>Μηχανισμός παρακολούθησης θέσης ήλιου σε τουλάχιστον ένα άξονα</w:t>
            </w:r>
          </w:p>
        </w:tc>
        <w:tc>
          <w:tcPr>
            <w:tcW w:w="1620" w:type="dxa"/>
            <w:vAlign w:val="center"/>
          </w:tcPr>
          <w:p w14:paraId="207C9D43" w14:textId="77777777" w:rsidR="007A44AC" w:rsidRPr="00D85ED6" w:rsidRDefault="007A44AC" w:rsidP="00E149F1">
            <w:pPr>
              <w:spacing w:after="0" w:line="240" w:lineRule="auto"/>
              <w:jc w:val="center"/>
              <w:rPr>
                <w:rFonts w:cstheme="minorHAnsi"/>
                <w:b/>
              </w:rPr>
            </w:pPr>
            <w:r w:rsidRPr="00D85ED6">
              <w:rPr>
                <w:rFonts w:cstheme="minorHAnsi"/>
                <w:b/>
              </w:rPr>
              <w:t>ΝΑΙ</w:t>
            </w:r>
          </w:p>
        </w:tc>
        <w:tc>
          <w:tcPr>
            <w:tcW w:w="1440" w:type="dxa"/>
            <w:vAlign w:val="center"/>
          </w:tcPr>
          <w:p w14:paraId="67A9D6C6" w14:textId="77777777" w:rsidR="007A44AC" w:rsidRPr="00D85ED6" w:rsidRDefault="007A44AC" w:rsidP="00E149F1">
            <w:pPr>
              <w:tabs>
                <w:tab w:val="left" w:pos="720"/>
              </w:tabs>
              <w:spacing w:after="0" w:line="240" w:lineRule="auto"/>
              <w:jc w:val="center"/>
              <w:rPr>
                <w:rFonts w:cstheme="minorHAnsi"/>
                <w:b/>
              </w:rPr>
            </w:pPr>
          </w:p>
        </w:tc>
        <w:tc>
          <w:tcPr>
            <w:tcW w:w="1574" w:type="dxa"/>
            <w:vAlign w:val="center"/>
          </w:tcPr>
          <w:p w14:paraId="79A1560C" w14:textId="77777777" w:rsidR="007A44AC" w:rsidRPr="00D85ED6" w:rsidRDefault="007A44AC" w:rsidP="00E149F1">
            <w:pPr>
              <w:tabs>
                <w:tab w:val="left" w:pos="720"/>
              </w:tabs>
              <w:spacing w:after="0" w:line="240" w:lineRule="auto"/>
              <w:rPr>
                <w:rFonts w:cstheme="minorHAnsi"/>
                <w:b/>
              </w:rPr>
            </w:pPr>
          </w:p>
        </w:tc>
      </w:tr>
      <w:tr w:rsidR="007A44AC" w:rsidRPr="00D85ED6" w14:paraId="11984883" w14:textId="77777777" w:rsidTr="00E149F1">
        <w:trPr>
          <w:trHeight w:val="70"/>
          <w:jc w:val="center"/>
        </w:trPr>
        <w:tc>
          <w:tcPr>
            <w:tcW w:w="739" w:type="dxa"/>
            <w:vAlign w:val="center"/>
          </w:tcPr>
          <w:p w14:paraId="68932105" w14:textId="77777777" w:rsidR="007A44AC" w:rsidRPr="00D85ED6" w:rsidRDefault="007A44AC" w:rsidP="00E149F1">
            <w:pPr>
              <w:numPr>
                <w:ilvl w:val="0"/>
                <w:numId w:val="27"/>
              </w:numPr>
              <w:spacing w:after="0" w:line="240" w:lineRule="auto"/>
              <w:ind w:left="504"/>
              <w:jc w:val="center"/>
              <w:rPr>
                <w:rFonts w:cstheme="minorHAnsi"/>
              </w:rPr>
            </w:pPr>
          </w:p>
        </w:tc>
        <w:tc>
          <w:tcPr>
            <w:tcW w:w="4410" w:type="dxa"/>
          </w:tcPr>
          <w:p w14:paraId="6F66A7A9" w14:textId="77777777" w:rsidR="007A44AC" w:rsidRPr="00260450" w:rsidRDefault="007A44AC" w:rsidP="00E149F1">
            <w:pPr>
              <w:spacing w:after="0" w:line="240" w:lineRule="auto"/>
              <w:rPr>
                <w:rFonts w:cstheme="minorHAnsi"/>
                <w:lang w:val="en-US"/>
              </w:rPr>
            </w:pPr>
            <w:r w:rsidRPr="00260450">
              <w:rPr>
                <w:rFonts w:cstheme="minorHAnsi"/>
              </w:rPr>
              <w:t xml:space="preserve">Υγρό: </w:t>
            </w:r>
            <w:r w:rsidRPr="00260450">
              <w:rPr>
                <w:rFonts w:cstheme="minorHAnsi"/>
                <w:lang w:val="en-US"/>
              </w:rPr>
              <w:t>diathermic oil</w:t>
            </w:r>
          </w:p>
        </w:tc>
        <w:tc>
          <w:tcPr>
            <w:tcW w:w="1620" w:type="dxa"/>
            <w:vAlign w:val="center"/>
          </w:tcPr>
          <w:p w14:paraId="503AFF58" w14:textId="77777777" w:rsidR="007A44AC" w:rsidRPr="00D85ED6" w:rsidRDefault="007A44AC" w:rsidP="00E149F1">
            <w:pPr>
              <w:spacing w:after="0" w:line="240" w:lineRule="auto"/>
              <w:jc w:val="center"/>
              <w:rPr>
                <w:rFonts w:cstheme="minorHAnsi"/>
                <w:b/>
              </w:rPr>
            </w:pPr>
            <w:r w:rsidRPr="00D85ED6">
              <w:rPr>
                <w:rFonts w:cstheme="minorHAnsi"/>
                <w:b/>
              </w:rPr>
              <w:t>ΝΑΙ</w:t>
            </w:r>
          </w:p>
        </w:tc>
        <w:tc>
          <w:tcPr>
            <w:tcW w:w="1440" w:type="dxa"/>
            <w:vAlign w:val="center"/>
          </w:tcPr>
          <w:p w14:paraId="0262C40A" w14:textId="77777777" w:rsidR="007A44AC" w:rsidRPr="00D85ED6" w:rsidRDefault="007A44AC" w:rsidP="00E149F1">
            <w:pPr>
              <w:tabs>
                <w:tab w:val="left" w:pos="720"/>
              </w:tabs>
              <w:spacing w:after="0" w:line="240" w:lineRule="auto"/>
              <w:jc w:val="center"/>
              <w:rPr>
                <w:rFonts w:cstheme="minorHAnsi"/>
                <w:b/>
              </w:rPr>
            </w:pPr>
          </w:p>
        </w:tc>
        <w:tc>
          <w:tcPr>
            <w:tcW w:w="1574" w:type="dxa"/>
            <w:vAlign w:val="center"/>
          </w:tcPr>
          <w:p w14:paraId="22076AC8" w14:textId="77777777" w:rsidR="007A44AC" w:rsidRPr="00D85ED6" w:rsidRDefault="007A44AC" w:rsidP="00E149F1">
            <w:pPr>
              <w:tabs>
                <w:tab w:val="left" w:pos="720"/>
              </w:tabs>
              <w:spacing w:after="0" w:line="240" w:lineRule="auto"/>
              <w:rPr>
                <w:rFonts w:cstheme="minorHAnsi"/>
                <w:b/>
              </w:rPr>
            </w:pPr>
          </w:p>
        </w:tc>
      </w:tr>
      <w:tr w:rsidR="007A44AC" w:rsidRPr="00D85ED6" w14:paraId="28055BF5" w14:textId="77777777" w:rsidTr="00E149F1">
        <w:trPr>
          <w:trHeight w:val="70"/>
          <w:jc w:val="center"/>
        </w:trPr>
        <w:tc>
          <w:tcPr>
            <w:tcW w:w="739" w:type="dxa"/>
            <w:vAlign w:val="center"/>
          </w:tcPr>
          <w:p w14:paraId="1A228982" w14:textId="77777777" w:rsidR="007A44AC" w:rsidRPr="00D85ED6" w:rsidRDefault="007A44AC" w:rsidP="00E149F1">
            <w:pPr>
              <w:numPr>
                <w:ilvl w:val="0"/>
                <w:numId w:val="27"/>
              </w:numPr>
              <w:spacing w:after="0" w:line="240" w:lineRule="auto"/>
              <w:ind w:left="504"/>
              <w:jc w:val="center"/>
              <w:rPr>
                <w:rFonts w:cstheme="minorHAnsi"/>
              </w:rPr>
            </w:pPr>
          </w:p>
        </w:tc>
        <w:tc>
          <w:tcPr>
            <w:tcW w:w="4410" w:type="dxa"/>
          </w:tcPr>
          <w:p w14:paraId="3A01F161" w14:textId="77777777" w:rsidR="007A44AC" w:rsidRPr="00260450" w:rsidRDefault="007A44AC" w:rsidP="00E149F1">
            <w:pPr>
              <w:spacing w:after="0" w:line="240" w:lineRule="auto"/>
              <w:rPr>
                <w:rFonts w:cstheme="minorHAnsi"/>
                <w:lang w:val="en-US"/>
              </w:rPr>
            </w:pPr>
            <w:r w:rsidRPr="00260450">
              <w:rPr>
                <w:rFonts w:cstheme="minorHAnsi"/>
              </w:rPr>
              <w:t>Θερμοκρασία υγρού ≤320°</w:t>
            </w:r>
            <w:r w:rsidRPr="00260450">
              <w:rPr>
                <w:rFonts w:cstheme="minorHAnsi"/>
                <w:lang w:val="en-US"/>
              </w:rPr>
              <w:t>C</w:t>
            </w:r>
          </w:p>
        </w:tc>
        <w:tc>
          <w:tcPr>
            <w:tcW w:w="1620" w:type="dxa"/>
            <w:vAlign w:val="center"/>
          </w:tcPr>
          <w:p w14:paraId="7795F612" w14:textId="77777777" w:rsidR="007A44AC" w:rsidRPr="00D85ED6" w:rsidRDefault="007A44AC" w:rsidP="00E149F1">
            <w:pPr>
              <w:spacing w:after="0" w:line="240" w:lineRule="auto"/>
              <w:jc w:val="center"/>
              <w:rPr>
                <w:rFonts w:cstheme="minorHAnsi"/>
                <w:b/>
              </w:rPr>
            </w:pPr>
            <w:r w:rsidRPr="00D85ED6">
              <w:rPr>
                <w:rFonts w:cstheme="minorHAnsi"/>
                <w:b/>
              </w:rPr>
              <w:t>ΝΑΙ</w:t>
            </w:r>
          </w:p>
        </w:tc>
        <w:tc>
          <w:tcPr>
            <w:tcW w:w="1440" w:type="dxa"/>
            <w:vAlign w:val="center"/>
          </w:tcPr>
          <w:p w14:paraId="4F0DF697" w14:textId="77777777" w:rsidR="007A44AC" w:rsidRPr="00D85ED6" w:rsidRDefault="007A44AC" w:rsidP="00E149F1">
            <w:pPr>
              <w:tabs>
                <w:tab w:val="left" w:pos="720"/>
              </w:tabs>
              <w:spacing w:after="0" w:line="240" w:lineRule="auto"/>
              <w:jc w:val="center"/>
              <w:rPr>
                <w:rFonts w:cstheme="minorHAnsi"/>
                <w:b/>
              </w:rPr>
            </w:pPr>
          </w:p>
        </w:tc>
        <w:tc>
          <w:tcPr>
            <w:tcW w:w="1574" w:type="dxa"/>
            <w:vAlign w:val="center"/>
          </w:tcPr>
          <w:p w14:paraId="65B9E7FA" w14:textId="77777777" w:rsidR="007A44AC" w:rsidRPr="00D85ED6" w:rsidRDefault="007A44AC" w:rsidP="00E149F1">
            <w:pPr>
              <w:tabs>
                <w:tab w:val="left" w:pos="720"/>
              </w:tabs>
              <w:spacing w:after="0" w:line="240" w:lineRule="auto"/>
              <w:rPr>
                <w:rFonts w:cstheme="minorHAnsi"/>
                <w:b/>
              </w:rPr>
            </w:pPr>
          </w:p>
        </w:tc>
      </w:tr>
      <w:tr w:rsidR="007A44AC" w:rsidRPr="00D85ED6" w14:paraId="378BAE52" w14:textId="77777777" w:rsidTr="00E149F1">
        <w:trPr>
          <w:trHeight w:val="70"/>
          <w:jc w:val="center"/>
        </w:trPr>
        <w:tc>
          <w:tcPr>
            <w:tcW w:w="739" w:type="dxa"/>
            <w:vAlign w:val="center"/>
          </w:tcPr>
          <w:p w14:paraId="70A57C53" w14:textId="77777777" w:rsidR="007A44AC" w:rsidRPr="00D85ED6" w:rsidRDefault="007A44AC" w:rsidP="00E149F1">
            <w:pPr>
              <w:numPr>
                <w:ilvl w:val="0"/>
                <w:numId w:val="27"/>
              </w:numPr>
              <w:spacing w:after="0" w:line="240" w:lineRule="auto"/>
              <w:ind w:left="504"/>
              <w:jc w:val="center"/>
              <w:rPr>
                <w:rFonts w:cstheme="minorHAnsi"/>
              </w:rPr>
            </w:pPr>
          </w:p>
        </w:tc>
        <w:tc>
          <w:tcPr>
            <w:tcW w:w="4410" w:type="dxa"/>
          </w:tcPr>
          <w:p w14:paraId="179F7072" w14:textId="77777777" w:rsidR="007A44AC" w:rsidRPr="00260450" w:rsidRDefault="007A44AC" w:rsidP="00E149F1">
            <w:pPr>
              <w:spacing w:after="0" w:line="240" w:lineRule="auto"/>
              <w:rPr>
                <w:rFonts w:cstheme="minorHAnsi"/>
                <w:color w:val="000000" w:themeColor="text1"/>
              </w:rPr>
            </w:pPr>
            <w:r w:rsidRPr="00260450">
              <w:rPr>
                <w:rFonts w:cstheme="minorHAnsi"/>
                <w:color w:val="000000" w:themeColor="text1"/>
              </w:rPr>
              <w:t xml:space="preserve">Κάτοπτρα </w:t>
            </w:r>
            <w:proofErr w:type="spellStart"/>
            <w:r w:rsidRPr="00260450">
              <w:rPr>
                <w:rFonts w:cstheme="minorHAnsi"/>
                <w:color w:val="000000" w:themeColor="text1"/>
              </w:rPr>
              <w:t>ανακλαστικότητας</w:t>
            </w:r>
            <w:proofErr w:type="spellEnd"/>
            <w:r w:rsidRPr="00260450">
              <w:rPr>
                <w:rFonts w:cstheme="minorHAnsi"/>
                <w:color w:val="000000" w:themeColor="text1"/>
              </w:rPr>
              <w:t xml:space="preserve"> &gt; 90%</w:t>
            </w:r>
          </w:p>
        </w:tc>
        <w:tc>
          <w:tcPr>
            <w:tcW w:w="1620" w:type="dxa"/>
            <w:vAlign w:val="center"/>
          </w:tcPr>
          <w:p w14:paraId="5AA9754B" w14:textId="77777777" w:rsidR="007A44AC" w:rsidRPr="00D85ED6" w:rsidRDefault="007A44AC" w:rsidP="00E149F1">
            <w:pPr>
              <w:spacing w:after="0" w:line="240" w:lineRule="auto"/>
              <w:jc w:val="center"/>
              <w:rPr>
                <w:rFonts w:cstheme="minorHAnsi"/>
                <w:b/>
              </w:rPr>
            </w:pPr>
            <w:r w:rsidRPr="00D85ED6">
              <w:rPr>
                <w:rFonts w:cstheme="minorHAnsi"/>
                <w:b/>
              </w:rPr>
              <w:t>ΝΑΙ</w:t>
            </w:r>
          </w:p>
        </w:tc>
        <w:tc>
          <w:tcPr>
            <w:tcW w:w="1440" w:type="dxa"/>
            <w:vAlign w:val="center"/>
          </w:tcPr>
          <w:p w14:paraId="32059AB5" w14:textId="77777777" w:rsidR="007A44AC" w:rsidRPr="00D85ED6" w:rsidRDefault="007A44AC" w:rsidP="00E149F1">
            <w:pPr>
              <w:tabs>
                <w:tab w:val="left" w:pos="720"/>
              </w:tabs>
              <w:spacing w:after="0" w:line="240" w:lineRule="auto"/>
              <w:jc w:val="center"/>
              <w:rPr>
                <w:rFonts w:cstheme="minorHAnsi"/>
                <w:b/>
              </w:rPr>
            </w:pPr>
          </w:p>
        </w:tc>
        <w:tc>
          <w:tcPr>
            <w:tcW w:w="1574" w:type="dxa"/>
            <w:vAlign w:val="center"/>
          </w:tcPr>
          <w:p w14:paraId="1C0CF124" w14:textId="77777777" w:rsidR="007A44AC" w:rsidRPr="00D85ED6" w:rsidRDefault="007A44AC" w:rsidP="00E149F1">
            <w:pPr>
              <w:tabs>
                <w:tab w:val="left" w:pos="720"/>
              </w:tabs>
              <w:spacing w:after="0" w:line="240" w:lineRule="auto"/>
              <w:rPr>
                <w:rFonts w:cstheme="minorHAnsi"/>
                <w:b/>
              </w:rPr>
            </w:pPr>
          </w:p>
        </w:tc>
      </w:tr>
      <w:tr w:rsidR="007A44AC" w:rsidRPr="00D85ED6" w14:paraId="7A3B6542" w14:textId="77777777" w:rsidTr="00E149F1">
        <w:trPr>
          <w:trHeight w:val="70"/>
          <w:jc w:val="center"/>
        </w:trPr>
        <w:tc>
          <w:tcPr>
            <w:tcW w:w="739" w:type="dxa"/>
            <w:vAlign w:val="center"/>
          </w:tcPr>
          <w:p w14:paraId="04AB5B21" w14:textId="77777777" w:rsidR="007A44AC" w:rsidRPr="00D85ED6" w:rsidRDefault="007A44AC" w:rsidP="00E149F1">
            <w:pPr>
              <w:numPr>
                <w:ilvl w:val="0"/>
                <w:numId w:val="27"/>
              </w:numPr>
              <w:spacing w:after="0" w:line="240" w:lineRule="auto"/>
              <w:ind w:left="504"/>
              <w:jc w:val="center"/>
              <w:rPr>
                <w:rFonts w:cstheme="minorHAnsi"/>
              </w:rPr>
            </w:pPr>
          </w:p>
        </w:tc>
        <w:tc>
          <w:tcPr>
            <w:tcW w:w="4410" w:type="dxa"/>
          </w:tcPr>
          <w:p w14:paraId="3CD3C493" w14:textId="77777777" w:rsidR="007A44AC" w:rsidRPr="00260450" w:rsidRDefault="007A44AC" w:rsidP="00E149F1">
            <w:pPr>
              <w:spacing w:after="0" w:line="240" w:lineRule="auto"/>
              <w:rPr>
                <w:rFonts w:cstheme="minorHAnsi"/>
              </w:rPr>
            </w:pPr>
            <w:r w:rsidRPr="00260450">
              <w:rPr>
                <w:rFonts w:cstheme="minorHAnsi"/>
              </w:rPr>
              <w:t>Μέγιστη θερμική ισχύς &gt;200</w:t>
            </w:r>
            <w:r w:rsidRPr="00260450">
              <w:rPr>
                <w:rFonts w:cstheme="minorHAnsi"/>
                <w:lang w:val="en-US"/>
              </w:rPr>
              <w:t>W</w:t>
            </w:r>
            <w:r w:rsidRPr="00260450">
              <w:rPr>
                <w:rFonts w:cstheme="minorHAnsi"/>
                <w:vertAlign w:val="subscript"/>
              </w:rPr>
              <w:t>θερμική</w:t>
            </w:r>
            <w:r w:rsidRPr="00260450">
              <w:rPr>
                <w:rFonts w:cstheme="minorHAnsi"/>
              </w:rPr>
              <w:t>/</w:t>
            </w:r>
            <w:r w:rsidRPr="00260450">
              <w:rPr>
                <w:rFonts w:cstheme="minorHAnsi"/>
                <w:lang w:val="en-US"/>
              </w:rPr>
              <w:t>m</w:t>
            </w:r>
            <w:r w:rsidRPr="00260450">
              <w:rPr>
                <w:rFonts w:cstheme="minorHAnsi"/>
                <w:vertAlign w:val="superscript"/>
              </w:rPr>
              <w:t xml:space="preserve">2 </w:t>
            </w:r>
            <w:r w:rsidRPr="00260450">
              <w:rPr>
                <w:rFonts w:cstheme="minorHAnsi"/>
              </w:rPr>
              <w:t xml:space="preserve">κατόπτρων, </w:t>
            </w:r>
            <w:r w:rsidRPr="00260450">
              <w:rPr>
                <w:rFonts w:cstheme="minorHAnsi"/>
                <w:lang w:val="en-US"/>
              </w:rPr>
              <w:t>DNI</w:t>
            </w:r>
            <w:r w:rsidRPr="00260450">
              <w:rPr>
                <w:rFonts w:cstheme="minorHAnsi"/>
              </w:rPr>
              <w:t xml:space="preserve"> 850</w:t>
            </w:r>
            <w:r w:rsidRPr="00260450">
              <w:rPr>
                <w:rFonts w:cstheme="minorHAnsi"/>
                <w:lang w:val="en-US"/>
              </w:rPr>
              <w:t>W</w:t>
            </w:r>
            <w:r w:rsidRPr="00260450">
              <w:rPr>
                <w:rFonts w:cstheme="minorHAnsi"/>
              </w:rPr>
              <w:t>/</w:t>
            </w:r>
            <w:r w:rsidRPr="00260450">
              <w:rPr>
                <w:rFonts w:cstheme="minorHAnsi"/>
                <w:lang w:val="en-US"/>
              </w:rPr>
              <w:t>m</w:t>
            </w:r>
            <w:r w:rsidRPr="00260450">
              <w:rPr>
                <w:rFonts w:cstheme="minorHAnsi"/>
                <w:vertAlign w:val="superscript"/>
              </w:rPr>
              <w:t>2</w:t>
            </w:r>
          </w:p>
        </w:tc>
        <w:tc>
          <w:tcPr>
            <w:tcW w:w="1620" w:type="dxa"/>
            <w:vAlign w:val="center"/>
          </w:tcPr>
          <w:p w14:paraId="23290F19" w14:textId="77777777" w:rsidR="007A44AC" w:rsidRPr="00D85ED6" w:rsidRDefault="007A44AC" w:rsidP="00E149F1">
            <w:pPr>
              <w:spacing w:after="0" w:line="240" w:lineRule="auto"/>
              <w:jc w:val="center"/>
              <w:rPr>
                <w:rFonts w:cstheme="minorHAnsi"/>
                <w:b/>
              </w:rPr>
            </w:pPr>
            <w:r w:rsidRPr="00D85ED6">
              <w:rPr>
                <w:rFonts w:cstheme="minorHAnsi"/>
                <w:b/>
              </w:rPr>
              <w:t>ΝΑΙ</w:t>
            </w:r>
          </w:p>
        </w:tc>
        <w:tc>
          <w:tcPr>
            <w:tcW w:w="1440" w:type="dxa"/>
            <w:vAlign w:val="center"/>
          </w:tcPr>
          <w:p w14:paraId="793507CC" w14:textId="77777777" w:rsidR="007A44AC" w:rsidRPr="00D85ED6" w:rsidRDefault="007A44AC" w:rsidP="00E149F1">
            <w:pPr>
              <w:tabs>
                <w:tab w:val="left" w:pos="720"/>
              </w:tabs>
              <w:spacing w:after="0" w:line="240" w:lineRule="auto"/>
              <w:jc w:val="center"/>
              <w:rPr>
                <w:rFonts w:cstheme="minorHAnsi"/>
                <w:b/>
              </w:rPr>
            </w:pPr>
          </w:p>
        </w:tc>
        <w:tc>
          <w:tcPr>
            <w:tcW w:w="1574" w:type="dxa"/>
            <w:vAlign w:val="center"/>
          </w:tcPr>
          <w:p w14:paraId="02791586" w14:textId="77777777" w:rsidR="007A44AC" w:rsidRPr="00D85ED6" w:rsidRDefault="007A44AC" w:rsidP="00E149F1">
            <w:pPr>
              <w:tabs>
                <w:tab w:val="left" w:pos="720"/>
              </w:tabs>
              <w:spacing w:after="0" w:line="240" w:lineRule="auto"/>
              <w:rPr>
                <w:rFonts w:cstheme="minorHAnsi"/>
                <w:b/>
              </w:rPr>
            </w:pPr>
          </w:p>
        </w:tc>
      </w:tr>
      <w:tr w:rsidR="007A44AC" w:rsidRPr="00D85ED6" w14:paraId="5DDE1EEB" w14:textId="77777777" w:rsidTr="00E149F1">
        <w:trPr>
          <w:trHeight w:val="70"/>
          <w:jc w:val="center"/>
        </w:trPr>
        <w:tc>
          <w:tcPr>
            <w:tcW w:w="739" w:type="dxa"/>
            <w:vAlign w:val="center"/>
          </w:tcPr>
          <w:p w14:paraId="53A87BEE" w14:textId="77777777" w:rsidR="007A44AC" w:rsidRPr="00D85ED6" w:rsidRDefault="007A44AC" w:rsidP="00E149F1">
            <w:pPr>
              <w:numPr>
                <w:ilvl w:val="0"/>
                <w:numId w:val="27"/>
              </w:numPr>
              <w:spacing w:after="0" w:line="240" w:lineRule="auto"/>
              <w:ind w:left="504"/>
              <w:jc w:val="center"/>
              <w:rPr>
                <w:rFonts w:cstheme="minorHAnsi"/>
              </w:rPr>
            </w:pPr>
          </w:p>
        </w:tc>
        <w:tc>
          <w:tcPr>
            <w:tcW w:w="4410" w:type="dxa"/>
          </w:tcPr>
          <w:p w14:paraId="01A73A0C" w14:textId="77777777" w:rsidR="007A44AC" w:rsidRPr="008575A1" w:rsidRDefault="007A44AC" w:rsidP="00E149F1">
            <w:pPr>
              <w:spacing w:after="0" w:line="240" w:lineRule="auto"/>
              <w:rPr>
                <w:rFonts w:cstheme="minorHAnsi"/>
              </w:rPr>
            </w:pPr>
            <w:r>
              <w:rPr>
                <w:rFonts w:cstheme="minorHAnsi"/>
              </w:rPr>
              <w:t>Μέγιστη συνολική θερμική ισχύ 44</w:t>
            </w:r>
            <w:proofErr w:type="spellStart"/>
            <w:r>
              <w:rPr>
                <w:rFonts w:cstheme="minorHAnsi"/>
                <w:lang w:val="en-GB"/>
              </w:rPr>
              <w:t>kWth</w:t>
            </w:r>
            <w:proofErr w:type="spellEnd"/>
            <w:r w:rsidRPr="000E6DBD">
              <w:rPr>
                <w:rFonts w:cstheme="minorHAnsi"/>
              </w:rPr>
              <w:t xml:space="preserve"> (</w:t>
            </w:r>
            <w:r>
              <w:rPr>
                <w:rFonts w:cstheme="minorHAnsi"/>
                <w:lang w:val="en-GB"/>
              </w:rPr>
              <w:t>DNI</w:t>
            </w:r>
            <w:r w:rsidRPr="000E6DBD">
              <w:rPr>
                <w:rFonts w:cstheme="minorHAnsi"/>
              </w:rPr>
              <w:t xml:space="preserve"> 850 </w:t>
            </w:r>
            <w:r>
              <w:rPr>
                <w:rFonts w:cstheme="minorHAnsi"/>
                <w:lang w:val="en-GB"/>
              </w:rPr>
              <w:t>W</w:t>
            </w:r>
            <w:r w:rsidRPr="000E6DBD">
              <w:rPr>
                <w:rFonts w:cstheme="minorHAnsi"/>
              </w:rPr>
              <w:t>/</w:t>
            </w:r>
            <w:r>
              <w:rPr>
                <w:rFonts w:cstheme="minorHAnsi"/>
                <w:lang w:val="en-GB"/>
              </w:rPr>
              <w:t>m</w:t>
            </w:r>
            <w:r w:rsidRPr="000E6DBD">
              <w:rPr>
                <w:rFonts w:cstheme="minorHAnsi"/>
                <w:vertAlign w:val="superscript"/>
              </w:rPr>
              <w:t>2</w:t>
            </w:r>
            <w:r w:rsidRPr="000E6DBD">
              <w:rPr>
                <w:rFonts w:cstheme="minorHAnsi"/>
              </w:rPr>
              <w:t>)</w:t>
            </w:r>
          </w:p>
        </w:tc>
        <w:tc>
          <w:tcPr>
            <w:tcW w:w="1620" w:type="dxa"/>
            <w:vAlign w:val="center"/>
          </w:tcPr>
          <w:p w14:paraId="076A9702" w14:textId="77777777" w:rsidR="007A44AC" w:rsidRPr="00D85ED6" w:rsidRDefault="007A44AC" w:rsidP="00E149F1">
            <w:pPr>
              <w:spacing w:after="0" w:line="240" w:lineRule="auto"/>
              <w:jc w:val="center"/>
              <w:rPr>
                <w:rFonts w:cstheme="minorHAnsi"/>
                <w:b/>
              </w:rPr>
            </w:pPr>
            <w:r>
              <w:rPr>
                <w:rFonts w:cstheme="minorHAnsi"/>
                <w:b/>
              </w:rPr>
              <w:t>ΝΑΙ</w:t>
            </w:r>
          </w:p>
        </w:tc>
        <w:tc>
          <w:tcPr>
            <w:tcW w:w="1440" w:type="dxa"/>
            <w:vAlign w:val="center"/>
          </w:tcPr>
          <w:p w14:paraId="1F2FE77E" w14:textId="77777777" w:rsidR="007A44AC" w:rsidRPr="00D85ED6" w:rsidRDefault="007A44AC" w:rsidP="00E149F1">
            <w:pPr>
              <w:tabs>
                <w:tab w:val="left" w:pos="720"/>
              </w:tabs>
              <w:spacing w:after="0" w:line="240" w:lineRule="auto"/>
              <w:jc w:val="center"/>
              <w:rPr>
                <w:rFonts w:cstheme="minorHAnsi"/>
                <w:b/>
              </w:rPr>
            </w:pPr>
          </w:p>
        </w:tc>
        <w:tc>
          <w:tcPr>
            <w:tcW w:w="1574" w:type="dxa"/>
            <w:vAlign w:val="center"/>
          </w:tcPr>
          <w:p w14:paraId="0BD0A1DC" w14:textId="77777777" w:rsidR="007A44AC" w:rsidRPr="00D85ED6" w:rsidRDefault="007A44AC" w:rsidP="00E149F1">
            <w:pPr>
              <w:tabs>
                <w:tab w:val="left" w:pos="720"/>
              </w:tabs>
              <w:spacing w:after="0" w:line="240" w:lineRule="auto"/>
              <w:rPr>
                <w:rFonts w:cstheme="minorHAnsi"/>
                <w:b/>
              </w:rPr>
            </w:pPr>
          </w:p>
        </w:tc>
      </w:tr>
      <w:tr w:rsidR="007A44AC" w:rsidRPr="00D85ED6" w14:paraId="47447B0F" w14:textId="77777777" w:rsidTr="00E149F1">
        <w:trPr>
          <w:trHeight w:val="70"/>
          <w:jc w:val="center"/>
        </w:trPr>
        <w:tc>
          <w:tcPr>
            <w:tcW w:w="739" w:type="dxa"/>
            <w:vAlign w:val="center"/>
          </w:tcPr>
          <w:p w14:paraId="2D550316" w14:textId="77777777" w:rsidR="007A44AC" w:rsidRPr="00D85ED6" w:rsidRDefault="007A44AC" w:rsidP="00E149F1">
            <w:pPr>
              <w:numPr>
                <w:ilvl w:val="0"/>
                <w:numId w:val="27"/>
              </w:numPr>
              <w:spacing w:after="0" w:line="240" w:lineRule="auto"/>
              <w:ind w:left="504"/>
              <w:jc w:val="center"/>
              <w:rPr>
                <w:rFonts w:cstheme="minorHAnsi"/>
              </w:rPr>
            </w:pPr>
          </w:p>
        </w:tc>
        <w:tc>
          <w:tcPr>
            <w:tcW w:w="4410" w:type="dxa"/>
          </w:tcPr>
          <w:p w14:paraId="31643FC1" w14:textId="77777777" w:rsidR="007A44AC" w:rsidRPr="00260450" w:rsidRDefault="007A44AC" w:rsidP="00E149F1">
            <w:pPr>
              <w:spacing w:after="0" w:line="240" w:lineRule="auto"/>
              <w:rPr>
                <w:rFonts w:cstheme="minorHAnsi"/>
                <w:lang w:val="en-US"/>
              </w:rPr>
            </w:pPr>
            <w:r w:rsidRPr="00260450">
              <w:rPr>
                <w:rFonts w:cstheme="minorHAnsi"/>
                <w:lang w:val="en-US"/>
              </w:rPr>
              <w:t xml:space="preserve">Absorber tube </w:t>
            </w:r>
            <w:r w:rsidRPr="00260450">
              <w:rPr>
                <w:rFonts w:cstheme="minorHAnsi"/>
              </w:rPr>
              <w:t>με</w:t>
            </w:r>
            <w:r w:rsidRPr="00260450">
              <w:rPr>
                <w:rFonts w:cstheme="minorHAnsi"/>
                <w:lang w:val="en-US"/>
              </w:rPr>
              <w:t xml:space="preserve"> </w:t>
            </w:r>
            <w:r w:rsidRPr="00260450">
              <w:rPr>
                <w:rFonts w:cstheme="minorHAnsi"/>
              </w:rPr>
              <w:t>κενό</w:t>
            </w:r>
            <w:r w:rsidRPr="00260450">
              <w:rPr>
                <w:rFonts w:cstheme="minorHAnsi"/>
                <w:lang w:val="en-US"/>
              </w:rPr>
              <w:t xml:space="preserve"> </w:t>
            </w:r>
            <w:r w:rsidRPr="00260450">
              <w:rPr>
                <w:rFonts w:cstheme="minorHAnsi"/>
              </w:rPr>
              <w:t>αέρος</w:t>
            </w:r>
          </w:p>
        </w:tc>
        <w:tc>
          <w:tcPr>
            <w:tcW w:w="1620" w:type="dxa"/>
            <w:vAlign w:val="center"/>
          </w:tcPr>
          <w:p w14:paraId="6DEEA401" w14:textId="77777777" w:rsidR="007A44AC" w:rsidRPr="00D85ED6" w:rsidRDefault="007A44AC" w:rsidP="00E149F1">
            <w:pPr>
              <w:spacing w:after="0" w:line="240" w:lineRule="auto"/>
              <w:jc w:val="center"/>
              <w:rPr>
                <w:rFonts w:cstheme="minorHAnsi"/>
                <w:b/>
              </w:rPr>
            </w:pPr>
            <w:r w:rsidRPr="00D85ED6">
              <w:rPr>
                <w:rFonts w:cstheme="minorHAnsi"/>
                <w:b/>
              </w:rPr>
              <w:t>ΝΑΙ</w:t>
            </w:r>
          </w:p>
        </w:tc>
        <w:tc>
          <w:tcPr>
            <w:tcW w:w="1440" w:type="dxa"/>
            <w:vAlign w:val="center"/>
          </w:tcPr>
          <w:p w14:paraId="7716B2D8" w14:textId="77777777" w:rsidR="007A44AC" w:rsidRPr="00D85ED6" w:rsidRDefault="007A44AC" w:rsidP="00E149F1">
            <w:pPr>
              <w:tabs>
                <w:tab w:val="left" w:pos="720"/>
              </w:tabs>
              <w:spacing w:after="0" w:line="240" w:lineRule="auto"/>
              <w:jc w:val="center"/>
              <w:rPr>
                <w:rFonts w:cstheme="minorHAnsi"/>
                <w:b/>
              </w:rPr>
            </w:pPr>
          </w:p>
        </w:tc>
        <w:tc>
          <w:tcPr>
            <w:tcW w:w="1574" w:type="dxa"/>
            <w:vAlign w:val="center"/>
          </w:tcPr>
          <w:p w14:paraId="3CD80BAB" w14:textId="77777777" w:rsidR="007A44AC" w:rsidRPr="00D85ED6" w:rsidRDefault="007A44AC" w:rsidP="00E149F1">
            <w:pPr>
              <w:tabs>
                <w:tab w:val="left" w:pos="720"/>
              </w:tabs>
              <w:spacing w:after="0" w:line="240" w:lineRule="auto"/>
              <w:rPr>
                <w:rFonts w:cstheme="minorHAnsi"/>
                <w:b/>
              </w:rPr>
            </w:pPr>
          </w:p>
        </w:tc>
      </w:tr>
      <w:tr w:rsidR="007A44AC" w:rsidRPr="00D85ED6" w14:paraId="19DDBC99" w14:textId="77777777" w:rsidTr="00E149F1">
        <w:trPr>
          <w:trHeight w:val="70"/>
          <w:jc w:val="center"/>
        </w:trPr>
        <w:tc>
          <w:tcPr>
            <w:tcW w:w="739" w:type="dxa"/>
            <w:vAlign w:val="center"/>
          </w:tcPr>
          <w:p w14:paraId="2931C36B" w14:textId="77777777" w:rsidR="007A44AC" w:rsidRPr="00D85ED6" w:rsidRDefault="007A44AC" w:rsidP="00E149F1">
            <w:pPr>
              <w:numPr>
                <w:ilvl w:val="0"/>
                <w:numId w:val="27"/>
              </w:numPr>
              <w:spacing w:after="0" w:line="240" w:lineRule="auto"/>
              <w:ind w:left="504"/>
              <w:jc w:val="center"/>
              <w:rPr>
                <w:rFonts w:cstheme="minorHAnsi"/>
              </w:rPr>
            </w:pPr>
          </w:p>
        </w:tc>
        <w:tc>
          <w:tcPr>
            <w:tcW w:w="4410" w:type="dxa"/>
          </w:tcPr>
          <w:p w14:paraId="7522B8F5" w14:textId="77777777" w:rsidR="007A44AC" w:rsidRPr="00260450" w:rsidRDefault="007A44AC" w:rsidP="00E149F1">
            <w:pPr>
              <w:spacing w:after="0" w:line="240" w:lineRule="auto"/>
              <w:rPr>
                <w:rFonts w:cstheme="minorHAnsi"/>
              </w:rPr>
            </w:pPr>
            <w:r w:rsidRPr="00260450">
              <w:rPr>
                <w:rFonts w:cstheme="minorHAnsi"/>
              </w:rPr>
              <w:t>Σύστημα ελέγχου με δυνατότητα σύνδεσης μέσω καλωδίου δικτύου (</w:t>
            </w:r>
            <w:r w:rsidRPr="00260450">
              <w:rPr>
                <w:rFonts w:cstheme="minorHAnsi"/>
                <w:lang w:val="en-US"/>
              </w:rPr>
              <w:t>Ethernet</w:t>
            </w:r>
            <w:r w:rsidRPr="00260450">
              <w:rPr>
                <w:rFonts w:cstheme="minorHAnsi"/>
              </w:rPr>
              <w:t xml:space="preserve">) και ασύρματα </w:t>
            </w:r>
          </w:p>
        </w:tc>
        <w:tc>
          <w:tcPr>
            <w:tcW w:w="1620" w:type="dxa"/>
            <w:vAlign w:val="center"/>
          </w:tcPr>
          <w:p w14:paraId="501E8E15" w14:textId="77777777" w:rsidR="007A44AC" w:rsidRPr="00D85ED6" w:rsidRDefault="007A44AC" w:rsidP="00E149F1">
            <w:pPr>
              <w:spacing w:after="0" w:line="240" w:lineRule="auto"/>
              <w:jc w:val="center"/>
              <w:rPr>
                <w:rFonts w:cstheme="minorHAnsi"/>
                <w:b/>
              </w:rPr>
            </w:pPr>
            <w:r w:rsidRPr="00D85ED6">
              <w:rPr>
                <w:rFonts w:cstheme="minorHAnsi"/>
                <w:b/>
              </w:rPr>
              <w:t>ΝΑΙ</w:t>
            </w:r>
          </w:p>
        </w:tc>
        <w:tc>
          <w:tcPr>
            <w:tcW w:w="1440" w:type="dxa"/>
            <w:vAlign w:val="center"/>
          </w:tcPr>
          <w:p w14:paraId="3F3D97DE" w14:textId="77777777" w:rsidR="007A44AC" w:rsidRPr="00D85ED6" w:rsidRDefault="007A44AC" w:rsidP="00E149F1">
            <w:pPr>
              <w:tabs>
                <w:tab w:val="left" w:pos="720"/>
              </w:tabs>
              <w:spacing w:after="0" w:line="240" w:lineRule="auto"/>
              <w:jc w:val="center"/>
              <w:rPr>
                <w:rFonts w:cstheme="minorHAnsi"/>
                <w:b/>
              </w:rPr>
            </w:pPr>
          </w:p>
        </w:tc>
        <w:tc>
          <w:tcPr>
            <w:tcW w:w="1574" w:type="dxa"/>
            <w:vAlign w:val="center"/>
          </w:tcPr>
          <w:p w14:paraId="38F7EA21" w14:textId="77777777" w:rsidR="007A44AC" w:rsidRPr="00D85ED6" w:rsidRDefault="007A44AC" w:rsidP="00E149F1">
            <w:pPr>
              <w:tabs>
                <w:tab w:val="left" w:pos="720"/>
              </w:tabs>
              <w:spacing w:after="0" w:line="240" w:lineRule="auto"/>
              <w:rPr>
                <w:rFonts w:cstheme="minorHAnsi"/>
                <w:b/>
              </w:rPr>
            </w:pPr>
          </w:p>
        </w:tc>
      </w:tr>
      <w:tr w:rsidR="007A44AC" w:rsidRPr="00D85ED6" w14:paraId="3437BE6D" w14:textId="77777777" w:rsidTr="00E149F1">
        <w:trPr>
          <w:trHeight w:val="70"/>
          <w:jc w:val="center"/>
        </w:trPr>
        <w:tc>
          <w:tcPr>
            <w:tcW w:w="739" w:type="dxa"/>
            <w:vAlign w:val="center"/>
          </w:tcPr>
          <w:p w14:paraId="6A98ED6E" w14:textId="77777777" w:rsidR="007A44AC" w:rsidRPr="00D85ED6" w:rsidRDefault="007A44AC" w:rsidP="00E149F1">
            <w:pPr>
              <w:numPr>
                <w:ilvl w:val="0"/>
                <w:numId w:val="27"/>
              </w:numPr>
              <w:spacing w:after="0" w:line="240" w:lineRule="auto"/>
              <w:ind w:left="504"/>
              <w:jc w:val="center"/>
              <w:rPr>
                <w:rFonts w:cstheme="minorHAnsi"/>
              </w:rPr>
            </w:pPr>
          </w:p>
        </w:tc>
        <w:tc>
          <w:tcPr>
            <w:tcW w:w="4410" w:type="dxa"/>
          </w:tcPr>
          <w:p w14:paraId="07D9897A" w14:textId="77777777" w:rsidR="007A44AC" w:rsidRPr="00260450" w:rsidRDefault="007A44AC" w:rsidP="00E149F1">
            <w:pPr>
              <w:spacing w:after="0" w:line="240" w:lineRule="auto"/>
              <w:rPr>
                <w:rFonts w:cstheme="minorHAnsi"/>
              </w:rPr>
            </w:pPr>
            <w:r w:rsidRPr="00260450">
              <w:rPr>
                <w:rFonts w:cstheme="minorHAnsi"/>
              </w:rPr>
              <w:t>Δυνατότητα ο χρήστης να πραγματοποιεί αλλαγές στο σύστημα ελέγχου όπως: αλλαγές στον αλγόριθμο ελέγχου όλου του συστήματος, αλλαγή στις παραμέτρους λαδιού και  παρακολούθησης πορείας ήλιου</w:t>
            </w:r>
          </w:p>
        </w:tc>
        <w:tc>
          <w:tcPr>
            <w:tcW w:w="1620" w:type="dxa"/>
            <w:vAlign w:val="center"/>
          </w:tcPr>
          <w:p w14:paraId="3F7BD21B" w14:textId="77777777" w:rsidR="007A44AC" w:rsidRPr="00D85ED6" w:rsidRDefault="007A44AC" w:rsidP="00E149F1">
            <w:pPr>
              <w:spacing w:after="0" w:line="240" w:lineRule="auto"/>
              <w:jc w:val="center"/>
              <w:rPr>
                <w:rFonts w:cstheme="minorHAnsi"/>
                <w:b/>
              </w:rPr>
            </w:pPr>
            <w:r w:rsidRPr="00D85ED6">
              <w:rPr>
                <w:rFonts w:cstheme="minorHAnsi"/>
                <w:b/>
              </w:rPr>
              <w:t>ΝΑΙ</w:t>
            </w:r>
          </w:p>
        </w:tc>
        <w:tc>
          <w:tcPr>
            <w:tcW w:w="1440" w:type="dxa"/>
            <w:vAlign w:val="center"/>
          </w:tcPr>
          <w:p w14:paraId="0C3825E9" w14:textId="77777777" w:rsidR="007A44AC" w:rsidRPr="00D85ED6" w:rsidRDefault="007A44AC" w:rsidP="00E149F1">
            <w:pPr>
              <w:tabs>
                <w:tab w:val="left" w:pos="720"/>
              </w:tabs>
              <w:spacing w:after="0" w:line="240" w:lineRule="auto"/>
              <w:jc w:val="center"/>
              <w:rPr>
                <w:rFonts w:cstheme="minorHAnsi"/>
                <w:b/>
              </w:rPr>
            </w:pPr>
          </w:p>
        </w:tc>
        <w:tc>
          <w:tcPr>
            <w:tcW w:w="1574" w:type="dxa"/>
            <w:vAlign w:val="center"/>
          </w:tcPr>
          <w:p w14:paraId="611315CA" w14:textId="77777777" w:rsidR="007A44AC" w:rsidRPr="00D85ED6" w:rsidRDefault="007A44AC" w:rsidP="00E149F1">
            <w:pPr>
              <w:tabs>
                <w:tab w:val="left" w:pos="720"/>
              </w:tabs>
              <w:spacing w:after="0" w:line="240" w:lineRule="auto"/>
              <w:rPr>
                <w:rFonts w:cstheme="minorHAnsi"/>
                <w:b/>
              </w:rPr>
            </w:pPr>
          </w:p>
        </w:tc>
      </w:tr>
      <w:tr w:rsidR="007A44AC" w:rsidRPr="00D85ED6" w14:paraId="511E1A1B" w14:textId="77777777" w:rsidTr="00E149F1">
        <w:trPr>
          <w:trHeight w:val="70"/>
          <w:jc w:val="center"/>
        </w:trPr>
        <w:tc>
          <w:tcPr>
            <w:tcW w:w="739" w:type="dxa"/>
            <w:vAlign w:val="center"/>
          </w:tcPr>
          <w:p w14:paraId="59911F7B" w14:textId="77777777" w:rsidR="007A44AC" w:rsidRPr="00D85ED6" w:rsidRDefault="007A44AC" w:rsidP="00E149F1">
            <w:pPr>
              <w:numPr>
                <w:ilvl w:val="0"/>
                <w:numId w:val="27"/>
              </w:numPr>
              <w:spacing w:after="0" w:line="240" w:lineRule="auto"/>
              <w:ind w:left="504"/>
              <w:jc w:val="center"/>
              <w:rPr>
                <w:rFonts w:cstheme="minorHAnsi"/>
              </w:rPr>
            </w:pPr>
          </w:p>
        </w:tc>
        <w:tc>
          <w:tcPr>
            <w:tcW w:w="4410" w:type="dxa"/>
          </w:tcPr>
          <w:p w14:paraId="2F71A141" w14:textId="77777777" w:rsidR="007A44AC" w:rsidRPr="00260450" w:rsidRDefault="007A44AC" w:rsidP="00E149F1">
            <w:pPr>
              <w:spacing w:after="0" w:line="240" w:lineRule="auto"/>
              <w:rPr>
                <w:rFonts w:cstheme="minorHAnsi"/>
              </w:rPr>
            </w:pPr>
            <w:r w:rsidRPr="00260450">
              <w:rPr>
                <w:rFonts w:cstheme="minorHAnsi"/>
              </w:rPr>
              <w:t>Το σύστημα ελέγχου να διαθέτει έλεγχο υπερθέρμανσης</w:t>
            </w:r>
          </w:p>
        </w:tc>
        <w:tc>
          <w:tcPr>
            <w:tcW w:w="1620" w:type="dxa"/>
            <w:vAlign w:val="center"/>
          </w:tcPr>
          <w:p w14:paraId="3543FFD9" w14:textId="77777777" w:rsidR="007A44AC" w:rsidRPr="00D85ED6" w:rsidRDefault="007A44AC" w:rsidP="00E149F1">
            <w:pPr>
              <w:spacing w:after="0" w:line="240" w:lineRule="auto"/>
              <w:jc w:val="center"/>
              <w:rPr>
                <w:rFonts w:cstheme="minorHAnsi"/>
                <w:b/>
              </w:rPr>
            </w:pPr>
            <w:r w:rsidRPr="00D85ED6">
              <w:rPr>
                <w:rFonts w:cstheme="minorHAnsi"/>
                <w:b/>
              </w:rPr>
              <w:t>ΝΑΙ</w:t>
            </w:r>
          </w:p>
        </w:tc>
        <w:tc>
          <w:tcPr>
            <w:tcW w:w="1440" w:type="dxa"/>
            <w:vAlign w:val="center"/>
          </w:tcPr>
          <w:p w14:paraId="0CBAFB61" w14:textId="77777777" w:rsidR="007A44AC" w:rsidRPr="00D85ED6" w:rsidRDefault="007A44AC" w:rsidP="00E149F1">
            <w:pPr>
              <w:tabs>
                <w:tab w:val="left" w:pos="720"/>
              </w:tabs>
              <w:spacing w:after="0" w:line="240" w:lineRule="auto"/>
              <w:jc w:val="center"/>
              <w:rPr>
                <w:rFonts w:cstheme="minorHAnsi"/>
                <w:b/>
              </w:rPr>
            </w:pPr>
          </w:p>
        </w:tc>
        <w:tc>
          <w:tcPr>
            <w:tcW w:w="1574" w:type="dxa"/>
            <w:vAlign w:val="center"/>
          </w:tcPr>
          <w:p w14:paraId="7C4A8004" w14:textId="77777777" w:rsidR="007A44AC" w:rsidRPr="00D85ED6" w:rsidRDefault="007A44AC" w:rsidP="00E149F1">
            <w:pPr>
              <w:tabs>
                <w:tab w:val="left" w:pos="720"/>
              </w:tabs>
              <w:spacing w:after="0" w:line="240" w:lineRule="auto"/>
              <w:rPr>
                <w:rFonts w:cstheme="minorHAnsi"/>
                <w:b/>
              </w:rPr>
            </w:pPr>
          </w:p>
        </w:tc>
      </w:tr>
      <w:tr w:rsidR="007A44AC" w:rsidRPr="00D85ED6" w14:paraId="6BCC8D39" w14:textId="77777777" w:rsidTr="00E149F1">
        <w:trPr>
          <w:trHeight w:val="70"/>
          <w:jc w:val="center"/>
        </w:trPr>
        <w:tc>
          <w:tcPr>
            <w:tcW w:w="739" w:type="dxa"/>
            <w:vAlign w:val="center"/>
          </w:tcPr>
          <w:p w14:paraId="0ADC5301" w14:textId="77777777" w:rsidR="007A44AC" w:rsidRPr="00D85ED6" w:rsidRDefault="007A44AC" w:rsidP="00E149F1">
            <w:pPr>
              <w:numPr>
                <w:ilvl w:val="0"/>
                <w:numId w:val="27"/>
              </w:numPr>
              <w:spacing w:after="0" w:line="240" w:lineRule="auto"/>
              <w:ind w:left="504"/>
              <w:jc w:val="center"/>
              <w:rPr>
                <w:rFonts w:cstheme="minorHAnsi"/>
              </w:rPr>
            </w:pPr>
          </w:p>
        </w:tc>
        <w:tc>
          <w:tcPr>
            <w:tcW w:w="4410" w:type="dxa"/>
          </w:tcPr>
          <w:p w14:paraId="416914FF" w14:textId="77777777" w:rsidR="007A44AC" w:rsidRPr="00260450" w:rsidRDefault="007A44AC" w:rsidP="00E149F1">
            <w:pPr>
              <w:spacing w:after="0" w:line="240" w:lineRule="auto"/>
              <w:rPr>
                <w:rFonts w:cstheme="minorHAnsi"/>
              </w:rPr>
            </w:pPr>
            <w:r w:rsidRPr="00260450">
              <w:rPr>
                <w:rFonts w:cstheme="minorHAnsi"/>
              </w:rPr>
              <w:t>Το σύστημα ελέγχου να παρέχει δεδομένα για την απόδοση του συστήματος</w:t>
            </w:r>
          </w:p>
        </w:tc>
        <w:tc>
          <w:tcPr>
            <w:tcW w:w="1620" w:type="dxa"/>
            <w:vAlign w:val="center"/>
          </w:tcPr>
          <w:p w14:paraId="775746FC" w14:textId="77777777" w:rsidR="007A44AC" w:rsidRPr="00D85ED6" w:rsidRDefault="007A44AC" w:rsidP="00E149F1">
            <w:pPr>
              <w:spacing w:after="0" w:line="240" w:lineRule="auto"/>
              <w:jc w:val="center"/>
              <w:rPr>
                <w:rFonts w:cstheme="minorHAnsi"/>
                <w:b/>
              </w:rPr>
            </w:pPr>
            <w:r w:rsidRPr="00D85ED6">
              <w:rPr>
                <w:rFonts w:cstheme="minorHAnsi"/>
                <w:b/>
              </w:rPr>
              <w:t>ΝΑΙ</w:t>
            </w:r>
          </w:p>
        </w:tc>
        <w:tc>
          <w:tcPr>
            <w:tcW w:w="1440" w:type="dxa"/>
            <w:vAlign w:val="center"/>
          </w:tcPr>
          <w:p w14:paraId="6A4B3545" w14:textId="77777777" w:rsidR="007A44AC" w:rsidRPr="00D85ED6" w:rsidRDefault="007A44AC" w:rsidP="00E149F1">
            <w:pPr>
              <w:tabs>
                <w:tab w:val="left" w:pos="720"/>
              </w:tabs>
              <w:spacing w:after="0" w:line="240" w:lineRule="auto"/>
              <w:jc w:val="center"/>
              <w:rPr>
                <w:rFonts w:cstheme="minorHAnsi"/>
                <w:b/>
              </w:rPr>
            </w:pPr>
          </w:p>
        </w:tc>
        <w:tc>
          <w:tcPr>
            <w:tcW w:w="1574" w:type="dxa"/>
            <w:vAlign w:val="center"/>
          </w:tcPr>
          <w:p w14:paraId="62477E7E" w14:textId="77777777" w:rsidR="007A44AC" w:rsidRPr="00D85ED6" w:rsidRDefault="007A44AC" w:rsidP="00E149F1">
            <w:pPr>
              <w:tabs>
                <w:tab w:val="left" w:pos="720"/>
              </w:tabs>
              <w:spacing w:after="0" w:line="240" w:lineRule="auto"/>
              <w:rPr>
                <w:rFonts w:cstheme="minorHAnsi"/>
                <w:b/>
              </w:rPr>
            </w:pPr>
          </w:p>
        </w:tc>
      </w:tr>
      <w:tr w:rsidR="007A44AC" w:rsidRPr="00D85ED6" w14:paraId="5ADD6FE3" w14:textId="77777777" w:rsidTr="00E149F1">
        <w:trPr>
          <w:trHeight w:val="70"/>
          <w:jc w:val="center"/>
        </w:trPr>
        <w:tc>
          <w:tcPr>
            <w:tcW w:w="739" w:type="dxa"/>
            <w:vAlign w:val="center"/>
          </w:tcPr>
          <w:p w14:paraId="2152C1AA" w14:textId="77777777" w:rsidR="007A44AC" w:rsidRPr="00D85ED6" w:rsidRDefault="007A44AC" w:rsidP="00E149F1">
            <w:pPr>
              <w:numPr>
                <w:ilvl w:val="0"/>
                <w:numId w:val="27"/>
              </w:numPr>
              <w:spacing w:after="0" w:line="240" w:lineRule="auto"/>
              <w:ind w:left="504"/>
              <w:jc w:val="center"/>
              <w:rPr>
                <w:rFonts w:cstheme="minorHAnsi"/>
              </w:rPr>
            </w:pPr>
          </w:p>
        </w:tc>
        <w:tc>
          <w:tcPr>
            <w:tcW w:w="4410" w:type="dxa"/>
          </w:tcPr>
          <w:p w14:paraId="7EDC5744" w14:textId="77777777" w:rsidR="007A44AC" w:rsidRPr="00260450" w:rsidRDefault="007A44AC" w:rsidP="00E149F1">
            <w:pPr>
              <w:spacing w:after="0" w:line="240" w:lineRule="auto"/>
              <w:rPr>
                <w:rFonts w:cstheme="minorHAnsi"/>
              </w:rPr>
            </w:pPr>
            <w:r w:rsidRPr="00260450">
              <w:rPr>
                <w:rFonts w:cstheme="minorHAnsi"/>
              </w:rPr>
              <w:t>Το σύστημα ελέγχου να παρέχει δεδομένα για τη θερμοκρασία εισόδου και εξόδου του υγρού</w:t>
            </w:r>
          </w:p>
        </w:tc>
        <w:tc>
          <w:tcPr>
            <w:tcW w:w="1620" w:type="dxa"/>
            <w:vAlign w:val="center"/>
          </w:tcPr>
          <w:p w14:paraId="660CDAF7" w14:textId="77777777" w:rsidR="007A44AC" w:rsidRPr="00D85ED6" w:rsidRDefault="007A44AC" w:rsidP="00E149F1">
            <w:pPr>
              <w:spacing w:after="0" w:line="240" w:lineRule="auto"/>
              <w:jc w:val="center"/>
              <w:rPr>
                <w:rFonts w:cstheme="minorHAnsi"/>
                <w:b/>
              </w:rPr>
            </w:pPr>
            <w:r w:rsidRPr="00D85ED6">
              <w:rPr>
                <w:rFonts w:cstheme="minorHAnsi"/>
                <w:b/>
              </w:rPr>
              <w:t>ΝΑΙ</w:t>
            </w:r>
          </w:p>
        </w:tc>
        <w:tc>
          <w:tcPr>
            <w:tcW w:w="1440" w:type="dxa"/>
            <w:vAlign w:val="center"/>
          </w:tcPr>
          <w:p w14:paraId="16391AF6" w14:textId="77777777" w:rsidR="007A44AC" w:rsidRPr="00D85ED6" w:rsidRDefault="007A44AC" w:rsidP="00E149F1">
            <w:pPr>
              <w:tabs>
                <w:tab w:val="left" w:pos="720"/>
              </w:tabs>
              <w:spacing w:after="0" w:line="240" w:lineRule="auto"/>
              <w:jc w:val="center"/>
              <w:rPr>
                <w:rFonts w:cstheme="minorHAnsi"/>
                <w:b/>
              </w:rPr>
            </w:pPr>
          </w:p>
        </w:tc>
        <w:tc>
          <w:tcPr>
            <w:tcW w:w="1574" w:type="dxa"/>
            <w:vAlign w:val="center"/>
          </w:tcPr>
          <w:p w14:paraId="27CC120E" w14:textId="77777777" w:rsidR="007A44AC" w:rsidRPr="00D85ED6" w:rsidRDefault="007A44AC" w:rsidP="00E149F1">
            <w:pPr>
              <w:tabs>
                <w:tab w:val="left" w:pos="720"/>
              </w:tabs>
              <w:spacing w:after="0" w:line="240" w:lineRule="auto"/>
              <w:rPr>
                <w:rFonts w:cstheme="minorHAnsi"/>
                <w:b/>
              </w:rPr>
            </w:pPr>
          </w:p>
        </w:tc>
      </w:tr>
      <w:tr w:rsidR="007A44AC" w:rsidRPr="00D85ED6" w14:paraId="1F4D4076" w14:textId="77777777" w:rsidTr="00E149F1">
        <w:trPr>
          <w:trHeight w:val="70"/>
          <w:jc w:val="center"/>
        </w:trPr>
        <w:tc>
          <w:tcPr>
            <w:tcW w:w="739" w:type="dxa"/>
            <w:vAlign w:val="center"/>
          </w:tcPr>
          <w:p w14:paraId="7C1A3845" w14:textId="77777777" w:rsidR="007A44AC" w:rsidRPr="00D85ED6" w:rsidRDefault="007A44AC" w:rsidP="00E149F1">
            <w:pPr>
              <w:numPr>
                <w:ilvl w:val="0"/>
                <w:numId w:val="27"/>
              </w:numPr>
              <w:spacing w:after="0" w:line="240" w:lineRule="auto"/>
              <w:ind w:left="504"/>
              <w:jc w:val="center"/>
              <w:rPr>
                <w:rFonts w:cstheme="minorHAnsi"/>
              </w:rPr>
            </w:pPr>
          </w:p>
        </w:tc>
        <w:tc>
          <w:tcPr>
            <w:tcW w:w="4410" w:type="dxa"/>
          </w:tcPr>
          <w:p w14:paraId="14EDA2FC" w14:textId="77777777" w:rsidR="007A44AC" w:rsidRPr="00260450" w:rsidRDefault="007A44AC" w:rsidP="00E149F1">
            <w:pPr>
              <w:spacing w:after="0" w:line="240" w:lineRule="auto"/>
              <w:rPr>
                <w:rFonts w:cstheme="minorHAnsi"/>
              </w:rPr>
            </w:pPr>
            <w:r w:rsidRPr="00260450">
              <w:rPr>
                <w:rFonts w:cstheme="minorHAnsi"/>
              </w:rPr>
              <w:t>Το σύστημα ελέγχου να παρέχει μέτρηση ροής</w:t>
            </w:r>
          </w:p>
        </w:tc>
        <w:tc>
          <w:tcPr>
            <w:tcW w:w="1620" w:type="dxa"/>
            <w:vAlign w:val="center"/>
          </w:tcPr>
          <w:p w14:paraId="7B925105" w14:textId="77777777" w:rsidR="007A44AC" w:rsidRPr="00D85ED6" w:rsidRDefault="007A44AC" w:rsidP="00E149F1">
            <w:pPr>
              <w:spacing w:after="0" w:line="240" w:lineRule="auto"/>
              <w:jc w:val="center"/>
              <w:rPr>
                <w:rFonts w:cstheme="minorHAnsi"/>
                <w:b/>
              </w:rPr>
            </w:pPr>
            <w:r w:rsidRPr="00D85ED6">
              <w:rPr>
                <w:rFonts w:cstheme="minorHAnsi"/>
                <w:b/>
              </w:rPr>
              <w:t>ΝΑΙ</w:t>
            </w:r>
          </w:p>
        </w:tc>
        <w:tc>
          <w:tcPr>
            <w:tcW w:w="1440" w:type="dxa"/>
            <w:vAlign w:val="center"/>
          </w:tcPr>
          <w:p w14:paraId="373B24DA" w14:textId="77777777" w:rsidR="007A44AC" w:rsidRPr="00D85ED6" w:rsidRDefault="007A44AC" w:rsidP="00E149F1">
            <w:pPr>
              <w:tabs>
                <w:tab w:val="left" w:pos="720"/>
              </w:tabs>
              <w:spacing w:after="0" w:line="240" w:lineRule="auto"/>
              <w:jc w:val="center"/>
              <w:rPr>
                <w:rFonts w:cstheme="minorHAnsi"/>
                <w:b/>
              </w:rPr>
            </w:pPr>
          </w:p>
        </w:tc>
        <w:tc>
          <w:tcPr>
            <w:tcW w:w="1574" w:type="dxa"/>
            <w:vAlign w:val="center"/>
          </w:tcPr>
          <w:p w14:paraId="730198BB" w14:textId="77777777" w:rsidR="007A44AC" w:rsidRPr="00D85ED6" w:rsidRDefault="007A44AC" w:rsidP="00E149F1">
            <w:pPr>
              <w:tabs>
                <w:tab w:val="left" w:pos="720"/>
              </w:tabs>
              <w:spacing w:after="0" w:line="240" w:lineRule="auto"/>
              <w:rPr>
                <w:rFonts w:cstheme="minorHAnsi"/>
                <w:b/>
              </w:rPr>
            </w:pPr>
          </w:p>
        </w:tc>
      </w:tr>
      <w:tr w:rsidR="007A44AC" w:rsidRPr="00D85ED6" w14:paraId="27F1F4AC" w14:textId="77777777" w:rsidTr="00E149F1">
        <w:trPr>
          <w:trHeight w:val="70"/>
          <w:jc w:val="center"/>
        </w:trPr>
        <w:tc>
          <w:tcPr>
            <w:tcW w:w="739" w:type="dxa"/>
            <w:vAlign w:val="center"/>
          </w:tcPr>
          <w:p w14:paraId="71AEB286" w14:textId="77777777" w:rsidR="007A44AC" w:rsidRPr="00D85ED6" w:rsidRDefault="007A44AC" w:rsidP="00E149F1">
            <w:pPr>
              <w:numPr>
                <w:ilvl w:val="0"/>
                <w:numId w:val="27"/>
              </w:numPr>
              <w:spacing w:after="0" w:line="240" w:lineRule="auto"/>
              <w:ind w:left="504"/>
              <w:jc w:val="center"/>
              <w:rPr>
                <w:rFonts w:cstheme="minorHAnsi"/>
              </w:rPr>
            </w:pPr>
          </w:p>
        </w:tc>
        <w:tc>
          <w:tcPr>
            <w:tcW w:w="4410" w:type="dxa"/>
          </w:tcPr>
          <w:p w14:paraId="5603BFB5" w14:textId="77777777" w:rsidR="007A44AC" w:rsidRPr="00260450" w:rsidRDefault="007A44AC" w:rsidP="00E149F1">
            <w:pPr>
              <w:spacing w:after="0" w:line="240" w:lineRule="auto"/>
              <w:rPr>
                <w:rFonts w:cstheme="minorHAnsi"/>
              </w:rPr>
            </w:pPr>
            <w:r w:rsidRPr="00260450">
              <w:rPr>
                <w:rFonts w:cstheme="minorHAnsi"/>
              </w:rPr>
              <w:t>Δυνατότητα αποθήκευσης θερμότητας</w:t>
            </w:r>
          </w:p>
        </w:tc>
        <w:tc>
          <w:tcPr>
            <w:tcW w:w="1620" w:type="dxa"/>
            <w:vAlign w:val="center"/>
          </w:tcPr>
          <w:p w14:paraId="68DE5480" w14:textId="77777777" w:rsidR="007A44AC" w:rsidRPr="00D85ED6" w:rsidRDefault="007A44AC" w:rsidP="00E149F1">
            <w:pPr>
              <w:spacing w:after="0" w:line="240" w:lineRule="auto"/>
              <w:jc w:val="center"/>
              <w:rPr>
                <w:rFonts w:cstheme="minorHAnsi"/>
                <w:b/>
              </w:rPr>
            </w:pPr>
            <w:r w:rsidRPr="00D85ED6">
              <w:rPr>
                <w:rFonts w:cstheme="minorHAnsi"/>
                <w:b/>
              </w:rPr>
              <w:t>ΝΑΙ</w:t>
            </w:r>
          </w:p>
        </w:tc>
        <w:tc>
          <w:tcPr>
            <w:tcW w:w="1440" w:type="dxa"/>
            <w:vAlign w:val="center"/>
          </w:tcPr>
          <w:p w14:paraId="345C92DC" w14:textId="77777777" w:rsidR="007A44AC" w:rsidRPr="00D85ED6" w:rsidRDefault="007A44AC" w:rsidP="00E149F1">
            <w:pPr>
              <w:tabs>
                <w:tab w:val="left" w:pos="720"/>
              </w:tabs>
              <w:spacing w:after="0" w:line="240" w:lineRule="auto"/>
              <w:jc w:val="center"/>
              <w:rPr>
                <w:rFonts w:cstheme="minorHAnsi"/>
                <w:b/>
              </w:rPr>
            </w:pPr>
          </w:p>
        </w:tc>
        <w:tc>
          <w:tcPr>
            <w:tcW w:w="1574" w:type="dxa"/>
            <w:vAlign w:val="center"/>
          </w:tcPr>
          <w:p w14:paraId="5E7ACC06" w14:textId="77777777" w:rsidR="007A44AC" w:rsidRPr="00D85ED6" w:rsidRDefault="007A44AC" w:rsidP="00E149F1">
            <w:pPr>
              <w:tabs>
                <w:tab w:val="left" w:pos="720"/>
              </w:tabs>
              <w:spacing w:after="0" w:line="240" w:lineRule="auto"/>
              <w:rPr>
                <w:rFonts w:cstheme="minorHAnsi"/>
                <w:b/>
              </w:rPr>
            </w:pPr>
          </w:p>
        </w:tc>
      </w:tr>
      <w:tr w:rsidR="007A44AC" w:rsidRPr="00D85ED6" w14:paraId="0D79878E" w14:textId="77777777" w:rsidTr="00E149F1">
        <w:trPr>
          <w:trHeight w:val="70"/>
          <w:jc w:val="center"/>
        </w:trPr>
        <w:tc>
          <w:tcPr>
            <w:tcW w:w="739" w:type="dxa"/>
            <w:vAlign w:val="center"/>
          </w:tcPr>
          <w:p w14:paraId="084432F2" w14:textId="77777777" w:rsidR="007A44AC" w:rsidRPr="00D85ED6" w:rsidRDefault="007A44AC" w:rsidP="00E149F1">
            <w:pPr>
              <w:numPr>
                <w:ilvl w:val="0"/>
                <w:numId w:val="27"/>
              </w:numPr>
              <w:spacing w:after="0" w:line="240" w:lineRule="auto"/>
              <w:ind w:left="504"/>
              <w:jc w:val="center"/>
              <w:rPr>
                <w:rFonts w:cstheme="minorHAnsi"/>
              </w:rPr>
            </w:pPr>
          </w:p>
        </w:tc>
        <w:tc>
          <w:tcPr>
            <w:tcW w:w="4410" w:type="dxa"/>
          </w:tcPr>
          <w:p w14:paraId="3B6313D4" w14:textId="77777777" w:rsidR="007A44AC" w:rsidRPr="00260450" w:rsidRDefault="007A44AC" w:rsidP="00E149F1">
            <w:pPr>
              <w:spacing w:after="0" w:line="240" w:lineRule="auto"/>
              <w:rPr>
                <w:rFonts w:cstheme="minorHAnsi"/>
              </w:rPr>
            </w:pPr>
            <w:r w:rsidRPr="00260450">
              <w:rPr>
                <w:rFonts w:cstheme="minorHAnsi"/>
              </w:rPr>
              <w:t>Συναρμολόγηση (συλλέκτες, καλώδια, σωληνώσεις, πίνακας ελέγχου, αποθήκευση θερμότητας, δίκτυο κυκλοφορίας λαδιού), εγκατάσταση και βαθμονόμηση από προσωπικό της εταιρείας</w:t>
            </w:r>
          </w:p>
        </w:tc>
        <w:tc>
          <w:tcPr>
            <w:tcW w:w="1620" w:type="dxa"/>
            <w:vAlign w:val="center"/>
          </w:tcPr>
          <w:p w14:paraId="62FC8268" w14:textId="77777777" w:rsidR="007A44AC" w:rsidRPr="00D85ED6" w:rsidRDefault="007A44AC" w:rsidP="00E149F1">
            <w:pPr>
              <w:spacing w:after="0" w:line="240" w:lineRule="auto"/>
              <w:jc w:val="center"/>
              <w:rPr>
                <w:rFonts w:cstheme="minorHAnsi"/>
                <w:b/>
              </w:rPr>
            </w:pPr>
            <w:r w:rsidRPr="00D85ED6">
              <w:rPr>
                <w:rFonts w:cstheme="minorHAnsi"/>
                <w:b/>
              </w:rPr>
              <w:t>ΝΑΙ</w:t>
            </w:r>
          </w:p>
        </w:tc>
        <w:tc>
          <w:tcPr>
            <w:tcW w:w="1440" w:type="dxa"/>
            <w:vAlign w:val="center"/>
          </w:tcPr>
          <w:p w14:paraId="0C23BA2F" w14:textId="77777777" w:rsidR="007A44AC" w:rsidRPr="00D85ED6" w:rsidRDefault="007A44AC" w:rsidP="00E149F1">
            <w:pPr>
              <w:tabs>
                <w:tab w:val="left" w:pos="720"/>
              </w:tabs>
              <w:spacing w:after="0" w:line="240" w:lineRule="auto"/>
              <w:jc w:val="center"/>
              <w:rPr>
                <w:rFonts w:cstheme="minorHAnsi"/>
                <w:b/>
              </w:rPr>
            </w:pPr>
          </w:p>
        </w:tc>
        <w:tc>
          <w:tcPr>
            <w:tcW w:w="1574" w:type="dxa"/>
            <w:vAlign w:val="center"/>
          </w:tcPr>
          <w:p w14:paraId="51AA4DDA" w14:textId="77777777" w:rsidR="007A44AC" w:rsidRPr="00D85ED6" w:rsidRDefault="007A44AC" w:rsidP="00E149F1">
            <w:pPr>
              <w:tabs>
                <w:tab w:val="left" w:pos="720"/>
              </w:tabs>
              <w:spacing w:after="0" w:line="240" w:lineRule="auto"/>
              <w:rPr>
                <w:rFonts w:cstheme="minorHAnsi"/>
                <w:b/>
              </w:rPr>
            </w:pPr>
          </w:p>
        </w:tc>
      </w:tr>
      <w:tr w:rsidR="007A44AC" w:rsidRPr="00D85ED6" w14:paraId="6915BA7B" w14:textId="77777777" w:rsidTr="00E149F1">
        <w:trPr>
          <w:trHeight w:val="70"/>
          <w:jc w:val="center"/>
        </w:trPr>
        <w:tc>
          <w:tcPr>
            <w:tcW w:w="739" w:type="dxa"/>
            <w:vAlign w:val="center"/>
          </w:tcPr>
          <w:p w14:paraId="0A520085" w14:textId="77777777" w:rsidR="007A44AC" w:rsidRPr="00D85ED6" w:rsidRDefault="007A44AC" w:rsidP="00E149F1">
            <w:pPr>
              <w:numPr>
                <w:ilvl w:val="0"/>
                <w:numId w:val="27"/>
              </w:numPr>
              <w:spacing w:after="0" w:line="240" w:lineRule="auto"/>
              <w:ind w:left="504"/>
              <w:jc w:val="center"/>
              <w:rPr>
                <w:rFonts w:cstheme="minorHAnsi"/>
              </w:rPr>
            </w:pPr>
          </w:p>
        </w:tc>
        <w:tc>
          <w:tcPr>
            <w:tcW w:w="4410" w:type="dxa"/>
          </w:tcPr>
          <w:p w14:paraId="06EAAF0F" w14:textId="77777777" w:rsidR="007A44AC" w:rsidRPr="00260450" w:rsidRDefault="007A44AC" w:rsidP="00E149F1">
            <w:pPr>
              <w:pStyle w:val="a5"/>
              <w:spacing w:after="0"/>
              <w:rPr>
                <w:sz w:val="22"/>
                <w:szCs w:val="22"/>
              </w:rPr>
            </w:pPr>
            <w:r w:rsidRPr="00260450">
              <w:rPr>
                <w:sz w:val="22"/>
                <w:szCs w:val="22"/>
              </w:rPr>
              <w:t>Έλεγχος καλής λειτουργίας του συστήματος από προσωπικό της εταιρείας μετά την εγκατάσταση</w:t>
            </w:r>
          </w:p>
        </w:tc>
        <w:tc>
          <w:tcPr>
            <w:tcW w:w="1620" w:type="dxa"/>
            <w:vAlign w:val="center"/>
          </w:tcPr>
          <w:p w14:paraId="744A8386" w14:textId="77777777" w:rsidR="007A44AC" w:rsidRPr="00D85ED6" w:rsidRDefault="007A44AC" w:rsidP="00E149F1">
            <w:pPr>
              <w:spacing w:after="0" w:line="240" w:lineRule="auto"/>
              <w:jc w:val="center"/>
              <w:rPr>
                <w:rFonts w:cstheme="minorHAnsi"/>
                <w:b/>
              </w:rPr>
            </w:pPr>
            <w:r w:rsidRPr="00D85ED6">
              <w:rPr>
                <w:rFonts w:cstheme="minorHAnsi"/>
                <w:b/>
              </w:rPr>
              <w:t>ΝΑΙ</w:t>
            </w:r>
          </w:p>
        </w:tc>
        <w:tc>
          <w:tcPr>
            <w:tcW w:w="1440" w:type="dxa"/>
            <w:vAlign w:val="center"/>
          </w:tcPr>
          <w:p w14:paraId="69A4AAE8" w14:textId="77777777" w:rsidR="007A44AC" w:rsidRPr="00D85ED6" w:rsidRDefault="007A44AC" w:rsidP="00E149F1">
            <w:pPr>
              <w:tabs>
                <w:tab w:val="left" w:pos="720"/>
              </w:tabs>
              <w:spacing w:after="0" w:line="240" w:lineRule="auto"/>
              <w:jc w:val="center"/>
              <w:rPr>
                <w:rFonts w:cstheme="minorHAnsi"/>
                <w:b/>
              </w:rPr>
            </w:pPr>
          </w:p>
        </w:tc>
        <w:tc>
          <w:tcPr>
            <w:tcW w:w="1574" w:type="dxa"/>
            <w:vAlign w:val="center"/>
          </w:tcPr>
          <w:p w14:paraId="6D3D709A" w14:textId="77777777" w:rsidR="007A44AC" w:rsidRPr="00D85ED6" w:rsidRDefault="007A44AC" w:rsidP="00E149F1">
            <w:pPr>
              <w:tabs>
                <w:tab w:val="left" w:pos="720"/>
              </w:tabs>
              <w:spacing w:after="0" w:line="240" w:lineRule="auto"/>
              <w:rPr>
                <w:rFonts w:cstheme="minorHAnsi"/>
                <w:b/>
              </w:rPr>
            </w:pPr>
          </w:p>
        </w:tc>
      </w:tr>
      <w:tr w:rsidR="007A44AC" w:rsidRPr="00D85ED6" w14:paraId="1E09DEE6" w14:textId="77777777" w:rsidTr="00E149F1">
        <w:trPr>
          <w:trHeight w:val="70"/>
          <w:jc w:val="center"/>
        </w:trPr>
        <w:tc>
          <w:tcPr>
            <w:tcW w:w="739" w:type="dxa"/>
            <w:vAlign w:val="center"/>
          </w:tcPr>
          <w:p w14:paraId="019FE850" w14:textId="77777777" w:rsidR="007A44AC" w:rsidRPr="00D85ED6" w:rsidRDefault="007A44AC" w:rsidP="00E149F1">
            <w:pPr>
              <w:numPr>
                <w:ilvl w:val="0"/>
                <w:numId w:val="27"/>
              </w:numPr>
              <w:spacing w:after="0" w:line="240" w:lineRule="auto"/>
              <w:ind w:left="504"/>
              <w:jc w:val="center"/>
              <w:rPr>
                <w:rFonts w:cstheme="minorHAnsi"/>
              </w:rPr>
            </w:pPr>
          </w:p>
        </w:tc>
        <w:tc>
          <w:tcPr>
            <w:tcW w:w="4410" w:type="dxa"/>
          </w:tcPr>
          <w:p w14:paraId="6EA0008E" w14:textId="77777777" w:rsidR="007A44AC" w:rsidRPr="00260450" w:rsidRDefault="007A44AC" w:rsidP="00E149F1">
            <w:pPr>
              <w:spacing w:after="0" w:line="240" w:lineRule="auto"/>
              <w:rPr>
                <w:rFonts w:cstheme="minorHAnsi"/>
              </w:rPr>
            </w:pPr>
            <w:r w:rsidRPr="00260450">
              <w:rPr>
                <w:rFonts w:cstheme="minorHAnsi"/>
              </w:rPr>
              <w:t xml:space="preserve">Εγγύηση κατασκευαστή για την καλή λειτουργία του συστήματος τουλάχιστον ενός (1) έτους </w:t>
            </w:r>
          </w:p>
        </w:tc>
        <w:tc>
          <w:tcPr>
            <w:tcW w:w="1620" w:type="dxa"/>
            <w:vAlign w:val="center"/>
          </w:tcPr>
          <w:p w14:paraId="0B4229F9" w14:textId="77777777" w:rsidR="007A44AC" w:rsidRPr="00D85ED6" w:rsidRDefault="007A44AC" w:rsidP="00E149F1">
            <w:pPr>
              <w:spacing w:after="0" w:line="240" w:lineRule="auto"/>
              <w:jc w:val="center"/>
              <w:rPr>
                <w:rFonts w:cstheme="minorHAnsi"/>
                <w:b/>
              </w:rPr>
            </w:pPr>
            <w:r w:rsidRPr="00D85ED6">
              <w:rPr>
                <w:rFonts w:cstheme="minorHAnsi"/>
                <w:b/>
              </w:rPr>
              <w:t>ΝΑΙ</w:t>
            </w:r>
          </w:p>
        </w:tc>
        <w:tc>
          <w:tcPr>
            <w:tcW w:w="1440" w:type="dxa"/>
            <w:vAlign w:val="center"/>
          </w:tcPr>
          <w:p w14:paraId="0450E125" w14:textId="77777777" w:rsidR="007A44AC" w:rsidRPr="00D85ED6" w:rsidRDefault="007A44AC" w:rsidP="00E149F1">
            <w:pPr>
              <w:tabs>
                <w:tab w:val="left" w:pos="720"/>
              </w:tabs>
              <w:spacing w:after="0" w:line="240" w:lineRule="auto"/>
              <w:jc w:val="center"/>
              <w:rPr>
                <w:rFonts w:cstheme="minorHAnsi"/>
                <w:b/>
              </w:rPr>
            </w:pPr>
          </w:p>
        </w:tc>
        <w:tc>
          <w:tcPr>
            <w:tcW w:w="1574" w:type="dxa"/>
            <w:vAlign w:val="center"/>
          </w:tcPr>
          <w:p w14:paraId="2DD9F7F3" w14:textId="77777777" w:rsidR="007A44AC" w:rsidRPr="00D85ED6" w:rsidRDefault="007A44AC" w:rsidP="00E149F1">
            <w:pPr>
              <w:tabs>
                <w:tab w:val="left" w:pos="720"/>
              </w:tabs>
              <w:spacing w:after="0" w:line="240" w:lineRule="auto"/>
              <w:rPr>
                <w:rFonts w:cstheme="minorHAnsi"/>
                <w:b/>
              </w:rPr>
            </w:pPr>
          </w:p>
        </w:tc>
      </w:tr>
      <w:tr w:rsidR="007A44AC" w:rsidRPr="003E383D" w14:paraId="7544C721" w14:textId="77777777" w:rsidTr="00E149F1">
        <w:trPr>
          <w:trHeight w:val="70"/>
          <w:jc w:val="center"/>
        </w:trPr>
        <w:tc>
          <w:tcPr>
            <w:tcW w:w="739" w:type="dxa"/>
            <w:tcBorders>
              <w:top w:val="single" w:sz="4" w:space="0" w:color="auto"/>
              <w:left w:val="double" w:sz="4" w:space="0" w:color="auto"/>
              <w:bottom w:val="single" w:sz="4" w:space="0" w:color="auto"/>
              <w:right w:val="single" w:sz="4" w:space="0" w:color="auto"/>
            </w:tcBorders>
            <w:vAlign w:val="center"/>
          </w:tcPr>
          <w:p w14:paraId="7BB8EB2D" w14:textId="77777777" w:rsidR="007A44AC" w:rsidRPr="009A45BE" w:rsidRDefault="007A44AC" w:rsidP="00E149F1">
            <w:pPr>
              <w:tabs>
                <w:tab w:val="num" w:pos="720"/>
              </w:tabs>
              <w:spacing w:after="0" w:line="240" w:lineRule="auto"/>
              <w:ind w:left="504" w:hanging="360"/>
              <w:rPr>
                <w:rFonts w:cstheme="minorHAnsi"/>
              </w:rPr>
            </w:pPr>
            <w:r>
              <w:rPr>
                <w:rFonts w:cstheme="minorHAnsi"/>
              </w:rPr>
              <w:t>18.</w:t>
            </w:r>
          </w:p>
        </w:tc>
        <w:tc>
          <w:tcPr>
            <w:tcW w:w="4410" w:type="dxa"/>
            <w:tcBorders>
              <w:top w:val="single" w:sz="4" w:space="0" w:color="auto"/>
              <w:left w:val="single" w:sz="4" w:space="0" w:color="auto"/>
              <w:bottom w:val="single" w:sz="4" w:space="0" w:color="auto"/>
              <w:right w:val="single" w:sz="4" w:space="0" w:color="auto"/>
            </w:tcBorders>
          </w:tcPr>
          <w:p w14:paraId="00232473" w14:textId="77777777" w:rsidR="007A44AC" w:rsidRPr="009A45BE" w:rsidRDefault="007A44AC" w:rsidP="00E149F1">
            <w:pPr>
              <w:spacing w:after="0" w:line="240" w:lineRule="auto"/>
              <w:rPr>
                <w:rFonts w:cstheme="minorHAnsi"/>
              </w:rPr>
            </w:pPr>
            <w:r w:rsidRPr="009A45BE">
              <w:rPr>
                <w:rFonts w:cstheme="minorHAnsi"/>
              </w:rPr>
              <w:t xml:space="preserve">Το </w:t>
            </w:r>
            <w:r>
              <w:rPr>
                <w:rFonts w:cstheme="minorHAnsi"/>
              </w:rPr>
              <w:t>όργανο</w:t>
            </w:r>
            <w:r w:rsidRPr="009A45BE">
              <w:rPr>
                <w:rFonts w:cstheme="minorHAnsi"/>
              </w:rPr>
              <w:t xml:space="preserve"> να διαθέτει πιστοποίηση CE</w:t>
            </w:r>
          </w:p>
        </w:tc>
        <w:tc>
          <w:tcPr>
            <w:tcW w:w="1620" w:type="dxa"/>
            <w:tcBorders>
              <w:top w:val="single" w:sz="4" w:space="0" w:color="auto"/>
              <w:left w:val="single" w:sz="4" w:space="0" w:color="auto"/>
              <w:bottom w:val="single" w:sz="4" w:space="0" w:color="auto"/>
              <w:right w:val="single" w:sz="4" w:space="0" w:color="auto"/>
            </w:tcBorders>
            <w:vAlign w:val="center"/>
          </w:tcPr>
          <w:p w14:paraId="5F39F012" w14:textId="77777777" w:rsidR="007A44AC" w:rsidRPr="003E383D" w:rsidRDefault="007A44AC" w:rsidP="00E149F1">
            <w:pPr>
              <w:spacing w:after="0" w:line="240" w:lineRule="auto"/>
              <w:jc w:val="center"/>
              <w:rPr>
                <w:rFonts w:cstheme="minorHAnsi"/>
                <w:b/>
              </w:rPr>
            </w:pPr>
            <w:r w:rsidRPr="003E383D">
              <w:rPr>
                <w:rFonts w:cstheme="minorHAnsi"/>
                <w:b/>
              </w:rPr>
              <w:t>ΝΑΙ</w:t>
            </w:r>
          </w:p>
        </w:tc>
        <w:tc>
          <w:tcPr>
            <w:tcW w:w="1440" w:type="dxa"/>
            <w:tcBorders>
              <w:top w:val="single" w:sz="4" w:space="0" w:color="auto"/>
              <w:left w:val="single" w:sz="4" w:space="0" w:color="auto"/>
              <w:bottom w:val="single" w:sz="4" w:space="0" w:color="auto"/>
              <w:right w:val="single" w:sz="4" w:space="0" w:color="auto"/>
            </w:tcBorders>
            <w:vAlign w:val="center"/>
          </w:tcPr>
          <w:p w14:paraId="4CBBC765" w14:textId="77777777" w:rsidR="007A44AC" w:rsidRPr="003E383D" w:rsidRDefault="007A44AC" w:rsidP="00E149F1">
            <w:pPr>
              <w:tabs>
                <w:tab w:val="left" w:pos="720"/>
              </w:tabs>
              <w:spacing w:after="0" w:line="240" w:lineRule="auto"/>
              <w:jc w:val="center"/>
              <w:rPr>
                <w:rFonts w:cstheme="minorHAnsi"/>
                <w:b/>
              </w:rPr>
            </w:pPr>
          </w:p>
        </w:tc>
        <w:tc>
          <w:tcPr>
            <w:tcW w:w="1574" w:type="dxa"/>
            <w:tcBorders>
              <w:top w:val="single" w:sz="4" w:space="0" w:color="auto"/>
              <w:left w:val="single" w:sz="4" w:space="0" w:color="auto"/>
              <w:bottom w:val="single" w:sz="4" w:space="0" w:color="auto"/>
              <w:right w:val="double" w:sz="4" w:space="0" w:color="auto"/>
            </w:tcBorders>
            <w:vAlign w:val="center"/>
          </w:tcPr>
          <w:p w14:paraId="5ADD4249" w14:textId="77777777" w:rsidR="007A44AC" w:rsidRPr="003E383D" w:rsidRDefault="007A44AC" w:rsidP="00E149F1">
            <w:pPr>
              <w:tabs>
                <w:tab w:val="left" w:pos="720"/>
              </w:tabs>
              <w:spacing w:after="0" w:line="240" w:lineRule="auto"/>
              <w:rPr>
                <w:rFonts w:cstheme="minorHAnsi"/>
                <w:b/>
              </w:rPr>
            </w:pPr>
          </w:p>
        </w:tc>
      </w:tr>
      <w:tr w:rsidR="007A44AC" w:rsidRPr="003E383D" w14:paraId="23847230" w14:textId="77777777" w:rsidTr="00F8246C">
        <w:trPr>
          <w:trHeight w:val="70"/>
          <w:jc w:val="center"/>
        </w:trPr>
        <w:tc>
          <w:tcPr>
            <w:tcW w:w="739" w:type="dxa"/>
            <w:tcBorders>
              <w:top w:val="single" w:sz="4" w:space="0" w:color="auto"/>
              <w:left w:val="double" w:sz="4" w:space="0" w:color="auto"/>
              <w:bottom w:val="single" w:sz="4" w:space="0" w:color="auto"/>
              <w:right w:val="single" w:sz="4" w:space="0" w:color="auto"/>
            </w:tcBorders>
            <w:vAlign w:val="center"/>
          </w:tcPr>
          <w:p w14:paraId="6A982A4E" w14:textId="6A627233" w:rsidR="007A44AC" w:rsidRPr="009A45BE" w:rsidRDefault="007A44AC" w:rsidP="00F8246C">
            <w:pPr>
              <w:tabs>
                <w:tab w:val="num" w:pos="720"/>
              </w:tabs>
              <w:spacing w:after="0" w:line="240" w:lineRule="auto"/>
              <w:jc w:val="center"/>
              <w:rPr>
                <w:rFonts w:cstheme="minorHAnsi"/>
              </w:rPr>
            </w:pPr>
            <w:r>
              <w:rPr>
                <w:rFonts w:cstheme="minorHAnsi"/>
              </w:rPr>
              <w:t>19.</w:t>
            </w:r>
          </w:p>
        </w:tc>
        <w:tc>
          <w:tcPr>
            <w:tcW w:w="4410" w:type="dxa"/>
            <w:tcBorders>
              <w:top w:val="single" w:sz="4" w:space="0" w:color="auto"/>
              <w:left w:val="single" w:sz="4" w:space="0" w:color="auto"/>
              <w:bottom w:val="single" w:sz="4" w:space="0" w:color="auto"/>
              <w:right w:val="single" w:sz="4" w:space="0" w:color="auto"/>
            </w:tcBorders>
          </w:tcPr>
          <w:p w14:paraId="6A9BF323" w14:textId="77777777" w:rsidR="007A44AC" w:rsidRPr="009A45BE" w:rsidRDefault="007A44AC" w:rsidP="00E149F1">
            <w:pPr>
              <w:spacing w:after="0" w:line="240" w:lineRule="auto"/>
              <w:rPr>
                <w:rFonts w:cstheme="minorHAnsi"/>
              </w:rPr>
            </w:pPr>
            <w:r w:rsidRPr="009A45BE">
              <w:rPr>
                <w:rFonts w:cstheme="minorHAnsi"/>
              </w:rPr>
              <w:t>Συμμόρφωση με πρότυπα EN, DIN, ANSI για τα επιμέρους εξαρτήματα κατά περίπτωση, ή με άλλα ισοδύναμα.</w:t>
            </w:r>
          </w:p>
        </w:tc>
        <w:tc>
          <w:tcPr>
            <w:tcW w:w="1620" w:type="dxa"/>
            <w:tcBorders>
              <w:top w:val="single" w:sz="4" w:space="0" w:color="auto"/>
              <w:left w:val="single" w:sz="4" w:space="0" w:color="auto"/>
              <w:bottom w:val="single" w:sz="4" w:space="0" w:color="auto"/>
              <w:right w:val="single" w:sz="4" w:space="0" w:color="auto"/>
            </w:tcBorders>
            <w:vAlign w:val="center"/>
          </w:tcPr>
          <w:p w14:paraId="7BCB68C4" w14:textId="77777777" w:rsidR="007A44AC" w:rsidRPr="003E383D" w:rsidRDefault="007A44AC" w:rsidP="00E149F1">
            <w:pPr>
              <w:spacing w:after="0" w:line="240" w:lineRule="auto"/>
              <w:jc w:val="center"/>
              <w:rPr>
                <w:rFonts w:cstheme="minorHAnsi"/>
                <w:b/>
              </w:rPr>
            </w:pPr>
            <w:r w:rsidRPr="003E383D">
              <w:rPr>
                <w:rFonts w:cstheme="minorHAnsi"/>
                <w:b/>
              </w:rPr>
              <w:t>ΝΑΙ</w:t>
            </w:r>
          </w:p>
        </w:tc>
        <w:tc>
          <w:tcPr>
            <w:tcW w:w="1440" w:type="dxa"/>
            <w:tcBorders>
              <w:top w:val="single" w:sz="4" w:space="0" w:color="auto"/>
              <w:left w:val="single" w:sz="4" w:space="0" w:color="auto"/>
              <w:bottom w:val="single" w:sz="4" w:space="0" w:color="auto"/>
              <w:right w:val="single" w:sz="4" w:space="0" w:color="auto"/>
            </w:tcBorders>
            <w:vAlign w:val="center"/>
          </w:tcPr>
          <w:p w14:paraId="457F2C5A" w14:textId="77777777" w:rsidR="007A44AC" w:rsidRPr="003E383D" w:rsidRDefault="007A44AC" w:rsidP="00E149F1">
            <w:pPr>
              <w:tabs>
                <w:tab w:val="left" w:pos="720"/>
              </w:tabs>
              <w:spacing w:after="0" w:line="240" w:lineRule="auto"/>
              <w:jc w:val="center"/>
              <w:rPr>
                <w:rFonts w:cstheme="minorHAnsi"/>
                <w:b/>
              </w:rPr>
            </w:pPr>
          </w:p>
        </w:tc>
        <w:tc>
          <w:tcPr>
            <w:tcW w:w="1574" w:type="dxa"/>
            <w:tcBorders>
              <w:top w:val="single" w:sz="4" w:space="0" w:color="auto"/>
              <w:left w:val="single" w:sz="4" w:space="0" w:color="auto"/>
              <w:bottom w:val="single" w:sz="4" w:space="0" w:color="auto"/>
              <w:right w:val="double" w:sz="4" w:space="0" w:color="auto"/>
            </w:tcBorders>
            <w:vAlign w:val="center"/>
          </w:tcPr>
          <w:p w14:paraId="3AD549FE" w14:textId="77777777" w:rsidR="007A44AC" w:rsidRPr="003E383D" w:rsidRDefault="007A44AC" w:rsidP="00E149F1">
            <w:pPr>
              <w:tabs>
                <w:tab w:val="left" w:pos="720"/>
              </w:tabs>
              <w:spacing w:after="0" w:line="240" w:lineRule="auto"/>
              <w:rPr>
                <w:rFonts w:cstheme="minorHAnsi"/>
                <w:b/>
              </w:rPr>
            </w:pPr>
          </w:p>
        </w:tc>
      </w:tr>
      <w:tr w:rsidR="00F8246C" w:rsidRPr="003E383D" w14:paraId="0A61A34E" w14:textId="77777777" w:rsidTr="00E149F1">
        <w:trPr>
          <w:trHeight w:val="70"/>
          <w:jc w:val="center"/>
        </w:trPr>
        <w:tc>
          <w:tcPr>
            <w:tcW w:w="739" w:type="dxa"/>
            <w:tcBorders>
              <w:top w:val="single" w:sz="4" w:space="0" w:color="auto"/>
              <w:left w:val="double" w:sz="4" w:space="0" w:color="auto"/>
              <w:bottom w:val="double" w:sz="4" w:space="0" w:color="auto"/>
              <w:right w:val="single" w:sz="4" w:space="0" w:color="auto"/>
            </w:tcBorders>
            <w:vAlign w:val="center"/>
          </w:tcPr>
          <w:p w14:paraId="7BA601C7" w14:textId="2BDDFCE6" w:rsidR="00F8246C" w:rsidRPr="00F8246C" w:rsidRDefault="00F8246C" w:rsidP="00F8246C">
            <w:pPr>
              <w:tabs>
                <w:tab w:val="num" w:pos="720"/>
              </w:tabs>
              <w:spacing w:after="0" w:line="240" w:lineRule="auto"/>
              <w:jc w:val="center"/>
              <w:rPr>
                <w:rFonts w:cstheme="minorHAnsi"/>
              </w:rPr>
            </w:pPr>
            <w:r w:rsidRPr="00F8246C">
              <w:rPr>
                <w:rFonts w:cstheme="minorHAnsi"/>
              </w:rPr>
              <w:t>20.</w:t>
            </w:r>
          </w:p>
        </w:tc>
        <w:tc>
          <w:tcPr>
            <w:tcW w:w="4410" w:type="dxa"/>
            <w:tcBorders>
              <w:top w:val="single" w:sz="4" w:space="0" w:color="auto"/>
              <w:left w:val="single" w:sz="4" w:space="0" w:color="auto"/>
              <w:bottom w:val="double" w:sz="4" w:space="0" w:color="auto"/>
              <w:right w:val="single" w:sz="4" w:space="0" w:color="auto"/>
            </w:tcBorders>
          </w:tcPr>
          <w:p w14:paraId="2A9F30D8" w14:textId="31D7589F" w:rsidR="00F8246C" w:rsidRPr="009A45BE" w:rsidRDefault="00F8246C" w:rsidP="00F8246C">
            <w:pPr>
              <w:spacing w:after="0" w:line="240" w:lineRule="auto"/>
              <w:rPr>
                <w:rFonts w:cstheme="minorHAnsi"/>
              </w:rPr>
            </w:pPr>
            <w:r w:rsidRPr="00F8246C">
              <w:rPr>
                <w:rFonts w:cstheme="minorHAnsi"/>
              </w:rPr>
              <w:t>Να παραδοθεί στις εγκαταστάσεις του Πολυτεχνείου Κρήτης εντός 6 μηνών από την ημερομηνία υπογραφής της σύμβασης</w:t>
            </w:r>
          </w:p>
        </w:tc>
        <w:tc>
          <w:tcPr>
            <w:tcW w:w="1620" w:type="dxa"/>
            <w:tcBorders>
              <w:top w:val="single" w:sz="4" w:space="0" w:color="auto"/>
              <w:left w:val="single" w:sz="4" w:space="0" w:color="auto"/>
              <w:bottom w:val="double" w:sz="4" w:space="0" w:color="auto"/>
              <w:right w:val="single" w:sz="4" w:space="0" w:color="auto"/>
            </w:tcBorders>
            <w:vAlign w:val="center"/>
          </w:tcPr>
          <w:p w14:paraId="3821AA8E" w14:textId="2D6F8F6C" w:rsidR="00F8246C" w:rsidRPr="00F8246C" w:rsidRDefault="00F8246C" w:rsidP="00E149F1">
            <w:pPr>
              <w:spacing w:after="0" w:line="240" w:lineRule="auto"/>
              <w:jc w:val="center"/>
              <w:rPr>
                <w:rFonts w:cstheme="minorHAnsi"/>
                <w:b/>
                <w:lang w:val="en-US"/>
              </w:rPr>
            </w:pPr>
            <w:r>
              <w:rPr>
                <w:rFonts w:cstheme="minorHAnsi"/>
                <w:b/>
                <w:lang w:val="en-US"/>
              </w:rPr>
              <w:t>NAI</w:t>
            </w:r>
          </w:p>
        </w:tc>
        <w:tc>
          <w:tcPr>
            <w:tcW w:w="1440" w:type="dxa"/>
            <w:tcBorders>
              <w:top w:val="single" w:sz="4" w:space="0" w:color="auto"/>
              <w:left w:val="single" w:sz="4" w:space="0" w:color="auto"/>
              <w:bottom w:val="double" w:sz="4" w:space="0" w:color="auto"/>
              <w:right w:val="single" w:sz="4" w:space="0" w:color="auto"/>
            </w:tcBorders>
            <w:vAlign w:val="center"/>
          </w:tcPr>
          <w:p w14:paraId="7E98EC7D" w14:textId="77777777" w:rsidR="00F8246C" w:rsidRPr="003E383D" w:rsidRDefault="00F8246C" w:rsidP="00E149F1">
            <w:pPr>
              <w:tabs>
                <w:tab w:val="left" w:pos="720"/>
              </w:tabs>
              <w:spacing w:after="0" w:line="240" w:lineRule="auto"/>
              <w:jc w:val="center"/>
              <w:rPr>
                <w:rFonts w:cstheme="minorHAnsi"/>
                <w:b/>
              </w:rPr>
            </w:pPr>
          </w:p>
        </w:tc>
        <w:tc>
          <w:tcPr>
            <w:tcW w:w="1574" w:type="dxa"/>
            <w:tcBorders>
              <w:top w:val="single" w:sz="4" w:space="0" w:color="auto"/>
              <w:left w:val="single" w:sz="4" w:space="0" w:color="auto"/>
              <w:bottom w:val="double" w:sz="4" w:space="0" w:color="auto"/>
              <w:right w:val="double" w:sz="4" w:space="0" w:color="auto"/>
            </w:tcBorders>
            <w:vAlign w:val="center"/>
          </w:tcPr>
          <w:p w14:paraId="4BB56E9F" w14:textId="77777777" w:rsidR="00F8246C" w:rsidRPr="003E383D" w:rsidRDefault="00F8246C" w:rsidP="00E149F1">
            <w:pPr>
              <w:tabs>
                <w:tab w:val="left" w:pos="720"/>
              </w:tabs>
              <w:spacing w:after="0" w:line="240" w:lineRule="auto"/>
              <w:rPr>
                <w:rFonts w:cstheme="minorHAnsi"/>
                <w:b/>
              </w:rPr>
            </w:pPr>
          </w:p>
        </w:tc>
      </w:tr>
    </w:tbl>
    <w:p w14:paraId="5D2868C7" w14:textId="77777777" w:rsidR="00F9278A" w:rsidRDefault="00F9278A" w:rsidP="0014393B">
      <w:pPr>
        <w:rPr>
          <w:rFonts w:cstheme="minorHAnsi"/>
          <w:b/>
          <w:sz w:val="28"/>
        </w:rPr>
      </w:pPr>
    </w:p>
    <w:sectPr w:rsidR="00F9278A" w:rsidSect="00D85ED6">
      <w:headerReference w:type="default" r:id="rId9"/>
      <w:footerReference w:type="default" r:id="rId10"/>
      <w:pgSz w:w="11906" w:h="16838"/>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20F24" w14:textId="77777777" w:rsidR="00DD3C2F" w:rsidRDefault="00DD3C2F" w:rsidP="00173461">
      <w:pPr>
        <w:spacing w:after="0" w:line="240" w:lineRule="auto"/>
      </w:pPr>
      <w:r>
        <w:separator/>
      </w:r>
    </w:p>
  </w:endnote>
  <w:endnote w:type="continuationSeparator" w:id="0">
    <w:p w14:paraId="0A0669E9" w14:textId="77777777" w:rsidR="00DD3C2F" w:rsidRDefault="00DD3C2F" w:rsidP="00173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20002A87" w:usb1="00000000" w:usb2="00000000" w:usb3="00000000" w:csb0="000001FF" w:csb1="00000000"/>
  </w:font>
  <w:font w:name="Formata-Medium">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28F9B" w14:textId="2437C603" w:rsidR="00DD3C2F" w:rsidRDefault="00DD3C2F" w:rsidP="00DD16F5">
    <w:pPr>
      <w:pStyle w:val="ab"/>
      <w:tabs>
        <w:tab w:val="clear" w:pos="4153"/>
        <w:tab w:val="clear" w:pos="8306"/>
        <w:tab w:val="center" w:pos="5154"/>
        <w:tab w:val="right" w:pos="10309"/>
      </w:tabs>
    </w:pPr>
    <w:r>
      <w:rPr>
        <w:rFonts w:cs="Calibri"/>
        <w:noProof/>
        <w:szCs w:val="24"/>
        <w:lang w:eastAsia="el-GR"/>
      </w:rPr>
      <w:drawing>
        <wp:inline distT="0" distB="0" distL="0" distR="0" wp14:anchorId="004DB4F2" wp14:editId="78B6126D">
          <wp:extent cx="729615" cy="74930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615" cy="749300"/>
                  </a:xfrm>
                  <a:prstGeom prst="rect">
                    <a:avLst/>
                  </a:prstGeom>
                  <a:noFill/>
                  <a:ln>
                    <a:noFill/>
                  </a:ln>
                </pic:spPr>
              </pic:pic>
            </a:graphicData>
          </a:graphic>
        </wp:inline>
      </w:drawing>
    </w:r>
    <w:r>
      <w:tab/>
    </w:r>
    <w:r>
      <w:rPr>
        <w:rFonts w:cs="Calibri"/>
        <w:noProof/>
        <w:szCs w:val="24"/>
        <w:lang w:eastAsia="el-GR"/>
      </w:rPr>
      <w:drawing>
        <wp:inline distT="0" distB="0" distL="0" distR="0" wp14:anchorId="4023673B" wp14:editId="540A5183">
          <wp:extent cx="1034415" cy="71437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4415" cy="714375"/>
                  </a:xfrm>
                  <a:prstGeom prst="rect">
                    <a:avLst/>
                  </a:prstGeom>
                  <a:noFill/>
                  <a:ln>
                    <a:noFill/>
                  </a:ln>
                </pic:spPr>
              </pic:pic>
            </a:graphicData>
          </a:graphic>
        </wp:inline>
      </w:drawing>
    </w:r>
    <w:r>
      <w:tab/>
    </w:r>
    <w:r>
      <w:rPr>
        <w:rFonts w:cs="Calibri"/>
        <w:noProof/>
        <w:szCs w:val="24"/>
        <w:lang w:eastAsia="el-GR"/>
      </w:rPr>
      <w:drawing>
        <wp:inline distT="0" distB="0" distL="0" distR="0" wp14:anchorId="293C0892" wp14:editId="2079280C">
          <wp:extent cx="959485" cy="58991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9485" cy="5899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C7618" w14:textId="77777777" w:rsidR="00DD3C2F" w:rsidRDefault="00DD3C2F" w:rsidP="00173461">
      <w:pPr>
        <w:spacing w:after="0" w:line="240" w:lineRule="auto"/>
      </w:pPr>
      <w:r>
        <w:separator/>
      </w:r>
    </w:p>
  </w:footnote>
  <w:footnote w:type="continuationSeparator" w:id="0">
    <w:p w14:paraId="52F9679B" w14:textId="77777777" w:rsidR="00DD3C2F" w:rsidRDefault="00DD3C2F" w:rsidP="00173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497405"/>
      <w:docPartObj>
        <w:docPartGallery w:val="Page Numbers (Top of Page)"/>
        <w:docPartUnique/>
      </w:docPartObj>
    </w:sdtPr>
    <w:sdtEndPr/>
    <w:sdtContent>
      <w:p w14:paraId="79743DAE" w14:textId="62F77465" w:rsidR="00DD3C2F" w:rsidRDefault="00DD3C2F">
        <w:pPr>
          <w:pStyle w:val="ab"/>
        </w:pPr>
        <w:r>
          <w:fldChar w:fldCharType="begin"/>
        </w:r>
        <w:r>
          <w:instrText>PAGE   \* MERGEFORMAT</w:instrText>
        </w:r>
        <w:r>
          <w:fldChar w:fldCharType="separate"/>
        </w:r>
        <w:r w:rsidR="00617B1D">
          <w:rPr>
            <w:noProof/>
          </w:rPr>
          <w:t>13</w:t>
        </w:r>
        <w:r>
          <w:fldChar w:fldCharType="end"/>
        </w:r>
      </w:p>
    </w:sdtContent>
  </w:sdt>
  <w:p w14:paraId="1762375F" w14:textId="77777777" w:rsidR="00DD3C2F" w:rsidRPr="00FB153A" w:rsidRDefault="00DD3C2F" w:rsidP="0017346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6AEE"/>
    <w:multiLevelType w:val="hybridMultilevel"/>
    <w:tmpl w:val="B4FCAA6A"/>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632F6"/>
    <w:multiLevelType w:val="hybridMultilevel"/>
    <w:tmpl w:val="B4FCAA6A"/>
    <w:lvl w:ilvl="0" w:tplc="0408000F">
      <w:start w:val="1"/>
      <w:numFmt w:val="decimal"/>
      <w:lvlText w:val="%1."/>
      <w:lvlJc w:val="left"/>
      <w:pPr>
        <w:tabs>
          <w:tab w:val="num" w:pos="900"/>
        </w:tabs>
        <w:ind w:left="90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0140A3"/>
    <w:multiLevelType w:val="hybridMultilevel"/>
    <w:tmpl w:val="B4FCAA6A"/>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6559E"/>
    <w:multiLevelType w:val="hybridMultilevel"/>
    <w:tmpl w:val="CF72D1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7A748B6"/>
    <w:multiLevelType w:val="hybridMultilevel"/>
    <w:tmpl w:val="6FFCAE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A800096"/>
    <w:multiLevelType w:val="hybridMultilevel"/>
    <w:tmpl w:val="682849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A8E1F6B"/>
    <w:multiLevelType w:val="hybridMultilevel"/>
    <w:tmpl w:val="E0C22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A14F87"/>
    <w:multiLevelType w:val="hybridMultilevel"/>
    <w:tmpl w:val="4E06AA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7B54072"/>
    <w:multiLevelType w:val="hybridMultilevel"/>
    <w:tmpl w:val="B4FCAA6A"/>
    <w:lvl w:ilvl="0" w:tplc="0408000F">
      <w:start w:val="1"/>
      <w:numFmt w:val="decimal"/>
      <w:lvlText w:val="%1."/>
      <w:lvlJc w:val="left"/>
      <w:pPr>
        <w:tabs>
          <w:tab w:val="num" w:pos="900"/>
        </w:tabs>
        <w:ind w:left="90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C47450"/>
    <w:multiLevelType w:val="hybridMultilevel"/>
    <w:tmpl w:val="CB16AE92"/>
    <w:lvl w:ilvl="0" w:tplc="75023A90">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C33132F"/>
    <w:multiLevelType w:val="hybridMultilevel"/>
    <w:tmpl w:val="B4FCAA6A"/>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CC6FE8"/>
    <w:multiLevelType w:val="hybridMultilevel"/>
    <w:tmpl w:val="B4FCAA6A"/>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96453A"/>
    <w:multiLevelType w:val="hybridMultilevel"/>
    <w:tmpl w:val="B4FCAA6A"/>
    <w:lvl w:ilvl="0" w:tplc="0408000F">
      <w:start w:val="1"/>
      <w:numFmt w:val="decimal"/>
      <w:lvlText w:val="%1."/>
      <w:lvlJc w:val="left"/>
      <w:pPr>
        <w:tabs>
          <w:tab w:val="num" w:pos="927"/>
        </w:tabs>
        <w:ind w:left="927"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B74D42"/>
    <w:multiLevelType w:val="hybridMultilevel"/>
    <w:tmpl w:val="55ECB214"/>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C31A79"/>
    <w:multiLevelType w:val="hybridMultilevel"/>
    <w:tmpl w:val="B4FCAA6A"/>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A35DCC"/>
    <w:multiLevelType w:val="multilevel"/>
    <w:tmpl w:val="2C3690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25FC6BB8"/>
    <w:multiLevelType w:val="hybridMultilevel"/>
    <w:tmpl w:val="B4FCAA6A"/>
    <w:lvl w:ilvl="0" w:tplc="0408000F">
      <w:start w:val="1"/>
      <w:numFmt w:val="decimal"/>
      <w:lvlText w:val="%1."/>
      <w:lvlJc w:val="left"/>
      <w:pPr>
        <w:tabs>
          <w:tab w:val="num" w:pos="644"/>
        </w:tabs>
        <w:ind w:left="644"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0716F9"/>
    <w:multiLevelType w:val="hybridMultilevel"/>
    <w:tmpl w:val="EDDA59E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58E4A8F"/>
    <w:multiLevelType w:val="hybridMultilevel"/>
    <w:tmpl w:val="B95C7F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85144C3"/>
    <w:multiLevelType w:val="hybridMultilevel"/>
    <w:tmpl w:val="E0E42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D0BFF"/>
    <w:multiLevelType w:val="multilevel"/>
    <w:tmpl w:val="CC044EF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3B783041"/>
    <w:multiLevelType w:val="hybridMultilevel"/>
    <w:tmpl w:val="B4FCAA6A"/>
    <w:lvl w:ilvl="0" w:tplc="0408000F">
      <w:start w:val="1"/>
      <w:numFmt w:val="decimal"/>
      <w:lvlText w:val="%1."/>
      <w:lvlJc w:val="left"/>
      <w:pPr>
        <w:tabs>
          <w:tab w:val="num" w:pos="644"/>
        </w:tabs>
        <w:ind w:left="644"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3F61AE"/>
    <w:multiLevelType w:val="multilevel"/>
    <w:tmpl w:val="2F24D9D2"/>
    <w:lvl w:ilvl="0">
      <w:start w:val="1"/>
      <w:numFmt w:val="decimal"/>
      <w:lvlText w:val="%1."/>
      <w:lvlJc w:val="left"/>
      <w:pPr>
        <w:tabs>
          <w:tab w:val="num" w:pos="900"/>
        </w:tabs>
        <w:ind w:left="90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3DDE2903"/>
    <w:multiLevelType w:val="hybridMultilevel"/>
    <w:tmpl w:val="40462F62"/>
    <w:lvl w:ilvl="0" w:tplc="EC3A06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CD7313"/>
    <w:multiLevelType w:val="hybridMultilevel"/>
    <w:tmpl w:val="E81AC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DD27ED"/>
    <w:multiLevelType w:val="hybridMultilevel"/>
    <w:tmpl w:val="FD843C50"/>
    <w:lvl w:ilvl="0" w:tplc="A7ECB526">
      <w:start w:val="1"/>
      <w:numFmt w:val="decimal"/>
      <w:lvlText w:val="%1."/>
      <w:lvlJc w:val="left"/>
      <w:pPr>
        <w:ind w:left="928" w:hanging="360"/>
      </w:pPr>
      <w:rPr>
        <w:rFonts w:hint="default"/>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26" w15:restartNumberingAfterBreak="0">
    <w:nsid w:val="4469312F"/>
    <w:multiLevelType w:val="multilevel"/>
    <w:tmpl w:val="35FEDECA"/>
    <w:lvl w:ilvl="0">
      <w:start w:val="1"/>
      <w:numFmt w:val="decimal"/>
      <w:lvlText w:val="%1."/>
      <w:lvlJc w:val="left"/>
      <w:pPr>
        <w:tabs>
          <w:tab w:val="num" w:pos="900"/>
        </w:tabs>
        <w:ind w:left="90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4D67B74"/>
    <w:multiLevelType w:val="hybridMultilevel"/>
    <w:tmpl w:val="6B6EEE66"/>
    <w:lvl w:ilvl="0" w:tplc="405EB8BA">
      <w:start w:val="1"/>
      <w:numFmt w:val="decimal"/>
      <w:lvlText w:val="%1."/>
      <w:lvlJc w:val="left"/>
      <w:pPr>
        <w:ind w:left="644" w:hanging="360"/>
      </w:pPr>
      <w:rPr>
        <w:rFonts w:hint="default"/>
        <w:lang w:val="en-US"/>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B0C428C"/>
    <w:multiLevelType w:val="hybridMultilevel"/>
    <w:tmpl w:val="B95C7F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04476BA"/>
    <w:multiLevelType w:val="hybridMultilevel"/>
    <w:tmpl w:val="B4FCAA6A"/>
    <w:lvl w:ilvl="0" w:tplc="0408000F">
      <w:start w:val="1"/>
      <w:numFmt w:val="decimal"/>
      <w:lvlText w:val="%1."/>
      <w:lvlJc w:val="left"/>
      <w:pPr>
        <w:tabs>
          <w:tab w:val="num" w:pos="644"/>
        </w:tabs>
        <w:ind w:left="644"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E84F7A"/>
    <w:multiLevelType w:val="hybridMultilevel"/>
    <w:tmpl w:val="B4FCAA6A"/>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B165F4"/>
    <w:multiLevelType w:val="multilevel"/>
    <w:tmpl w:val="213AFBE4"/>
    <w:lvl w:ilvl="0">
      <w:start w:val="1"/>
      <w:numFmt w:val="decimal"/>
      <w:lvlText w:val="%1."/>
      <w:lvlJc w:val="left"/>
      <w:pPr>
        <w:tabs>
          <w:tab w:val="num" w:pos="644"/>
        </w:tabs>
        <w:ind w:left="644"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5916266"/>
    <w:multiLevelType w:val="hybridMultilevel"/>
    <w:tmpl w:val="B4FCAA6A"/>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4810C8"/>
    <w:multiLevelType w:val="hybridMultilevel"/>
    <w:tmpl w:val="FE500DBC"/>
    <w:lvl w:ilvl="0" w:tplc="78A49182">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34" w15:restartNumberingAfterBreak="0">
    <w:nsid w:val="5CEC2560"/>
    <w:multiLevelType w:val="hybridMultilevel"/>
    <w:tmpl w:val="B4FCAA6A"/>
    <w:lvl w:ilvl="0" w:tplc="0408000F">
      <w:start w:val="1"/>
      <w:numFmt w:val="decimal"/>
      <w:lvlText w:val="%1."/>
      <w:lvlJc w:val="left"/>
      <w:pPr>
        <w:tabs>
          <w:tab w:val="num" w:pos="928"/>
        </w:tabs>
        <w:ind w:left="928"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584708"/>
    <w:multiLevelType w:val="hybridMultilevel"/>
    <w:tmpl w:val="B4FCAA6A"/>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1D491C"/>
    <w:multiLevelType w:val="hybridMultilevel"/>
    <w:tmpl w:val="B4FCAA6A"/>
    <w:lvl w:ilvl="0" w:tplc="0408000F">
      <w:start w:val="1"/>
      <w:numFmt w:val="decimal"/>
      <w:lvlText w:val="%1."/>
      <w:lvlJc w:val="left"/>
      <w:pPr>
        <w:tabs>
          <w:tab w:val="num" w:pos="644"/>
        </w:tabs>
        <w:ind w:left="644"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A27491"/>
    <w:multiLevelType w:val="hybridMultilevel"/>
    <w:tmpl w:val="5B763860"/>
    <w:lvl w:ilvl="0" w:tplc="04080001">
      <w:start w:val="1"/>
      <w:numFmt w:val="bullet"/>
      <w:lvlText w:val=""/>
      <w:lvlJc w:val="left"/>
      <w:pPr>
        <w:ind w:left="-270" w:hanging="360"/>
      </w:pPr>
      <w:rPr>
        <w:rFonts w:ascii="Symbol" w:hAnsi="Symbol" w:hint="default"/>
      </w:rPr>
    </w:lvl>
    <w:lvl w:ilvl="1" w:tplc="04080003" w:tentative="1">
      <w:start w:val="1"/>
      <w:numFmt w:val="bullet"/>
      <w:lvlText w:val="o"/>
      <w:lvlJc w:val="left"/>
      <w:pPr>
        <w:ind w:left="450" w:hanging="360"/>
      </w:pPr>
      <w:rPr>
        <w:rFonts w:ascii="Courier New" w:hAnsi="Courier New" w:cs="Courier New" w:hint="default"/>
      </w:rPr>
    </w:lvl>
    <w:lvl w:ilvl="2" w:tplc="04080005" w:tentative="1">
      <w:start w:val="1"/>
      <w:numFmt w:val="bullet"/>
      <w:lvlText w:val=""/>
      <w:lvlJc w:val="left"/>
      <w:pPr>
        <w:ind w:left="1170" w:hanging="360"/>
      </w:pPr>
      <w:rPr>
        <w:rFonts w:ascii="Wingdings" w:hAnsi="Wingdings" w:hint="default"/>
      </w:rPr>
    </w:lvl>
    <w:lvl w:ilvl="3" w:tplc="04080001" w:tentative="1">
      <w:start w:val="1"/>
      <w:numFmt w:val="bullet"/>
      <w:lvlText w:val=""/>
      <w:lvlJc w:val="left"/>
      <w:pPr>
        <w:ind w:left="1890" w:hanging="360"/>
      </w:pPr>
      <w:rPr>
        <w:rFonts w:ascii="Symbol" w:hAnsi="Symbol" w:hint="default"/>
      </w:rPr>
    </w:lvl>
    <w:lvl w:ilvl="4" w:tplc="04080003" w:tentative="1">
      <w:start w:val="1"/>
      <w:numFmt w:val="bullet"/>
      <w:lvlText w:val="o"/>
      <w:lvlJc w:val="left"/>
      <w:pPr>
        <w:ind w:left="2610" w:hanging="360"/>
      </w:pPr>
      <w:rPr>
        <w:rFonts w:ascii="Courier New" w:hAnsi="Courier New" w:cs="Courier New" w:hint="default"/>
      </w:rPr>
    </w:lvl>
    <w:lvl w:ilvl="5" w:tplc="04080005" w:tentative="1">
      <w:start w:val="1"/>
      <w:numFmt w:val="bullet"/>
      <w:lvlText w:val=""/>
      <w:lvlJc w:val="left"/>
      <w:pPr>
        <w:ind w:left="3330" w:hanging="360"/>
      </w:pPr>
      <w:rPr>
        <w:rFonts w:ascii="Wingdings" w:hAnsi="Wingdings" w:hint="default"/>
      </w:rPr>
    </w:lvl>
    <w:lvl w:ilvl="6" w:tplc="04080001" w:tentative="1">
      <w:start w:val="1"/>
      <w:numFmt w:val="bullet"/>
      <w:lvlText w:val=""/>
      <w:lvlJc w:val="left"/>
      <w:pPr>
        <w:ind w:left="4050" w:hanging="360"/>
      </w:pPr>
      <w:rPr>
        <w:rFonts w:ascii="Symbol" w:hAnsi="Symbol" w:hint="default"/>
      </w:rPr>
    </w:lvl>
    <w:lvl w:ilvl="7" w:tplc="04080003" w:tentative="1">
      <w:start w:val="1"/>
      <w:numFmt w:val="bullet"/>
      <w:lvlText w:val="o"/>
      <w:lvlJc w:val="left"/>
      <w:pPr>
        <w:ind w:left="4770" w:hanging="360"/>
      </w:pPr>
      <w:rPr>
        <w:rFonts w:ascii="Courier New" w:hAnsi="Courier New" w:cs="Courier New" w:hint="default"/>
      </w:rPr>
    </w:lvl>
    <w:lvl w:ilvl="8" w:tplc="04080005" w:tentative="1">
      <w:start w:val="1"/>
      <w:numFmt w:val="bullet"/>
      <w:lvlText w:val=""/>
      <w:lvlJc w:val="left"/>
      <w:pPr>
        <w:ind w:left="5490" w:hanging="360"/>
      </w:pPr>
      <w:rPr>
        <w:rFonts w:ascii="Wingdings" w:hAnsi="Wingdings" w:hint="default"/>
      </w:rPr>
    </w:lvl>
  </w:abstractNum>
  <w:abstractNum w:abstractNumId="38" w15:restartNumberingAfterBreak="0">
    <w:nsid w:val="6C8F67E4"/>
    <w:multiLevelType w:val="hybridMultilevel"/>
    <w:tmpl w:val="B4FCAA6A"/>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7B1D88"/>
    <w:multiLevelType w:val="hybridMultilevel"/>
    <w:tmpl w:val="B4FCAA6A"/>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955AB0"/>
    <w:multiLevelType w:val="hybridMultilevel"/>
    <w:tmpl w:val="B4FCAA6A"/>
    <w:lvl w:ilvl="0" w:tplc="0408000F">
      <w:start w:val="1"/>
      <w:numFmt w:val="decimal"/>
      <w:lvlText w:val="%1."/>
      <w:lvlJc w:val="left"/>
      <w:pPr>
        <w:tabs>
          <w:tab w:val="num" w:pos="644"/>
        </w:tabs>
        <w:ind w:left="644"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9A6A0C"/>
    <w:multiLevelType w:val="hybridMultilevel"/>
    <w:tmpl w:val="3B9E9E64"/>
    <w:lvl w:ilvl="0" w:tplc="548CE72A">
      <w:start w:val="1"/>
      <w:numFmt w:val="bullet"/>
      <w:pStyle w:val="Norm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437D46"/>
    <w:multiLevelType w:val="hybridMultilevel"/>
    <w:tmpl w:val="B4FCAA6A"/>
    <w:lvl w:ilvl="0" w:tplc="0408000F">
      <w:start w:val="1"/>
      <w:numFmt w:val="decimal"/>
      <w:lvlText w:val="%1."/>
      <w:lvlJc w:val="left"/>
      <w:pPr>
        <w:tabs>
          <w:tab w:val="num" w:pos="644"/>
        </w:tabs>
        <w:ind w:left="644"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E003C1"/>
    <w:multiLevelType w:val="hybridMultilevel"/>
    <w:tmpl w:val="4F3ADB86"/>
    <w:lvl w:ilvl="0" w:tplc="75023A90">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7A462521"/>
    <w:multiLevelType w:val="hybridMultilevel"/>
    <w:tmpl w:val="DDD613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7B8F79C8"/>
    <w:multiLevelType w:val="hybridMultilevel"/>
    <w:tmpl w:val="B4FCAA6A"/>
    <w:lvl w:ilvl="0" w:tplc="0408000F">
      <w:start w:val="1"/>
      <w:numFmt w:val="decimal"/>
      <w:lvlText w:val="%1."/>
      <w:lvlJc w:val="left"/>
      <w:pPr>
        <w:tabs>
          <w:tab w:val="num" w:pos="360"/>
        </w:tabs>
        <w:ind w:left="360" w:hanging="360"/>
      </w:pPr>
      <w:rPr>
        <w:rFont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13"/>
  </w:num>
  <w:num w:numId="3">
    <w:abstractNumId w:val="6"/>
  </w:num>
  <w:num w:numId="4">
    <w:abstractNumId w:val="37"/>
  </w:num>
  <w:num w:numId="5">
    <w:abstractNumId w:val="24"/>
  </w:num>
  <w:num w:numId="6">
    <w:abstractNumId w:val="11"/>
  </w:num>
  <w:num w:numId="7">
    <w:abstractNumId w:val="45"/>
  </w:num>
  <w:num w:numId="8">
    <w:abstractNumId w:val="27"/>
  </w:num>
  <w:num w:numId="9">
    <w:abstractNumId w:val="44"/>
  </w:num>
  <w:num w:numId="10">
    <w:abstractNumId w:val="30"/>
  </w:num>
  <w:num w:numId="11">
    <w:abstractNumId w:val="38"/>
  </w:num>
  <w:num w:numId="12">
    <w:abstractNumId w:val="10"/>
  </w:num>
  <w:num w:numId="13">
    <w:abstractNumId w:val="17"/>
  </w:num>
  <w:num w:numId="14">
    <w:abstractNumId w:val="5"/>
  </w:num>
  <w:num w:numId="15">
    <w:abstractNumId w:val="4"/>
  </w:num>
  <w:num w:numId="16">
    <w:abstractNumId w:val="7"/>
  </w:num>
  <w:num w:numId="17">
    <w:abstractNumId w:val="42"/>
  </w:num>
  <w:num w:numId="18">
    <w:abstractNumId w:val="3"/>
  </w:num>
  <w:num w:numId="19">
    <w:abstractNumId w:val="35"/>
  </w:num>
  <w:num w:numId="20">
    <w:abstractNumId w:val="41"/>
  </w:num>
  <w:num w:numId="21">
    <w:abstractNumId w:val="9"/>
  </w:num>
  <w:num w:numId="22">
    <w:abstractNumId w:val="43"/>
  </w:num>
  <w:num w:numId="23">
    <w:abstractNumId w:val="12"/>
  </w:num>
  <w:num w:numId="24">
    <w:abstractNumId w:val="19"/>
  </w:num>
  <w:num w:numId="25">
    <w:abstractNumId w:val="40"/>
  </w:num>
  <w:num w:numId="26">
    <w:abstractNumId w:val="39"/>
  </w:num>
  <w:num w:numId="27">
    <w:abstractNumId w:val="0"/>
  </w:num>
  <w:num w:numId="28">
    <w:abstractNumId w:val="8"/>
  </w:num>
  <w:num w:numId="29">
    <w:abstractNumId w:val="34"/>
  </w:num>
  <w:num w:numId="30">
    <w:abstractNumId w:val="23"/>
  </w:num>
  <w:num w:numId="31">
    <w:abstractNumId w:val="33"/>
  </w:num>
  <w:num w:numId="32">
    <w:abstractNumId w:val="32"/>
  </w:num>
  <w:num w:numId="33">
    <w:abstractNumId w:val="18"/>
  </w:num>
  <w:num w:numId="34">
    <w:abstractNumId w:val="28"/>
  </w:num>
  <w:num w:numId="35">
    <w:abstractNumId w:val="2"/>
  </w:num>
  <w:num w:numId="36">
    <w:abstractNumId w:val="1"/>
  </w:num>
  <w:num w:numId="37">
    <w:abstractNumId w:val="16"/>
  </w:num>
  <w:num w:numId="38">
    <w:abstractNumId w:val="29"/>
  </w:num>
  <w:num w:numId="39">
    <w:abstractNumId w:val="21"/>
  </w:num>
  <w:num w:numId="40">
    <w:abstractNumId w:val="36"/>
  </w:num>
  <w:num w:numId="41">
    <w:abstractNumId w:val="25"/>
  </w:num>
  <w:num w:numId="42">
    <w:abstractNumId w:val="20"/>
  </w:num>
  <w:num w:numId="43">
    <w:abstractNumId w:val="31"/>
  </w:num>
  <w:num w:numId="44">
    <w:abstractNumId w:val="15"/>
  </w:num>
  <w:num w:numId="45">
    <w:abstractNumId w:val="26"/>
  </w:num>
  <w:num w:numId="46">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FA0"/>
    <w:rsid w:val="000357E6"/>
    <w:rsid w:val="00036EBC"/>
    <w:rsid w:val="00044610"/>
    <w:rsid w:val="00045BB0"/>
    <w:rsid w:val="0005404B"/>
    <w:rsid w:val="00092F4B"/>
    <w:rsid w:val="00094173"/>
    <w:rsid w:val="000A1A60"/>
    <w:rsid w:val="000C7663"/>
    <w:rsid w:val="000D14A9"/>
    <w:rsid w:val="000E43A4"/>
    <w:rsid w:val="000E74D4"/>
    <w:rsid w:val="00101C06"/>
    <w:rsid w:val="001061D8"/>
    <w:rsid w:val="0010754B"/>
    <w:rsid w:val="00131B4F"/>
    <w:rsid w:val="00141A1B"/>
    <w:rsid w:val="0014393B"/>
    <w:rsid w:val="001603D2"/>
    <w:rsid w:val="00166D08"/>
    <w:rsid w:val="00171CF4"/>
    <w:rsid w:val="00173461"/>
    <w:rsid w:val="00186892"/>
    <w:rsid w:val="00192200"/>
    <w:rsid w:val="0019611C"/>
    <w:rsid w:val="001C04FB"/>
    <w:rsid w:val="001C5D99"/>
    <w:rsid w:val="001C7D95"/>
    <w:rsid w:val="001D339D"/>
    <w:rsid w:val="001E294B"/>
    <w:rsid w:val="001F3E74"/>
    <w:rsid w:val="001F4583"/>
    <w:rsid w:val="00211E06"/>
    <w:rsid w:val="002138A6"/>
    <w:rsid w:val="002142EB"/>
    <w:rsid w:val="002326CE"/>
    <w:rsid w:val="002418FA"/>
    <w:rsid w:val="00245140"/>
    <w:rsid w:val="002468CC"/>
    <w:rsid w:val="00252FA0"/>
    <w:rsid w:val="00260450"/>
    <w:rsid w:val="0027426A"/>
    <w:rsid w:val="002960CC"/>
    <w:rsid w:val="002A6EE5"/>
    <w:rsid w:val="002B5808"/>
    <w:rsid w:val="002B5CCF"/>
    <w:rsid w:val="002C2033"/>
    <w:rsid w:val="002C676E"/>
    <w:rsid w:val="002E3AD8"/>
    <w:rsid w:val="003131CA"/>
    <w:rsid w:val="003228D4"/>
    <w:rsid w:val="003302B3"/>
    <w:rsid w:val="00334418"/>
    <w:rsid w:val="0033479E"/>
    <w:rsid w:val="00335586"/>
    <w:rsid w:val="0033648A"/>
    <w:rsid w:val="00341C91"/>
    <w:rsid w:val="00343A4D"/>
    <w:rsid w:val="003461BA"/>
    <w:rsid w:val="00354267"/>
    <w:rsid w:val="003547C4"/>
    <w:rsid w:val="0036037B"/>
    <w:rsid w:val="003611F4"/>
    <w:rsid w:val="00366F02"/>
    <w:rsid w:val="00367115"/>
    <w:rsid w:val="0036784C"/>
    <w:rsid w:val="00377152"/>
    <w:rsid w:val="00377D5A"/>
    <w:rsid w:val="00386B7F"/>
    <w:rsid w:val="003A2A38"/>
    <w:rsid w:val="003A3095"/>
    <w:rsid w:val="003A3FD7"/>
    <w:rsid w:val="003B1387"/>
    <w:rsid w:val="003B377A"/>
    <w:rsid w:val="003B59FD"/>
    <w:rsid w:val="003B724F"/>
    <w:rsid w:val="003D4E74"/>
    <w:rsid w:val="003E383D"/>
    <w:rsid w:val="0040348E"/>
    <w:rsid w:val="00404ED2"/>
    <w:rsid w:val="00413B25"/>
    <w:rsid w:val="00416AB4"/>
    <w:rsid w:val="00417CEF"/>
    <w:rsid w:val="0042410C"/>
    <w:rsid w:val="00426449"/>
    <w:rsid w:val="00426F60"/>
    <w:rsid w:val="00461D05"/>
    <w:rsid w:val="00480033"/>
    <w:rsid w:val="0048787C"/>
    <w:rsid w:val="00493750"/>
    <w:rsid w:val="0049397F"/>
    <w:rsid w:val="004A78CD"/>
    <w:rsid w:val="004B28FD"/>
    <w:rsid w:val="004B7A57"/>
    <w:rsid w:val="004E0115"/>
    <w:rsid w:val="004E312D"/>
    <w:rsid w:val="004F33BB"/>
    <w:rsid w:val="00500CB8"/>
    <w:rsid w:val="00507AFF"/>
    <w:rsid w:val="005118D3"/>
    <w:rsid w:val="0053311F"/>
    <w:rsid w:val="00543BB9"/>
    <w:rsid w:val="0056720D"/>
    <w:rsid w:val="00583F05"/>
    <w:rsid w:val="005A3F47"/>
    <w:rsid w:val="005B2E72"/>
    <w:rsid w:val="005C062B"/>
    <w:rsid w:val="005D180A"/>
    <w:rsid w:val="005D23C8"/>
    <w:rsid w:val="005D30AF"/>
    <w:rsid w:val="005F5D0E"/>
    <w:rsid w:val="006002CB"/>
    <w:rsid w:val="00616DB7"/>
    <w:rsid w:val="00617B1D"/>
    <w:rsid w:val="00636E0C"/>
    <w:rsid w:val="00650B2A"/>
    <w:rsid w:val="0068014B"/>
    <w:rsid w:val="006867CD"/>
    <w:rsid w:val="00697FF1"/>
    <w:rsid w:val="006A0F41"/>
    <w:rsid w:val="006C5293"/>
    <w:rsid w:val="006D088B"/>
    <w:rsid w:val="006E2B74"/>
    <w:rsid w:val="006F3124"/>
    <w:rsid w:val="00712013"/>
    <w:rsid w:val="007250D7"/>
    <w:rsid w:val="0072572C"/>
    <w:rsid w:val="007770D4"/>
    <w:rsid w:val="0078471E"/>
    <w:rsid w:val="00797B11"/>
    <w:rsid w:val="007A0A7A"/>
    <w:rsid w:val="007A1C52"/>
    <w:rsid w:val="007A44AC"/>
    <w:rsid w:val="007A4BC3"/>
    <w:rsid w:val="007C23F7"/>
    <w:rsid w:val="007C625E"/>
    <w:rsid w:val="007D710D"/>
    <w:rsid w:val="007E59DA"/>
    <w:rsid w:val="007F609A"/>
    <w:rsid w:val="00801D8D"/>
    <w:rsid w:val="0080369A"/>
    <w:rsid w:val="00805D72"/>
    <w:rsid w:val="00810F05"/>
    <w:rsid w:val="008465D1"/>
    <w:rsid w:val="00847D9A"/>
    <w:rsid w:val="00861592"/>
    <w:rsid w:val="0086278C"/>
    <w:rsid w:val="0087518E"/>
    <w:rsid w:val="008A2CA9"/>
    <w:rsid w:val="008B5EE9"/>
    <w:rsid w:val="008C7130"/>
    <w:rsid w:val="008D2CA4"/>
    <w:rsid w:val="008D387F"/>
    <w:rsid w:val="008D4BED"/>
    <w:rsid w:val="008F588A"/>
    <w:rsid w:val="008F736C"/>
    <w:rsid w:val="008F79E9"/>
    <w:rsid w:val="00901EC8"/>
    <w:rsid w:val="00903B38"/>
    <w:rsid w:val="00904D83"/>
    <w:rsid w:val="00905170"/>
    <w:rsid w:val="0092200C"/>
    <w:rsid w:val="00931524"/>
    <w:rsid w:val="00931FC7"/>
    <w:rsid w:val="00941382"/>
    <w:rsid w:val="00963234"/>
    <w:rsid w:val="0097112A"/>
    <w:rsid w:val="00980748"/>
    <w:rsid w:val="009962AA"/>
    <w:rsid w:val="009A45BE"/>
    <w:rsid w:val="009B5F47"/>
    <w:rsid w:val="009C169B"/>
    <w:rsid w:val="009C2171"/>
    <w:rsid w:val="009C5A51"/>
    <w:rsid w:val="009D64C3"/>
    <w:rsid w:val="009D6BC0"/>
    <w:rsid w:val="009E0C86"/>
    <w:rsid w:val="00A00EB6"/>
    <w:rsid w:val="00A02A93"/>
    <w:rsid w:val="00A052DC"/>
    <w:rsid w:val="00A0728A"/>
    <w:rsid w:val="00A21939"/>
    <w:rsid w:val="00A24627"/>
    <w:rsid w:val="00A30619"/>
    <w:rsid w:val="00A40E10"/>
    <w:rsid w:val="00A41A1A"/>
    <w:rsid w:val="00A428D8"/>
    <w:rsid w:val="00A50DFD"/>
    <w:rsid w:val="00A604C9"/>
    <w:rsid w:val="00A64710"/>
    <w:rsid w:val="00A92D9B"/>
    <w:rsid w:val="00AA0221"/>
    <w:rsid w:val="00AA1DD4"/>
    <w:rsid w:val="00AA4C05"/>
    <w:rsid w:val="00AA6292"/>
    <w:rsid w:val="00AB2ECB"/>
    <w:rsid w:val="00AB42B4"/>
    <w:rsid w:val="00AC72E6"/>
    <w:rsid w:val="00AD32E2"/>
    <w:rsid w:val="00AE3667"/>
    <w:rsid w:val="00AE6434"/>
    <w:rsid w:val="00AF1743"/>
    <w:rsid w:val="00AF47D2"/>
    <w:rsid w:val="00AF6C87"/>
    <w:rsid w:val="00AF76C8"/>
    <w:rsid w:val="00B01A58"/>
    <w:rsid w:val="00B0682A"/>
    <w:rsid w:val="00B11738"/>
    <w:rsid w:val="00B161A4"/>
    <w:rsid w:val="00B22BF5"/>
    <w:rsid w:val="00B35323"/>
    <w:rsid w:val="00B62D21"/>
    <w:rsid w:val="00B648E0"/>
    <w:rsid w:val="00B84164"/>
    <w:rsid w:val="00B935E1"/>
    <w:rsid w:val="00B948D2"/>
    <w:rsid w:val="00BA6974"/>
    <w:rsid w:val="00BD0BAA"/>
    <w:rsid w:val="00BD317C"/>
    <w:rsid w:val="00BE2205"/>
    <w:rsid w:val="00BE6F4F"/>
    <w:rsid w:val="00BF4242"/>
    <w:rsid w:val="00C10C86"/>
    <w:rsid w:val="00C16024"/>
    <w:rsid w:val="00C33885"/>
    <w:rsid w:val="00C5331A"/>
    <w:rsid w:val="00C57CE5"/>
    <w:rsid w:val="00C82160"/>
    <w:rsid w:val="00CA4AD3"/>
    <w:rsid w:val="00CB3415"/>
    <w:rsid w:val="00CC0B04"/>
    <w:rsid w:val="00CC3A42"/>
    <w:rsid w:val="00CC5F7C"/>
    <w:rsid w:val="00CE57C1"/>
    <w:rsid w:val="00CF150D"/>
    <w:rsid w:val="00D12FA9"/>
    <w:rsid w:val="00D134CC"/>
    <w:rsid w:val="00D15374"/>
    <w:rsid w:val="00D1724D"/>
    <w:rsid w:val="00D33BF5"/>
    <w:rsid w:val="00D36A84"/>
    <w:rsid w:val="00D371A3"/>
    <w:rsid w:val="00D4100D"/>
    <w:rsid w:val="00D47A21"/>
    <w:rsid w:val="00D50395"/>
    <w:rsid w:val="00D51B15"/>
    <w:rsid w:val="00D55EE3"/>
    <w:rsid w:val="00D65E36"/>
    <w:rsid w:val="00D82898"/>
    <w:rsid w:val="00D85ED6"/>
    <w:rsid w:val="00D907E9"/>
    <w:rsid w:val="00D916AF"/>
    <w:rsid w:val="00DA0181"/>
    <w:rsid w:val="00DA4035"/>
    <w:rsid w:val="00DA4C14"/>
    <w:rsid w:val="00DB584F"/>
    <w:rsid w:val="00DD1385"/>
    <w:rsid w:val="00DD16F5"/>
    <w:rsid w:val="00DD1BBF"/>
    <w:rsid w:val="00DD2F5F"/>
    <w:rsid w:val="00DD3C2F"/>
    <w:rsid w:val="00DE1B19"/>
    <w:rsid w:val="00DE5E15"/>
    <w:rsid w:val="00DF18ED"/>
    <w:rsid w:val="00E149F1"/>
    <w:rsid w:val="00E315C0"/>
    <w:rsid w:val="00E31754"/>
    <w:rsid w:val="00E4179B"/>
    <w:rsid w:val="00E5527C"/>
    <w:rsid w:val="00E85CC5"/>
    <w:rsid w:val="00E91D9F"/>
    <w:rsid w:val="00EB4AC2"/>
    <w:rsid w:val="00EC7FED"/>
    <w:rsid w:val="00ED66D2"/>
    <w:rsid w:val="00ED79A9"/>
    <w:rsid w:val="00EE2944"/>
    <w:rsid w:val="00EE7031"/>
    <w:rsid w:val="00EF5335"/>
    <w:rsid w:val="00F0061A"/>
    <w:rsid w:val="00F019FE"/>
    <w:rsid w:val="00F239BC"/>
    <w:rsid w:val="00F248E3"/>
    <w:rsid w:val="00F37C6A"/>
    <w:rsid w:val="00F37FDC"/>
    <w:rsid w:val="00F47308"/>
    <w:rsid w:val="00F517F6"/>
    <w:rsid w:val="00F53562"/>
    <w:rsid w:val="00F54DBB"/>
    <w:rsid w:val="00F6563C"/>
    <w:rsid w:val="00F8246C"/>
    <w:rsid w:val="00F91DBC"/>
    <w:rsid w:val="00F9278A"/>
    <w:rsid w:val="00F963A0"/>
    <w:rsid w:val="00FA1F5C"/>
    <w:rsid w:val="00FB153A"/>
    <w:rsid w:val="00FB505A"/>
    <w:rsid w:val="00FD1152"/>
    <w:rsid w:val="00FE3B03"/>
    <w:rsid w:val="00FE55BE"/>
    <w:rsid w:val="00FE7894"/>
    <w:rsid w:val="00FF0900"/>
    <w:rsid w:val="00FF2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29677B"/>
  <w15:docId w15:val="{7841470E-B823-4223-8040-BEFE8F0E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83D"/>
  </w:style>
  <w:style w:type="paragraph" w:styleId="1">
    <w:name w:val="heading 1"/>
    <w:basedOn w:val="a"/>
    <w:next w:val="a"/>
    <w:link w:val="1Char"/>
    <w:uiPriority w:val="9"/>
    <w:qFormat/>
    <w:rsid w:val="00FE3B0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aliases w:val="2,Header 2,h2"/>
    <w:basedOn w:val="a"/>
    <w:next w:val="a"/>
    <w:link w:val="2Char"/>
    <w:qFormat/>
    <w:rsid w:val="00AF47D2"/>
    <w:pPr>
      <w:keepNext/>
      <w:spacing w:after="0" w:line="240" w:lineRule="auto"/>
      <w:ind w:left="-1134" w:right="-1192"/>
      <w:jc w:val="both"/>
      <w:outlineLvl w:val="1"/>
    </w:pPr>
    <w:rPr>
      <w:rFonts w:ascii="Times New Roman" w:eastAsia="Times New Roman" w:hAnsi="Times New Roman" w:cs="Times New Roman"/>
      <w:b/>
      <w:sz w:val="18"/>
      <w:szCs w:val="20"/>
      <w:lang w:val="en-US"/>
    </w:rPr>
  </w:style>
  <w:style w:type="paragraph" w:styleId="3">
    <w:name w:val="heading 3"/>
    <w:basedOn w:val="a"/>
    <w:next w:val="a"/>
    <w:link w:val="3Char"/>
    <w:uiPriority w:val="9"/>
    <w:semiHidden/>
    <w:unhideWhenUsed/>
    <w:qFormat/>
    <w:rsid w:val="00F9278A"/>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aliases w:val="2 Char,Header 2 Char,h2 Char"/>
    <w:basedOn w:val="a0"/>
    <w:link w:val="2"/>
    <w:rsid w:val="00AF47D2"/>
    <w:rPr>
      <w:rFonts w:ascii="Times New Roman" w:eastAsia="Times New Roman" w:hAnsi="Times New Roman" w:cs="Times New Roman"/>
      <w:b/>
      <w:sz w:val="18"/>
      <w:szCs w:val="20"/>
      <w:lang w:val="en-US"/>
    </w:rPr>
  </w:style>
  <w:style w:type="paragraph" w:styleId="a3">
    <w:name w:val="Balloon Text"/>
    <w:basedOn w:val="a"/>
    <w:link w:val="Char"/>
    <w:uiPriority w:val="99"/>
    <w:semiHidden/>
    <w:unhideWhenUsed/>
    <w:rsid w:val="00A21939"/>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A21939"/>
    <w:rPr>
      <w:rFonts w:ascii="Segoe UI" w:hAnsi="Segoe UI" w:cs="Segoe UI"/>
      <w:sz w:val="18"/>
      <w:szCs w:val="18"/>
    </w:rPr>
  </w:style>
  <w:style w:type="character" w:styleId="a4">
    <w:name w:val="annotation reference"/>
    <w:basedOn w:val="a0"/>
    <w:uiPriority w:val="99"/>
    <w:semiHidden/>
    <w:unhideWhenUsed/>
    <w:rsid w:val="0042410C"/>
    <w:rPr>
      <w:sz w:val="16"/>
      <w:szCs w:val="16"/>
    </w:rPr>
  </w:style>
  <w:style w:type="paragraph" w:styleId="a5">
    <w:name w:val="annotation text"/>
    <w:basedOn w:val="a"/>
    <w:link w:val="Char0"/>
    <w:uiPriority w:val="99"/>
    <w:unhideWhenUsed/>
    <w:rsid w:val="0042410C"/>
    <w:pPr>
      <w:spacing w:line="240" w:lineRule="auto"/>
    </w:pPr>
    <w:rPr>
      <w:sz w:val="20"/>
      <w:szCs w:val="20"/>
    </w:rPr>
  </w:style>
  <w:style w:type="character" w:customStyle="1" w:styleId="Char0">
    <w:name w:val="Κείμενο σχολίου Char"/>
    <w:basedOn w:val="a0"/>
    <w:link w:val="a5"/>
    <w:uiPriority w:val="99"/>
    <w:rsid w:val="0042410C"/>
    <w:rPr>
      <w:sz w:val="20"/>
      <w:szCs w:val="20"/>
    </w:rPr>
  </w:style>
  <w:style w:type="paragraph" w:styleId="a6">
    <w:name w:val="annotation subject"/>
    <w:basedOn w:val="a5"/>
    <w:next w:val="a5"/>
    <w:link w:val="Char1"/>
    <w:uiPriority w:val="99"/>
    <w:semiHidden/>
    <w:unhideWhenUsed/>
    <w:rsid w:val="0042410C"/>
    <w:rPr>
      <w:b/>
      <w:bCs/>
    </w:rPr>
  </w:style>
  <w:style w:type="character" w:customStyle="1" w:styleId="Char1">
    <w:name w:val="Θέμα σχολίου Char"/>
    <w:basedOn w:val="Char0"/>
    <w:link w:val="a6"/>
    <w:uiPriority w:val="99"/>
    <w:semiHidden/>
    <w:rsid w:val="0042410C"/>
    <w:rPr>
      <w:b/>
      <w:bCs/>
      <w:sz w:val="20"/>
      <w:szCs w:val="20"/>
    </w:rPr>
  </w:style>
  <w:style w:type="paragraph" w:styleId="a7">
    <w:name w:val="List Paragraph"/>
    <w:basedOn w:val="a"/>
    <w:qFormat/>
    <w:rsid w:val="00A50DFD"/>
    <w:pPr>
      <w:ind w:left="720"/>
      <w:contextualSpacing/>
    </w:pPr>
  </w:style>
  <w:style w:type="table" w:styleId="a8">
    <w:name w:val="Table Grid"/>
    <w:basedOn w:val="a1"/>
    <w:uiPriority w:val="39"/>
    <w:rsid w:val="00A50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
    <w:rsid w:val="00FE3B03"/>
    <w:rPr>
      <w:rFonts w:asciiTheme="majorHAnsi" w:eastAsiaTheme="majorEastAsia" w:hAnsiTheme="majorHAnsi" w:cstheme="majorBidi"/>
      <w:b/>
      <w:bCs/>
      <w:color w:val="2E74B5" w:themeColor="accent1" w:themeShade="BF"/>
      <w:sz w:val="28"/>
      <w:szCs w:val="28"/>
    </w:rPr>
  </w:style>
  <w:style w:type="paragraph" w:customStyle="1" w:styleId="bodytext">
    <w:name w:val="bodytext"/>
    <w:basedOn w:val="a"/>
    <w:rsid w:val="00FE3B0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horttext">
    <w:name w:val="short_text"/>
    <w:basedOn w:val="a0"/>
    <w:rsid w:val="00980748"/>
  </w:style>
  <w:style w:type="character" w:customStyle="1" w:styleId="3Char">
    <w:name w:val="Επικεφαλίδα 3 Char"/>
    <w:basedOn w:val="a0"/>
    <w:link w:val="3"/>
    <w:uiPriority w:val="9"/>
    <w:semiHidden/>
    <w:rsid w:val="00F9278A"/>
    <w:rPr>
      <w:rFonts w:asciiTheme="majorHAnsi" w:eastAsiaTheme="majorEastAsia" w:hAnsiTheme="majorHAnsi" w:cstheme="majorBidi"/>
      <w:b/>
      <w:bCs/>
      <w:color w:val="5B9BD5" w:themeColor="accent1"/>
    </w:rPr>
  </w:style>
  <w:style w:type="paragraph" w:styleId="a9">
    <w:name w:val="No Spacing"/>
    <w:uiPriority w:val="1"/>
    <w:qFormat/>
    <w:rsid w:val="00F9278A"/>
    <w:pPr>
      <w:spacing w:after="0" w:line="240" w:lineRule="auto"/>
    </w:pPr>
  </w:style>
  <w:style w:type="character" w:customStyle="1" w:styleId="fontstyle01">
    <w:name w:val="fontstyle01"/>
    <w:basedOn w:val="a0"/>
    <w:rsid w:val="00F9278A"/>
    <w:rPr>
      <w:rFonts w:ascii="Formata-Medium" w:hAnsi="Formata-Medium" w:hint="default"/>
      <w:b w:val="0"/>
      <w:bCs w:val="0"/>
      <w:i w:val="0"/>
      <w:iCs w:val="0"/>
      <w:color w:val="000000"/>
      <w:sz w:val="18"/>
      <w:szCs w:val="18"/>
    </w:rPr>
  </w:style>
  <w:style w:type="character" w:styleId="aa">
    <w:name w:val="Strong"/>
    <w:basedOn w:val="a0"/>
    <w:uiPriority w:val="22"/>
    <w:qFormat/>
    <w:rsid w:val="00F9278A"/>
    <w:rPr>
      <w:b/>
      <w:bCs/>
    </w:rPr>
  </w:style>
  <w:style w:type="paragraph" w:customStyle="1" w:styleId="NormalBullets">
    <w:name w:val="Normal Bullets"/>
    <w:basedOn w:val="a"/>
    <w:qFormat/>
    <w:rsid w:val="00F9278A"/>
    <w:pPr>
      <w:numPr>
        <w:numId w:val="20"/>
      </w:numPr>
      <w:tabs>
        <w:tab w:val="left" w:pos="454"/>
      </w:tabs>
      <w:spacing w:after="120" w:line="240" w:lineRule="auto"/>
      <w:ind w:left="454" w:hanging="454"/>
    </w:pPr>
    <w:rPr>
      <w:rFonts w:cstheme="minorHAnsi"/>
      <w:i/>
    </w:rPr>
  </w:style>
  <w:style w:type="paragraph" w:styleId="ab">
    <w:name w:val="header"/>
    <w:aliases w:val="hd,Header Titlos Prosforas,Header Char Char"/>
    <w:basedOn w:val="a"/>
    <w:link w:val="Char2"/>
    <w:uiPriority w:val="99"/>
    <w:unhideWhenUsed/>
    <w:rsid w:val="00173461"/>
    <w:pPr>
      <w:tabs>
        <w:tab w:val="center" w:pos="4153"/>
        <w:tab w:val="right" w:pos="8306"/>
      </w:tabs>
      <w:spacing w:after="0" w:line="240" w:lineRule="auto"/>
    </w:pPr>
  </w:style>
  <w:style w:type="character" w:customStyle="1" w:styleId="Char2">
    <w:name w:val="Κεφαλίδα Char"/>
    <w:aliases w:val="hd Char,Header Titlos Prosforas Char,Header Char Char Char"/>
    <w:basedOn w:val="a0"/>
    <w:link w:val="ab"/>
    <w:uiPriority w:val="99"/>
    <w:rsid w:val="00173461"/>
  </w:style>
  <w:style w:type="paragraph" w:styleId="ac">
    <w:name w:val="footer"/>
    <w:basedOn w:val="a"/>
    <w:link w:val="Char3"/>
    <w:uiPriority w:val="99"/>
    <w:unhideWhenUsed/>
    <w:rsid w:val="00173461"/>
    <w:pPr>
      <w:tabs>
        <w:tab w:val="center" w:pos="4153"/>
        <w:tab w:val="right" w:pos="8306"/>
      </w:tabs>
      <w:spacing w:after="0" w:line="240" w:lineRule="auto"/>
    </w:pPr>
  </w:style>
  <w:style w:type="character" w:customStyle="1" w:styleId="Char3">
    <w:name w:val="Υποσέλιδο Char"/>
    <w:basedOn w:val="a0"/>
    <w:link w:val="ac"/>
    <w:uiPriority w:val="99"/>
    <w:rsid w:val="00173461"/>
  </w:style>
  <w:style w:type="paragraph" w:styleId="ad">
    <w:name w:val="footnote text"/>
    <w:basedOn w:val="a"/>
    <w:link w:val="Char4"/>
    <w:semiHidden/>
    <w:unhideWhenUsed/>
    <w:rsid w:val="004B7A57"/>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4">
    <w:name w:val="Κείμενο υποσημείωσης Char"/>
    <w:basedOn w:val="a0"/>
    <w:link w:val="ad"/>
    <w:semiHidden/>
    <w:rsid w:val="004B7A57"/>
    <w:rPr>
      <w:rFonts w:ascii="Calibri" w:eastAsia="Times New Roman" w:hAnsi="Calibri" w:cs="Calibri"/>
      <w:sz w:val="18"/>
      <w:szCs w:val="20"/>
      <w:lang w:val="en-IE" w:eastAsia="zh-CN"/>
    </w:rPr>
  </w:style>
  <w:style w:type="character" w:customStyle="1" w:styleId="ae">
    <w:name w:val="Χαρακτήρες υποσημείωσης"/>
    <w:rsid w:val="004B7A57"/>
    <w:rPr>
      <w:rFonts w:ascii="Times New Roman" w:hAnsi="Times New Roman" w:cs="Times New Roman" w:hint="default"/>
      <w:vertAlign w:val="superscript"/>
    </w:rPr>
  </w:style>
  <w:style w:type="character" w:customStyle="1" w:styleId="WW-FootnoteReference8">
    <w:name w:val="WW-Footnote Reference8"/>
    <w:rsid w:val="004B7A57"/>
    <w:rPr>
      <w:vertAlign w:val="superscript"/>
    </w:rPr>
  </w:style>
  <w:style w:type="paragraph" w:styleId="af">
    <w:name w:val="Revision"/>
    <w:hidden/>
    <w:uiPriority w:val="99"/>
    <w:semiHidden/>
    <w:rsid w:val="00A306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85036">
      <w:bodyDiv w:val="1"/>
      <w:marLeft w:val="0"/>
      <w:marRight w:val="0"/>
      <w:marTop w:val="0"/>
      <w:marBottom w:val="0"/>
      <w:divBdr>
        <w:top w:val="none" w:sz="0" w:space="0" w:color="auto"/>
        <w:left w:val="none" w:sz="0" w:space="0" w:color="auto"/>
        <w:bottom w:val="none" w:sz="0" w:space="0" w:color="auto"/>
        <w:right w:val="none" w:sz="0" w:space="0" w:color="auto"/>
      </w:divBdr>
    </w:div>
    <w:div w:id="824277922">
      <w:bodyDiv w:val="1"/>
      <w:marLeft w:val="0"/>
      <w:marRight w:val="0"/>
      <w:marTop w:val="0"/>
      <w:marBottom w:val="0"/>
      <w:divBdr>
        <w:top w:val="none" w:sz="0" w:space="0" w:color="auto"/>
        <w:left w:val="none" w:sz="0" w:space="0" w:color="auto"/>
        <w:bottom w:val="none" w:sz="0" w:space="0" w:color="auto"/>
        <w:right w:val="none" w:sz="0" w:space="0" w:color="auto"/>
      </w:divBdr>
    </w:div>
    <w:div w:id="176202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d = " h t t p : / / w w w . w 3 . o r g / 2 0 0 1 / X M L S c h e m a "   x m l n s : x s i = " h t t p : / / w w w . w 3 . o r g / 2 0 0 1 / X M L S c h e m a - i n s t a n c e " 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51487-F323-42D2-9FF4-39D3AE23C8B2}">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B266DDB4-F0C6-4321-BBA3-2D4253BCB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3672</Words>
  <Characters>19832</Characters>
  <Application>Microsoft Office Word</Application>
  <DocSecurity>0</DocSecurity>
  <Lines>165</Lines>
  <Paragraphs>46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Dionissis Efstathiou</dc:creator>
  <cp:lastModifiedBy>Κάβαλου Ιωάννα</cp:lastModifiedBy>
  <cp:revision>5</cp:revision>
  <cp:lastPrinted>2021-02-10T10:57:00Z</cp:lastPrinted>
  <dcterms:created xsi:type="dcterms:W3CDTF">2020-12-14T11:33:00Z</dcterms:created>
  <dcterms:modified xsi:type="dcterms:W3CDTF">2021-02-10T10:58:00Z</dcterms:modified>
</cp:coreProperties>
</file>