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22" w:rsidRPr="00967AAE" w:rsidRDefault="00A23D22" w:rsidP="00A23D22">
      <w:pPr>
        <w:pStyle w:val="2"/>
        <w:numPr>
          <w:ilvl w:val="0"/>
          <w:numId w:val="0"/>
        </w:numPr>
        <w:rPr>
          <w:rFonts w:asciiTheme="minorHAnsi" w:hAnsiTheme="minorHAnsi"/>
        </w:rPr>
      </w:pPr>
      <w:r w:rsidRPr="00967AAE">
        <w:rPr>
          <w:rFonts w:asciiTheme="minorHAnsi" w:hAnsiTheme="minorHAnsi"/>
        </w:rPr>
        <w:t xml:space="preserve">ΠΑΡΑΡΤΗΜΑ Δ’ </w:t>
      </w:r>
      <w:r w:rsidR="00DF2CAF">
        <w:rPr>
          <w:rFonts w:asciiTheme="minorHAnsi" w:hAnsiTheme="minorHAnsi"/>
        </w:rPr>
        <w:t xml:space="preserve">ΤΗΣ ΥΠ΄ΑΡΙΘΜ </w:t>
      </w:r>
      <w:r w:rsidR="00187B06">
        <w:rPr>
          <w:rFonts w:asciiTheme="minorHAnsi" w:hAnsiTheme="minorHAnsi"/>
        </w:rPr>
        <w:t xml:space="preserve">4917/26.8.2021 </w:t>
      </w:r>
      <w:r w:rsidR="000103FC">
        <w:rPr>
          <w:rFonts w:asciiTheme="minorHAnsi" w:hAnsiTheme="minorHAnsi"/>
        </w:rPr>
        <w:t xml:space="preserve">ΔΙΑΚΗΡΥΞΗΣ </w:t>
      </w:r>
      <w:r w:rsidRPr="00967AAE">
        <w:rPr>
          <w:rFonts w:asciiTheme="minorHAnsi" w:hAnsiTheme="minorHAnsi"/>
        </w:rPr>
        <w:t>«ΥΠΟΔΕΙΓΜΑ ΟΙΚΟΝΟΜΙΚΗΣ ΠΡΟΣΦΟΡΑΣ»</w:t>
      </w:r>
    </w:p>
    <w:p w:rsidR="00A23D22" w:rsidRPr="00967AAE" w:rsidRDefault="00A23D22" w:rsidP="00A23D22">
      <w:pPr>
        <w:ind w:firstLine="0"/>
        <w:rPr>
          <w:rFonts w:asciiTheme="minorHAnsi" w:hAnsiTheme="minorHAnsi"/>
          <w:b/>
          <w:sz w:val="24"/>
          <w:szCs w:val="24"/>
        </w:rPr>
      </w:pPr>
      <w:r w:rsidRPr="00967AAE">
        <w:rPr>
          <w:rFonts w:asciiTheme="minorHAnsi" w:hAnsiTheme="minorHAnsi"/>
          <w:b/>
          <w:sz w:val="24"/>
          <w:szCs w:val="24"/>
        </w:rPr>
        <w:t>ΠΡΟΣ ΠΟΛΥΤΕΧΝΕΙΟ ΚΡΗΤΗΣ</w:t>
      </w:r>
    </w:p>
    <w:p w:rsidR="00A23D22" w:rsidRPr="00967AAE" w:rsidRDefault="00A23D22" w:rsidP="00A23D22">
      <w:pPr>
        <w:ind w:firstLine="0"/>
        <w:rPr>
          <w:rFonts w:asciiTheme="minorHAnsi" w:hAnsiTheme="minorHAnsi"/>
          <w:b/>
          <w:sz w:val="24"/>
          <w:szCs w:val="24"/>
          <w:u w:val="single"/>
        </w:rPr>
      </w:pPr>
      <w:r w:rsidRPr="00967AAE">
        <w:rPr>
          <w:rFonts w:asciiTheme="minorHAnsi" w:hAnsiTheme="minorHAnsi"/>
          <w:b/>
          <w:sz w:val="24"/>
          <w:szCs w:val="24"/>
          <w:u w:val="single"/>
        </w:rPr>
        <w:t xml:space="preserve">ΟΙΚΟΝΟΜΙΚΗ ΠΡΟΣΦΟΡΑ </w:t>
      </w:r>
    </w:p>
    <w:p w:rsidR="00A23D22" w:rsidRPr="00967AAE" w:rsidRDefault="00A23D22" w:rsidP="00A23D22">
      <w:pPr>
        <w:ind w:firstLine="0"/>
        <w:rPr>
          <w:rFonts w:asciiTheme="minorHAnsi" w:hAnsiTheme="minorHAnsi"/>
          <w:sz w:val="24"/>
          <w:szCs w:val="24"/>
        </w:rPr>
      </w:pPr>
      <w:r w:rsidRPr="00967AAE">
        <w:rPr>
          <w:rFonts w:asciiTheme="minorHAnsi" w:hAnsiTheme="minorHAnsi"/>
          <w:sz w:val="24"/>
          <w:szCs w:val="24"/>
        </w:rPr>
        <w:t xml:space="preserve">Για τον συνοπτικό διαγωνισμό με ανοικτές διαδικασίες, σφραγισμένες προφορές και κριτήριο ανάθεσης την πλέον συμφέρουσα από οικονομική άποψη προσφορά βάσει τιμής για την προμήθεια λογισμικών για τις ανάγκες της Διεύθυνσης Τηλεπικοινωνιών, Δικτύων και Υπολογιστικής Υποδομής, εκτιμώμενης αξίας </w:t>
      </w:r>
      <w:bdo w:val="ltr">
        <w:r w:rsidRPr="00967AAE">
          <w:rPr>
            <w:rFonts w:asciiTheme="minorHAnsi" w:hAnsiTheme="minorHAnsi"/>
            <w:sz w:val="24"/>
            <w:szCs w:val="24"/>
          </w:rPr>
          <w:t xml:space="preserve">33.564,52 € πλέον ΦΠΑ 8.055,58 € ήτοι συνολικό ποσό 41.620,00 € συμπεριλαμβανομένου ΦΠΑ, </w:t>
        </w:r>
        <w:r w:rsidR="00D30558">
          <w:rPr>
            <w:rFonts w:asciiTheme="minorHAnsi" w:hAnsiTheme="minorHAnsi"/>
            <w:sz w:val="24"/>
            <w:szCs w:val="24"/>
          </w:rPr>
          <w:t xml:space="preserve">με την </w:t>
        </w:r>
        <w:proofErr w:type="spellStart"/>
        <w:r w:rsidR="00D30558">
          <w:rPr>
            <w:rFonts w:asciiTheme="minorHAnsi" w:hAnsiTheme="minorHAnsi"/>
            <w:sz w:val="24"/>
            <w:szCs w:val="24"/>
          </w:rPr>
          <w:t>υπ΄αριθμ</w:t>
        </w:r>
        <w:proofErr w:type="spellEnd"/>
        <w:r w:rsidR="00D30558">
          <w:rPr>
            <w:rFonts w:asciiTheme="minorHAnsi" w:hAnsiTheme="minorHAnsi"/>
            <w:sz w:val="24"/>
            <w:szCs w:val="24"/>
          </w:rPr>
          <w:t xml:space="preserve"> 4917/26.8.2021 διακήρυξη</w:t>
        </w:r>
        <w:bookmarkStart w:id="0" w:name="_GoBack"/>
        <w:bookmarkEnd w:id="0"/>
        <w:r w:rsidR="00EF5945">
          <w:rPr>
            <w:rFonts w:asciiTheme="minorHAnsi" w:hAnsiTheme="minorHAnsi"/>
            <w:sz w:val="24"/>
            <w:szCs w:val="24"/>
          </w:rPr>
          <w:t xml:space="preserve">, </w:t>
        </w:r>
        <w:r w:rsidRPr="00967AAE">
          <w:rPr>
            <w:rFonts w:asciiTheme="minorHAnsi" w:hAnsiTheme="minorHAnsi"/>
            <w:sz w:val="24"/>
            <w:szCs w:val="24"/>
          </w:rPr>
          <w:t>υποβάλλουμε την ακόλουθη οικονομική προσφορά, η οποία ισχύει για χρονικό διάστημα έξι (6) μηνών από την επόμενη διενέργειας του διαγωνισμού:</w:t>
        </w:r>
        <w:r w:rsidRPr="00967AAE">
          <w:rPr>
            <w:rFonts w:asciiTheme="minorHAnsi" w:hAnsiTheme="minorHAnsi"/>
            <w:sz w:val="24"/>
            <w:szCs w:val="24"/>
          </w:rPr>
          <w:t>‬</w:t>
        </w:r>
        <w:r w:rsidRPr="00967AAE">
          <w:rPr>
            <w:rFonts w:asciiTheme="minorHAnsi" w:hAnsiTheme="minorHAnsi"/>
            <w:sz w:val="24"/>
            <w:szCs w:val="24"/>
          </w:rPr>
          <w:t>‬</w:t>
        </w:r>
        <w:r w:rsidR="003533E0">
          <w:t>‬</w:t>
        </w:r>
      </w:bdo>
    </w:p>
    <w:p w:rsidR="00A23D22" w:rsidRPr="00967AAE" w:rsidRDefault="00A23D22" w:rsidP="00A23D22">
      <w:pPr>
        <w:ind w:firstLine="0"/>
        <w:rPr>
          <w:rFonts w:asciiTheme="minorHAnsi" w:hAnsiTheme="minorHAnsi"/>
          <w:b/>
          <w:sz w:val="24"/>
          <w:szCs w:val="24"/>
        </w:rPr>
      </w:pPr>
      <w:r w:rsidRPr="00967AAE">
        <w:rPr>
          <w:rFonts w:asciiTheme="minorHAnsi" w:hAnsiTheme="minorHAnsi"/>
          <w:b/>
          <w:sz w:val="24"/>
          <w:szCs w:val="24"/>
        </w:rPr>
        <w:t xml:space="preserve">Τμήμα 1: Προμήθεια Λογισμικού MS Office 365 A3 for </w:t>
      </w:r>
      <w:proofErr w:type="spellStart"/>
      <w:r w:rsidRPr="00967AAE">
        <w:rPr>
          <w:rFonts w:asciiTheme="minorHAnsi" w:hAnsiTheme="minorHAnsi"/>
          <w:b/>
          <w:sz w:val="24"/>
          <w:szCs w:val="24"/>
        </w:rPr>
        <w:t>faculty</w:t>
      </w:r>
      <w:proofErr w:type="spellEnd"/>
      <w:r w:rsidRPr="00967AAE">
        <w:rPr>
          <w:rFonts w:asciiTheme="minorHAnsi" w:hAnsiTheme="minorHAnsi"/>
          <w:b/>
          <w:sz w:val="24"/>
          <w:szCs w:val="24"/>
        </w:rPr>
        <w:t xml:space="preserve"> and </w:t>
      </w:r>
      <w:proofErr w:type="spellStart"/>
      <w:r w:rsidRPr="00967AAE">
        <w:rPr>
          <w:rFonts w:asciiTheme="minorHAnsi" w:hAnsiTheme="minorHAnsi"/>
          <w:b/>
          <w:sz w:val="24"/>
          <w:szCs w:val="24"/>
        </w:rPr>
        <w:t>students</w:t>
      </w:r>
      <w:proofErr w:type="spellEnd"/>
      <w:r w:rsidRPr="00967AAE">
        <w:rPr>
          <w:rFonts w:asciiTheme="minorHAnsi" w:hAnsiTheme="minorHAnsi"/>
          <w:b/>
          <w:sz w:val="24"/>
          <w:szCs w:val="24"/>
        </w:rPr>
        <w:t xml:space="preserve"> για 600 χρήστες διάρκειας ενός (1) έτους, καθώς και υπηρεσίας μετάπτωσης (</w:t>
      </w:r>
      <w:proofErr w:type="spellStart"/>
      <w:r w:rsidRPr="00967AAE">
        <w:rPr>
          <w:rFonts w:asciiTheme="minorHAnsi" w:hAnsiTheme="minorHAnsi"/>
          <w:b/>
          <w:sz w:val="24"/>
          <w:szCs w:val="24"/>
        </w:rPr>
        <w:t>migration</w:t>
      </w:r>
      <w:proofErr w:type="spellEnd"/>
      <w:r w:rsidRPr="00967AAE">
        <w:rPr>
          <w:rFonts w:asciiTheme="minorHAnsi" w:hAnsiTheme="minorHAnsi"/>
          <w:b/>
          <w:sz w:val="24"/>
          <w:szCs w:val="24"/>
        </w:rPr>
        <w:t>) των υφισταμένων υπηρεσιών ηλεκτρονικού ταχυδρομείου MS Exchange 2013 On-</w:t>
      </w:r>
      <w:proofErr w:type="spellStart"/>
      <w:r w:rsidRPr="00967AAE">
        <w:rPr>
          <w:rFonts w:asciiTheme="minorHAnsi" w:hAnsiTheme="minorHAnsi"/>
          <w:b/>
          <w:sz w:val="24"/>
          <w:szCs w:val="24"/>
        </w:rPr>
        <w:t>Premise</w:t>
      </w:r>
      <w:proofErr w:type="spellEnd"/>
      <w:r w:rsidRPr="00967AAE">
        <w:rPr>
          <w:rFonts w:asciiTheme="minorHAnsi" w:hAnsiTheme="minorHAnsi"/>
          <w:b/>
          <w:sz w:val="24"/>
          <w:szCs w:val="24"/>
        </w:rPr>
        <w:t xml:space="preserve"> και πιστοποίησης/εξουσιοδότησης χρηστών MS </w:t>
      </w:r>
      <w:proofErr w:type="spellStart"/>
      <w:r w:rsidRPr="00967AAE">
        <w:rPr>
          <w:rFonts w:asciiTheme="minorHAnsi" w:hAnsiTheme="minorHAnsi"/>
          <w:b/>
          <w:sz w:val="24"/>
          <w:szCs w:val="24"/>
        </w:rPr>
        <w:t>Active</w:t>
      </w:r>
      <w:proofErr w:type="spellEnd"/>
      <w:r w:rsidRPr="00967AAE">
        <w:rPr>
          <w:rFonts w:asciiTheme="minorHAnsi" w:hAnsiTheme="minorHAnsi"/>
          <w:b/>
          <w:sz w:val="24"/>
          <w:szCs w:val="24"/>
        </w:rPr>
        <w:t xml:space="preserve"> </w:t>
      </w:r>
      <w:proofErr w:type="spellStart"/>
      <w:r w:rsidRPr="00967AAE">
        <w:rPr>
          <w:rFonts w:asciiTheme="minorHAnsi" w:hAnsiTheme="minorHAnsi"/>
          <w:b/>
          <w:sz w:val="24"/>
          <w:szCs w:val="24"/>
        </w:rPr>
        <w:t>Directory</w:t>
      </w:r>
      <w:proofErr w:type="spellEnd"/>
      <w:r w:rsidRPr="00967AAE">
        <w:rPr>
          <w:rFonts w:asciiTheme="minorHAnsi" w:hAnsiTheme="minorHAnsi"/>
          <w:b/>
          <w:sz w:val="24"/>
          <w:szCs w:val="24"/>
        </w:rPr>
        <w:t xml:space="preserve"> στο περιβάλλον </w:t>
      </w:r>
      <w:proofErr w:type="spellStart"/>
      <w:r w:rsidRPr="00967AAE">
        <w:rPr>
          <w:rFonts w:asciiTheme="minorHAnsi" w:hAnsiTheme="minorHAnsi"/>
          <w:b/>
          <w:sz w:val="24"/>
          <w:szCs w:val="24"/>
        </w:rPr>
        <w:t>cloud</w:t>
      </w:r>
      <w:proofErr w:type="spellEnd"/>
      <w:r w:rsidRPr="00967AAE">
        <w:rPr>
          <w:rFonts w:asciiTheme="minorHAnsi" w:hAnsiTheme="minorHAnsi"/>
          <w:b/>
          <w:sz w:val="24"/>
          <w:szCs w:val="24"/>
        </w:rPr>
        <w:t xml:space="preserve"> που παρέχεται από το συγκεκριμένο λογισμικό</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188"/>
        <w:gridCol w:w="2459"/>
        <w:gridCol w:w="2347"/>
      </w:tblGrid>
      <w:tr w:rsidR="00A23D22" w:rsidRPr="00967AAE" w:rsidTr="00E527A9">
        <w:trPr>
          <w:trHeight w:val="439"/>
          <w:jc w:val="center"/>
        </w:trPr>
        <w:tc>
          <w:tcPr>
            <w:tcW w:w="2699"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ΠΕΡΙΓΡΑΦΗ ΕΙΔΟΥΣ</w:t>
            </w:r>
          </w:p>
        </w:tc>
        <w:tc>
          <w:tcPr>
            <w:tcW w:w="2188"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ΑΙΤΟΥΜΕΝΗ ΠΟΣΟΤΗΤΑ</w:t>
            </w:r>
          </w:p>
        </w:tc>
        <w:tc>
          <w:tcPr>
            <w:tcW w:w="2459" w:type="dxa"/>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sz w:val="24"/>
                <w:szCs w:val="24"/>
                <w:lang w:eastAsia="en-US"/>
              </w:rPr>
              <w:t xml:space="preserve">ΠΡΟΣΦΕΡΟΜΕΝΗ ΤΙΜΗ </w:t>
            </w:r>
            <w:r>
              <w:rPr>
                <w:rFonts w:asciiTheme="minorHAnsi" w:hAnsiTheme="minorHAnsi"/>
                <w:b/>
                <w:sz w:val="24"/>
                <w:szCs w:val="24"/>
                <w:lang w:eastAsia="en-US"/>
              </w:rPr>
              <w:t xml:space="preserve">ΤΕΜΑΧΙΟΥ </w:t>
            </w:r>
            <w:r w:rsidRPr="00967AAE">
              <w:rPr>
                <w:rFonts w:asciiTheme="minorHAnsi" w:hAnsiTheme="minorHAnsi"/>
                <w:b/>
                <w:sz w:val="24"/>
                <w:szCs w:val="24"/>
                <w:lang w:eastAsia="en-US"/>
              </w:rPr>
              <w:t>(άνευ ΦΠΑ)</w:t>
            </w:r>
          </w:p>
        </w:tc>
        <w:tc>
          <w:tcPr>
            <w:tcW w:w="2347" w:type="dxa"/>
            <w:vAlign w:val="center"/>
            <w:hideMark/>
          </w:tcPr>
          <w:p w:rsidR="00A23D22" w:rsidRPr="00967AAE" w:rsidRDefault="00A23D22" w:rsidP="00E527A9">
            <w:pPr>
              <w:ind w:firstLine="0"/>
              <w:jc w:val="center"/>
              <w:rPr>
                <w:rFonts w:asciiTheme="minorHAnsi" w:hAnsiTheme="minorHAnsi"/>
                <w:b/>
                <w:sz w:val="24"/>
                <w:szCs w:val="24"/>
                <w:lang w:eastAsia="en-US"/>
              </w:rPr>
            </w:pPr>
            <w:r w:rsidRPr="00967AAE">
              <w:rPr>
                <w:rFonts w:asciiTheme="minorHAnsi" w:hAnsiTheme="minorHAnsi"/>
                <w:b/>
                <w:sz w:val="24"/>
                <w:szCs w:val="24"/>
                <w:lang w:eastAsia="en-US"/>
              </w:rPr>
              <w:t>ΣΥΝΟΛΙΚΗ ΠΡΟΣΦΕΡΟΜΕΝΗ ΤΙΜΗ (</w:t>
            </w:r>
            <w:r>
              <w:rPr>
                <w:rFonts w:asciiTheme="minorHAnsi" w:hAnsiTheme="minorHAnsi"/>
                <w:b/>
                <w:sz w:val="24"/>
                <w:szCs w:val="24"/>
                <w:lang w:eastAsia="en-US"/>
              </w:rPr>
              <w:t>άνευ</w:t>
            </w:r>
            <w:r w:rsidRPr="00967AAE">
              <w:rPr>
                <w:rFonts w:asciiTheme="minorHAnsi" w:hAnsiTheme="minorHAnsi"/>
                <w:b/>
                <w:sz w:val="24"/>
                <w:szCs w:val="24"/>
                <w:lang w:eastAsia="en-US"/>
              </w:rPr>
              <w:t xml:space="preserve"> ΦΠΑ)</w:t>
            </w:r>
          </w:p>
        </w:tc>
      </w:tr>
      <w:tr w:rsidR="00A23D22" w:rsidRPr="00967AAE" w:rsidTr="00E527A9">
        <w:trPr>
          <w:trHeight w:val="300"/>
          <w:jc w:val="center"/>
        </w:trPr>
        <w:tc>
          <w:tcPr>
            <w:tcW w:w="2699" w:type="dxa"/>
            <w:noWrap/>
          </w:tcPr>
          <w:p w:rsidR="00A23D22" w:rsidRPr="00EF14C2" w:rsidRDefault="00A23D22" w:rsidP="00E527A9">
            <w:pPr>
              <w:ind w:firstLine="30"/>
              <w:jc w:val="center"/>
              <w:rPr>
                <w:rFonts w:asciiTheme="minorHAnsi" w:hAnsiTheme="minorHAnsi"/>
                <w:sz w:val="24"/>
                <w:szCs w:val="24"/>
                <w:lang w:eastAsia="en-US"/>
              </w:rPr>
            </w:pPr>
            <w:r>
              <w:rPr>
                <w:rFonts w:asciiTheme="minorHAnsi" w:hAnsiTheme="minorHAnsi"/>
                <w:sz w:val="24"/>
                <w:szCs w:val="24"/>
                <w:lang w:eastAsia="en-US"/>
              </w:rPr>
              <w:t>Προμήθεια Λογισμικού</w:t>
            </w:r>
          </w:p>
        </w:tc>
        <w:tc>
          <w:tcPr>
            <w:tcW w:w="2188" w:type="dxa"/>
            <w:noWrap/>
            <w:vAlign w:val="center"/>
          </w:tcPr>
          <w:p w:rsidR="00A23D22" w:rsidRPr="00967AAE" w:rsidRDefault="00A23D22" w:rsidP="00E527A9">
            <w:pPr>
              <w:ind w:firstLine="0"/>
              <w:jc w:val="center"/>
              <w:rPr>
                <w:rFonts w:asciiTheme="minorHAnsi" w:hAnsiTheme="minorHAnsi"/>
                <w:color w:val="000000"/>
                <w:sz w:val="24"/>
                <w:szCs w:val="24"/>
                <w:lang w:eastAsia="en-US"/>
              </w:rPr>
            </w:pPr>
            <w:r w:rsidRPr="00967AAE">
              <w:rPr>
                <w:rFonts w:asciiTheme="minorHAnsi" w:hAnsiTheme="minorHAnsi"/>
                <w:color w:val="000000"/>
                <w:sz w:val="24"/>
                <w:szCs w:val="24"/>
                <w:lang w:eastAsia="en-US"/>
              </w:rPr>
              <w:t>1</w:t>
            </w:r>
          </w:p>
        </w:tc>
        <w:tc>
          <w:tcPr>
            <w:tcW w:w="2459" w:type="dxa"/>
            <w:vAlign w:val="bottom"/>
          </w:tcPr>
          <w:p w:rsidR="00A23D22" w:rsidRPr="00967AAE" w:rsidRDefault="00A23D22" w:rsidP="00E527A9">
            <w:pPr>
              <w:jc w:val="center"/>
              <w:rPr>
                <w:rFonts w:asciiTheme="minorHAnsi" w:hAnsiTheme="minorHAnsi"/>
                <w:b/>
                <w:color w:val="000000"/>
                <w:sz w:val="24"/>
                <w:szCs w:val="24"/>
                <w:lang w:eastAsia="en-US"/>
              </w:rPr>
            </w:pPr>
          </w:p>
        </w:tc>
        <w:tc>
          <w:tcPr>
            <w:tcW w:w="2347" w:type="dxa"/>
            <w:vAlign w:val="bottom"/>
          </w:tcPr>
          <w:p w:rsidR="00A23D22" w:rsidRPr="00967AAE" w:rsidRDefault="00A23D22" w:rsidP="00E527A9">
            <w:pPr>
              <w:jc w:val="center"/>
              <w:rPr>
                <w:rFonts w:asciiTheme="minorHAnsi" w:hAnsiTheme="minorHAnsi"/>
                <w:color w:val="000000"/>
                <w:sz w:val="24"/>
                <w:szCs w:val="24"/>
                <w:lang w:eastAsia="en-US"/>
              </w:rPr>
            </w:pPr>
          </w:p>
        </w:tc>
      </w:tr>
      <w:tr w:rsidR="00A23D22" w:rsidRPr="00967AAE" w:rsidTr="00E527A9">
        <w:trPr>
          <w:trHeight w:val="300"/>
          <w:jc w:val="center"/>
        </w:trPr>
        <w:tc>
          <w:tcPr>
            <w:tcW w:w="2699" w:type="dxa"/>
            <w:noWrap/>
          </w:tcPr>
          <w:p w:rsidR="00A23D22" w:rsidRPr="00967AAE" w:rsidRDefault="00A23D22" w:rsidP="00E527A9">
            <w:pPr>
              <w:ind w:firstLine="0"/>
              <w:jc w:val="center"/>
              <w:rPr>
                <w:rFonts w:asciiTheme="minorHAnsi" w:hAnsiTheme="minorHAnsi"/>
                <w:sz w:val="24"/>
                <w:szCs w:val="24"/>
                <w:lang w:eastAsia="en-US"/>
              </w:rPr>
            </w:pPr>
            <w:r>
              <w:rPr>
                <w:rFonts w:asciiTheme="minorHAnsi" w:hAnsiTheme="minorHAnsi"/>
                <w:sz w:val="24"/>
                <w:szCs w:val="24"/>
                <w:lang w:eastAsia="en-US"/>
              </w:rPr>
              <w:t xml:space="preserve">Υπηρεσίες υλοποίησης σύμφωνα με τις τεχνικές προδιαγραφές της </w:t>
            </w:r>
            <w:proofErr w:type="spellStart"/>
            <w:r>
              <w:rPr>
                <w:rFonts w:asciiTheme="minorHAnsi" w:hAnsiTheme="minorHAnsi"/>
                <w:sz w:val="24"/>
                <w:szCs w:val="24"/>
                <w:lang w:eastAsia="en-US"/>
              </w:rPr>
              <w:t>υπ΄αριθμ</w:t>
            </w:r>
            <w:proofErr w:type="spellEnd"/>
            <w:r>
              <w:rPr>
                <w:rFonts w:asciiTheme="minorHAnsi" w:hAnsiTheme="minorHAnsi"/>
                <w:sz w:val="24"/>
                <w:szCs w:val="24"/>
                <w:lang w:eastAsia="en-US"/>
              </w:rPr>
              <w:t xml:space="preserve"> ….διακήρυξης</w:t>
            </w:r>
          </w:p>
        </w:tc>
        <w:tc>
          <w:tcPr>
            <w:tcW w:w="2188" w:type="dxa"/>
            <w:noWrap/>
            <w:vAlign w:val="center"/>
          </w:tcPr>
          <w:p w:rsidR="00A23D22" w:rsidRPr="00967AAE" w:rsidRDefault="00A23D22" w:rsidP="00E527A9">
            <w:pPr>
              <w:ind w:firstLine="0"/>
              <w:jc w:val="center"/>
              <w:rPr>
                <w:rFonts w:asciiTheme="minorHAnsi" w:hAnsiTheme="minorHAnsi"/>
                <w:color w:val="000000"/>
                <w:sz w:val="24"/>
                <w:szCs w:val="24"/>
                <w:lang w:eastAsia="en-US"/>
              </w:rPr>
            </w:pPr>
            <w:r>
              <w:rPr>
                <w:rFonts w:asciiTheme="minorHAnsi" w:hAnsiTheme="minorHAnsi"/>
                <w:color w:val="000000"/>
                <w:sz w:val="24"/>
                <w:szCs w:val="24"/>
                <w:lang w:eastAsia="en-US"/>
              </w:rPr>
              <w:t>1</w:t>
            </w:r>
          </w:p>
        </w:tc>
        <w:tc>
          <w:tcPr>
            <w:tcW w:w="2459" w:type="dxa"/>
            <w:vAlign w:val="bottom"/>
          </w:tcPr>
          <w:p w:rsidR="00A23D22" w:rsidRPr="00967AAE" w:rsidRDefault="00A23D22" w:rsidP="00E527A9">
            <w:pPr>
              <w:jc w:val="center"/>
              <w:rPr>
                <w:rFonts w:asciiTheme="minorHAnsi" w:hAnsiTheme="minorHAnsi"/>
                <w:b/>
                <w:color w:val="000000"/>
                <w:sz w:val="24"/>
                <w:szCs w:val="24"/>
                <w:lang w:eastAsia="en-US"/>
              </w:rPr>
            </w:pPr>
          </w:p>
        </w:tc>
        <w:tc>
          <w:tcPr>
            <w:tcW w:w="2347" w:type="dxa"/>
            <w:vAlign w:val="bottom"/>
          </w:tcPr>
          <w:p w:rsidR="00A23D22" w:rsidRPr="00967AAE" w:rsidRDefault="00A23D22" w:rsidP="00E527A9">
            <w:pPr>
              <w:jc w:val="center"/>
              <w:rPr>
                <w:rFonts w:asciiTheme="minorHAnsi" w:hAnsiTheme="minorHAnsi"/>
                <w:color w:val="000000"/>
                <w:sz w:val="24"/>
                <w:szCs w:val="24"/>
                <w:lang w:eastAsia="en-US"/>
              </w:rPr>
            </w:pPr>
          </w:p>
        </w:tc>
      </w:tr>
      <w:tr w:rsidR="00A23D22" w:rsidRPr="00967AAE" w:rsidTr="00E527A9">
        <w:trPr>
          <w:trHeight w:val="300"/>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black"/>
                <w:lang w:eastAsia="en-US"/>
              </w:rPr>
            </w:pPr>
          </w:p>
        </w:tc>
        <w:tc>
          <w:tcPr>
            <w:tcW w:w="2188" w:type="dxa"/>
            <w:shd w:val="clear" w:color="auto" w:fill="A6A6A6" w:themeFill="background1" w:themeFillShade="A6"/>
            <w:noWrap/>
            <w:vAlign w:val="center"/>
          </w:tcPr>
          <w:p w:rsidR="00A23D22" w:rsidRPr="00967AAE" w:rsidRDefault="00A23D22" w:rsidP="00E527A9">
            <w:pPr>
              <w:jc w:val="center"/>
              <w:rPr>
                <w:rFonts w:asciiTheme="minorHAnsi" w:hAnsiTheme="minorHAnsi"/>
                <w:color w:val="000000"/>
                <w:sz w:val="24"/>
                <w:szCs w:val="24"/>
                <w:highlight w:val="black"/>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ΧΩΡΙΣ ΦΠΑ</w:t>
            </w:r>
          </w:p>
        </w:tc>
        <w:tc>
          <w:tcPr>
            <w:tcW w:w="2347" w:type="dxa"/>
            <w:vAlign w:val="bottom"/>
            <w:hideMark/>
          </w:tcPr>
          <w:p w:rsidR="00A23D22" w:rsidRPr="00967AAE" w:rsidRDefault="00A23D22" w:rsidP="00E527A9">
            <w:pP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ΦΠΑ 24%</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ΜΕ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bl>
    <w:p w:rsidR="00A23D22" w:rsidRPr="00967AAE" w:rsidRDefault="00A23D22" w:rsidP="00A23D22">
      <w:pPr>
        <w:ind w:firstLine="0"/>
        <w:rPr>
          <w:rFonts w:asciiTheme="minorHAnsi" w:hAnsiTheme="minorHAnsi"/>
          <w:sz w:val="24"/>
          <w:szCs w:val="24"/>
        </w:rPr>
      </w:pPr>
    </w:p>
    <w:p w:rsidR="00A23D22" w:rsidRPr="00967AAE" w:rsidRDefault="00A23D22" w:rsidP="00A23D22">
      <w:pPr>
        <w:pStyle w:val="a3"/>
        <w:overflowPunct w:val="0"/>
        <w:autoSpaceDE w:val="0"/>
        <w:autoSpaceDN w:val="0"/>
        <w:adjustRightInd w:val="0"/>
        <w:spacing w:after="0"/>
        <w:ind w:firstLine="0"/>
        <w:textAlignment w:val="baseline"/>
        <w:rPr>
          <w:rFonts w:asciiTheme="minorHAnsi" w:hAnsiTheme="minorHAnsi"/>
          <w:b/>
          <w:sz w:val="24"/>
          <w:szCs w:val="24"/>
        </w:rPr>
      </w:pPr>
      <w:r w:rsidRPr="00967AAE">
        <w:rPr>
          <w:rFonts w:asciiTheme="minorHAnsi" w:hAnsiTheme="minorHAnsi"/>
          <w:b/>
          <w:sz w:val="24"/>
          <w:szCs w:val="24"/>
        </w:rPr>
        <w:t xml:space="preserve">Τμήμα 2: Αναβάθμιση Λογισμικού Φιλοξενίας Εικονικών Μηχανών </w:t>
      </w:r>
      <w:proofErr w:type="spellStart"/>
      <w:r w:rsidRPr="00967AAE">
        <w:rPr>
          <w:rFonts w:asciiTheme="minorHAnsi" w:hAnsiTheme="minorHAnsi"/>
          <w:b/>
          <w:sz w:val="24"/>
          <w:szCs w:val="24"/>
        </w:rPr>
        <w:t>VMWare</w:t>
      </w:r>
      <w:proofErr w:type="spellEnd"/>
      <w:r w:rsidRPr="00967AAE">
        <w:rPr>
          <w:rFonts w:asciiTheme="minorHAnsi" w:hAnsiTheme="minorHAnsi"/>
          <w:b/>
          <w:sz w:val="24"/>
          <w:szCs w:val="24"/>
        </w:rPr>
        <w:t xml:space="preserve">  </w:t>
      </w:r>
      <w:proofErr w:type="spellStart"/>
      <w:r w:rsidRPr="00967AAE">
        <w:rPr>
          <w:rFonts w:asciiTheme="minorHAnsi" w:hAnsiTheme="minorHAnsi"/>
          <w:b/>
          <w:sz w:val="24"/>
          <w:szCs w:val="24"/>
        </w:rPr>
        <w:t>vSphere</w:t>
      </w:r>
      <w:proofErr w:type="spellEnd"/>
      <w:r w:rsidRPr="00967AAE">
        <w:rPr>
          <w:rFonts w:asciiTheme="minorHAnsi" w:hAnsiTheme="minorHAnsi"/>
          <w:b/>
          <w:sz w:val="24"/>
          <w:szCs w:val="24"/>
        </w:rPr>
        <w:t xml:space="preserve">  Essentials </w:t>
      </w:r>
      <w:proofErr w:type="spellStart"/>
      <w:r w:rsidRPr="00967AAE">
        <w:rPr>
          <w:rFonts w:asciiTheme="minorHAnsi" w:hAnsiTheme="minorHAnsi"/>
          <w:b/>
          <w:sz w:val="24"/>
          <w:szCs w:val="24"/>
        </w:rPr>
        <w:t>Kit</w:t>
      </w:r>
      <w:proofErr w:type="spellEnd"/>
      <w:r w:rsidRPr="00967AAE">
        <w:rPr>
          <w:rFonts w:asciiTheme="minorHAnsi" w:hAnsiTheme="minorHAnsi"/>
          <w:b/>
          <w:sz w:val="24"/>
          <w:szCs w:val="24"/>
        </w:rPr>
        <w:t xml:space="preserve"> σε Essentials </w:t>
      </w:r>
      <w:proofErr w:type="spellStart"/>
      <w:r w:rsidRPr="00967AAE">
        <w:rPr>
          <w:rFonts w:asciiTheme="minorHAnsi" w:hAnsiTheme="minorHAnsi"/>
          <w:b/>
          <w:sz w:val="24"/>
          <w:szCs w:val="24"/>
        </w:rPr>
        <w:t>Plus</w:t>
      </w:r>
      <w:proofErr w:type="spellEnd"/>
      <w:r w:rsidRPr="00967AAE">
        <w:rPr>
          <w:rFonts w:asciiTheme="minorHAnsi" w:hAnsiTheme="minorHAnsi"/>
          <w:b/>
          <w:sz w:val="24"/>
          <w:szCs w:val="24"/>
        </w:rPr>
        <w:t xml:space="preserve"> </w:t>
      </w:r>
      <w:proofErr w:type="spellStart"/>
      <w:r w:rsidRPr="00967AAE">
        <w:rPr>
          <w:rFonts w:asciiTheme="minorHAnsi" w:hAnsiTheme="minorHAnsi"/>
          <w:b/>
          <w:sz w:val="24"/>
          <w:szCs w:val="24"/>
        </w:rPr>
        <w:t>Kit</w:t>
      </w:r>
      <w:proofErr w:type="spellEnd"/>
      <w:r w:rsidRPr="00967AAE">
        <w:rPr>
          <w:rFonts w:asciiTheme="minorHAnsi" w:hAnsiTheme="minorHAnsi"/>
          <w:b/>
          <w:sz w:val="24"/>
          <w:szCs w:val="24"/>
        </w:rPr>
        <w:t>, με υποστήριξη διάρκειας 1 έτους</w:t>
      </w:r>
    </w:p>
    <w:p w:rsidR="00A23D22" w:rsidRPr="00967AAE" w:rsidRDefault="00A23D22" w:rsidP="00A23D22">
      <w:pPr>
        <w:pStyle w:val="a3"/>
        <w:overflowPunct w:val="0"/>
        <w:autoSpaceDE w:val="0"/>
        <w:autoSpaceDN w:val="0"/>
        <w:adjustRightInd w:val="0"/>
        <w:spacing w:after="0"/>
        <w:textAlignment w:val="baseline"/>
        <w:rPr>
          <w:rFonts w:asciiTheme="minorHAnsi" w:hAnsiTheme="minorHAnsi"/>
          <w:b/>
          <w:sz w:val="24"/>
          <w:szCs w:val="24"/>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188"/>
        <w:gridCol w:w="2459"/>
        <w:gridCol w:w="2347"/>
      </w:tblGrid>
      <w:tr w:rsidR="00A23D22" w:rsidRPr="00967AAE" w:rsidTr="00E527A9">
        <w:trPr>
          <w:trHeight w:val="439"/>
          <w:jc w:val="center"/>
        </w:trPr>
        <w:tc>
          <w:tcPr>
            <w:tcW w:w="2841"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ΠΕΡΙΓΡΑΦΗ ΕΙΔΟΥΣ</w:t>
            </w:r>
          </w:p>
        </w:tc>
        <w:tc>
          <w:tcPr>
            <w:tcW w:w="2188"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ΑΙΤΟΥΜΕΝΗ ΠΟΣΟΤΗΤΑ</w:t>
            </w:r>
          </w:p>
        </w:tc>
        <w:tc>
          <w:tcPr>
            <w:tcW w:w="2459" w:type="dxa"/>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sz w:val="24"/>
                <w:szCs w:val="24"/>
                <w:lang w:eastAsia="en-US"/>
              </w:rPr>
              <w:t xml:space="preserve">ΠΡΟΣΦΕΡΟΜΕΝΗ ΤΙΜΗ </w:t>
            </w:r>
            <w:r>
              <w:rPr>
                <w:rFonts w:asciiTheme="minorHAnsi" w:hAnsiTheme="minorHAnsi"/>
                <w:b/>
                <w:sz w:val="24"/>
                <w:szCs w:val="24"/>
                <w:lang w:eastAsia="en-US"/>
              </w:rPr>
              <w:t>ΤΕΜΑΧΙΟΥ</w:t>
            </w:r>
            <w:r w:rsidRPr="00967AAE">
              <w:rPr>
                <w:rFonts w:asciiTheme="minorHAnsi" w:hAnsiTheme="minorHAnsi"/>
                <w:b/>
                <w:sz w:val="24"/>
                <w:szCs w:val="24"/>
                <w:lang w:eastAsia="en-US"/>
              </w:rPr>
              <w:t xml:space="preserve"> (άνευ ΦΠΑ)</w:t>
            </w:r>
          </w:p>
        </w:tc>
        <w:tc>
          <w:tcPr>
            <w:tcW w:w="2347" w:type="dxa"/>
            <w:vAlign w:val="center"/>
            <w:hideMark/>
          </w:tcPr>
          <w:p w:rsidR="00A23D22" w:rsidRPr="00967AAE" w:rsidRDefault="00A23D22" w:rsidP="00E527A9">
            <w:pPr>
              <w:ind w:firstLine="0"/>
              <w:jc w:val="center"/>
              <w:rPr>
                <w:rFonts w:asciiTheme="minorHAnsi" w:hAnsiTheme="minorHAnsi"/>
                <w:b/>
                <w:sz w:val="24"/>
                <w:szCs w:val="24"/>
                <w:lang w:eastAsia="en-US"/>
              </w:rPr>
            </w:pPr>
            <w:r w:rsidRPr="00967AAE">
              <w:rPr>
                <w:rFonts w:asciiTheme="minorHAnsi" w:hAnsiTheme="minorHAnsi"/>
                <w:b/>
                <w:sz w:val="24"/>
                <w:szCs w:val="24"/>
                <w:lang w:eastAsia="en-US"/>
              </w:rPr>
              <w:t>ΣΥΝΟΛΙΚΗ ΠΡΟΣΦΕΡΟΜΕΝΗ ΤΙΜΗ (</w:t>
            </w:r>
            <w:r>
              <w:rPr>
                <w:rFonts w:asciiTheme="minorHAnsi" w:hAnsiTheme="minorHAnsi"/>
                <w:b/>
                <w:sz w:val="24"/>
                <w:szCs w:val="24"/>
                <w:lang w:eastAsia="en-US"/>
              </w:rPr>
              <w:t>άνευ</w:t>
            </w:r>
            <w:r w:rsidRPr="00967AAE">
              <w:rPr>
                <w:rFonts w:asciiTheme="minorHAnsi" w:hAnsiTheme="minorHAnsi"/>
                <w:b/>
                <w:sz w:val="24"/>
                <w:szCs w:val="24"/>
                <w:lang w:eastAsia="en-US"/>
              </w:rPr>
              <w:t xml:space="preserve"> ΦΠΑ)</w:t>
            </w:r>
          </w:p>
        </w:tc>
      </w:tr>
      <w:tr w:rsidR="00A23D22" w:rsidRPr="00967AAE" w:rsidTr="00E527A9">
        <w:trPr>
          <w:trHeight w:val="300"/>
          <w:jc w:val="center"/>
        </w:trPr>
        <w:tc>
          <w:tcPr>
            <w:tcW w:w="2841" w:type="dxa"/>
            <w:noWrap/>
          </w:tcPr>
          <w:p w:rsidR="00A23D22" w:rsidRPr="00967AAE" w:rsidRDefault="00A23D22" w:rsidP="00E527A9">
            <w:pPr>
              <w:rPr>
                <w:rFonts w:asciiTheme="minorHAnsi" w:hAnsiTheme="minorHAnsi"/>
                <w:sz w:val="24"/>
                <w:szCs w:val="24"/>
                <w:lang w:eastAsia="en-US"/>
              </w:rPr>
            </w:pPr>
          </w:p>
        </w:tc>
        <w:tc>
          <w:tcPr>
            <w:tcW w:w="2188" w:type="dxa"/>
            <w:noWrap/>
            <w:vAlign w:val="center"/>
          </w:tcPr>
          <w:p w:rsidR="00A23D22" w:rsidRPr="00967AAE" w:rsidRDefault="00A23D22" w:rsidP="00E527A9">
            <w:pPr>
              <w:ind w:firstLine="0"/>
              <w:jc w:val="center"/>
              <w:rPr>
                <w:rFonts w:asciiTheme="minorHAnsi" w:hAnsiTheme="minorHAnsi"/>
                <w:color w:val="000000"/>
                <w:sz w:val="24"/>
                <w:szCs w:val="24"/>
                <w:lang w:eastAsia="en-US"/>
              </w:rPr>
            </w:pPr>
            <w:r w:rsidRPr="00967AAE">
              <w:rPr>
                <w:rFonts w:asciiTheme="minorHAnsi" w:hAnsiTheme="minorHAnsi"/>
                <w:color w:val="000000"/>
                <w:sz w:val="24"/>
                <w:szCs w:val="24"/>
                <w:lang w:eastAsia="en-US"/>
              </w:rPr>
              <w:t>1</w:t>
            </w:r>
          </w:p>
        </w:tc>
        <w:tc>
          <w:tcPr>
            <w:tcW w:w="2459" w:type="dxa"/>
            <w:vAlign w:val="bottom"/>
          </w:tcPr>
          <w:p w:rsidR="00A23D22" w:rsidRPr="00967AAE" w:rsidRDefault="00A23D22" w:rsidP="00E527A9">
            <w:pPr>
              <w:ind w:firstLine="0"/>
              <w:jc w:val="center"/>
              <w:rPr>
                <w:rFonts w:asciiTheme="minorHAnsi" w:hAnsiTheme="minorHAnsi"/>
                <w:b/>
                <w:color w:val="000000"/>
                <w:sz w:val="24"/>
                <w:szCs w:val="24"/>
                <w:lang w:eastAsia="en-US"/>
              </w:rPr>
            </w:pPr>
          </w:p>
        </w:tc>
        <w:tc>
          <w:tcPr>
            <w:tcW w:w="2347" w:type="dxa"/>
            <w:vAlign w:val="bottom"/>
          </w:tcPr>
          <w:p w:rsidR="00A23D22" w:rsidRPr="00967AAE" w:rsidRDefault="00A23D22" w:rsidP="00E527A9">
            <w:pPr>
              <w:jc w:val="center"/>
              <w:rPr>
                <w:rFonts w:asciiTheme="minorHAnsi" w:hAnsiTheme="minorHAnsi"/>
                <w:color w:val="000000"/>
                <w:sz w:val="24"/>
                <w:szCs w:val="24"/>
                <w:lang w:eastAsia="en-US"/>
              </w:rPr>
            </w:pPr>
          </w:p>
        </w:tc>
      </w:tr>
      <w:tr w:rsidR="00A23D22" w:rsidRPr="00967AAE" w:rsidTr="00E527A9">
        <w:trPr>
          <w:trHeight w:val="300"/>
          <w:jc w:val="center"/>
        </w:trPr>
        <w:tc>
          <w:tcPr>
            <w:tcW w:w="2841"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black"/>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black"/>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ΧΩΡΙΣ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841"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ΦΠΑ 24%</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841"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ΜΕ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bl>
    <w:p w:rsidR="00A23D22" w:rsidRPr="00967AAE" w:rsidRDefault="00A23D22" w:rsidP="00A23D22">
      <w:pPr>
        <w:ind w:firstLine="0"/>
        <w:rPr>
          <w:rFonts w:asciiTheme="minorHAnsi" w:hAnsiTheme="minorHAnsi"/>
          <w:sz w:val="24"/>
          <w:szCs w:val="24"/>
        </w:rPr>
      </w:pPr>
    </w:p>
    <w:p w:rsidR="00A23D22" w:rsidRPr="008969E0" w:rsidRDefault="00A23D22" w:rsidP="00A23D22">
      <w:pPr>
        <w:pStyle w:val="a3"/>
        <w:overflowPunct w:val="0"/>
        <w:autoSpaceDE w:val="0"/>
        <w:autoSpaceDN w:val="0"/>
        <w:adjustRightInd w:val="0"/>
        <w:spacing w:after="0"/>
        <w:ind w:firstLine="0"/>
        <w:textAlignment w:val="baseline"/>
        <w:rPr>
          <w:rFonts w:asciiTheme="minorHAnsi" w:hAnsiTheme="minorHAnsi"/>
          <w:b/>
          <w:sz w:val="24"/>
          <w:szCs w:val="24"/>
        </w:rPr>
      </w:pPr>
      <w:r w:rsidRPr="00967AAE">
        <w:rPr>
          <w:rFonts w:asciiTheme="minorHAnsi" w:hAnsiTheme="minorHAnsi"/>
          <w:b/>
          <w:sz w:val="24"/>
          <w:szCs w:val="24"/>
        </w:rPr>
        <w:t>Τμ</w:t>
      </w:r>
      <w:r>
        <w:rPr>
          <w:rFonts w:asciiTheme="minorHAnsi" w:hAnsiTheme="minorHAnsi"/>
          <w:b/>
          <w:sz w:val="24"/>
          <w:szCs w:val="24"/>
        </w:rPr>
        <w:t>ήμα 3</w:t>
      </w:r>
      <w:r w:rsidRPr="00967AAE">
        <w:rPr>
          <w:rFonts w:asciiTheme="minorHAnsi" w:hAnsiTheme="minorHAnsi"/>
          <w:b/>
          <w:sz w:val="24"/>
          <w:szCs w:val="24"/>
        </w:rPr>
        <w:t xml:space="preserve">: </w:t>
      </w:r>
      <w:r w:rsidRPr="008969E0">
        <w:rPr>
          <w:rFonts w:asciiTheme="minorHAnsi" w:hAnsiTheme="minorHAnsi"/>
          <w:b/>
          <w:sz w:val="24"/>
          <w:szCs w:val="24"/>
        </w:rPr>
        <w:t xml:space="preserve">Προμήθεια λογισμικού δημιουργίας αντιγράφων ασφαλείας σε διακομιστές και δεδομένα </w:t>
      </w:r>
      <w:proofErr w:type="spellStart"/>
      <w:r w:rsidRPr="008969E0">
        <w:rPr>
          <w:rFonts w:asciiTheme="minorHAnsi" w:hAnsiTheme="minorHAnsi"/>
          <w:b/>
          <w:sz w:val="24"/>
          <w:szCs w:val="24"/>
        </w:rPr>
        <w:t>Acronis</w:t>
      </w:r>
      <w:proofErr w:type="spellEnd"/>
      <w:r w:rsidRPr="008969E0">
        <w:rPr>
          <w:rFonts w:asciiTheme="minorHAnsi" w:hAnsiTheme="minorHAnsi"/>
          <w:b/>
          <w:sz w:val="24"/>
          <w:szCs w:val="24"/>
        </w:rPr>
        <w:t xml:space="preserve"> </w:t>
      </w:r>
      <w:proofErr w:type="spellStart"/>
      <w:r w:rsidRPr="008969E0">
        <w:rPr>
          <w:rFonts w:asciiTheme="minorHAnsi" w:hAnsiTheme="minorHAnsi"/>
          <w:b/>
          <w:sz w:val="24"/>
          <w:szCs w:val="24"/>
        </w:rPr>
        <w:t>Cyber</w:t>
      </w:r>
      <w:proofErr w:type="spellEnd"/>
      <w:r w:rsidRPr="008969E0">
        <w:rPr>
          <w:rFonts w:asciiTheme="minorHAnsi" w:hAnsiTheme="minorHAnsi"/>
          <w:b/>
          <w:sz w:val="24"/>
          <w:szCs w:val="24"/>
        </w:rPr>
        <w:t xml:space="preserve"> </w:t>
      </w:r>
      <w:proofErr w:type="spellStart"/>
      <w:r w:rsidRPr="008969E0">
        <w:rPr>
          <w:rFonts w:asciiTheme="minorHAnsi" w:hAnsiTheme="minorHAnsi"/>
          <w:b/>
          <w:sz w:val="24"/>
          <w:szCs w:val="24"/>
        </w:rPr>
        <w:t>Backup</w:t>
      </w:r>
      <w:proofErr w:type="spellEnd"/>
      <w:r w:rsidRPr="008969E0">
        <w:rPr>
          <w:rFonts w:asciiTheme="minorHAnsi" w:hAnsiTheme="minorHAnsi"/>
          <w:b/>
          <w:sz w:val="24"/>
          <w:szCs w:val="24"/>
        </w:rPr>
        <w:t>, με υποστήριξη διάρκειας 1 έτους</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188"/>
        <w:gridCol w:w="2459"/>
        <w:gridCol w:w="2347"/>
      </w:tblGrid>
      <w:tr w:rsidR="00A23D22" w:rsidRPr="00967AAE" w:rsidTr="00E527A9">
        <w:trPr>
          <w:trHeight w:val="439"/>
          <w:jc w:val="center"/>
        </w:trPr>
        <w:tc>
          <w:tcPr>
            <w:tcW w:w="2699"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ΠΕΡΙΓΡΑΦΗ ΕΙΔΟΥΣ</w:t>
            </w:r>
          </w:p>
        </w:tc>
        <w:tc>
          <w:tcPr>
            <w:tcW w:w="2188"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ΑΙΤΟΥΜΕΝΗ ΠΟΣΟΤΗΤΑ</w:t>
            </w:r>
          </w:p>
        </w:tc>
        <w:tc>
          <w:tcPr>
            <w:tcW w:w="2459" w:type="dxa"/>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sz w:val="24"/>
                <w:szCs w:val="24"/>
                <w:lang w:eastAsia="en-US"/>
              </w:rPr>
              <w:t xml:space="preserve">ΠΡΟΣΦΕΡΟΜΕΝΗ ΤΙΜΗ </w:t>
            </w:r>
            <w:r>
              <w:rPr>
                <w:rFonts w:asciiTheme="minorHAnsi" w:hAnsiTheme="minorHAnsi"/>
                <w:b/>
                <w:sz w:val="24"/>
                <w:szCs w:val="24"/>
                <w:lang w:eastAsia="en-US"/>
              </w:rPr>
              <w:t>ΤΕΜΑΧΙΟΥ (</w:t>
            </w:r>
            <w:r w:rsidRPr="00967AAE">
              <w:rPr>
                <w:rFonts w:asciiTheme="minorHAnsi" w:hAnsiTheme="minorHAnsi"/>
                <w:b/>
                <w:sz w:val="24"/>
                <w:szCs w:val="24"/>
                <w:lang w:eastAsia="en-US"/>
              </w:rPr>
              <w:t>άνευ ΦΠΑ)</w:t>
            </w:r>
          </w:p>
        </w:tc>
        <w:tc>
          <w:tcPr>
            <w:tcW w:w="2347" w:type="dxa"/>
            <w:vAlign w:val="center"/>
            <w:hideMark/>
          </w:tcPr>
          <w:p w:rsidR="00A23D22" w:rsidRPr="00967AAE" w:rsidRDefault="00A23D22" w:rsidP="00E527A9">
            <w:pPr>
              <w:ind w:firstLine="0"/>
              <w:jc w:val="center"/>
              <w:rPr>
                <w:rFonts w:asciiTheme="minorHAnsi" w:hAnsiTheme="minorHAnsi"/>
                <w:b/>
                <w:sz w:val="24"/>
                <w:szCs w:val="24"/>
                <w:lang w:eastAsia="en-US"/>
              </w:rPr>
            </w:pPr>
            <w:r w:rsidRPr="00967AAE">
              <w:rPr>
                <w:rFonts w:asciiTheme="minorHAnsi" w:hAnsiTheme="minorHAnsi"/>
                <w:b/>
                <w:sz w:val="24"/>
                <w:szCs w:val="24"/>
                <w:lang w:eastAsia="en-US"/>
              </w:rPr>
              <w:t>ΣΥΝΟΛΙΚΗ ΠΡΟΣΦΕΡΟΜΕΝΗ ΤΙΜΗ (</w:t>
            </w:r>
            <w:r>
              <w:rPr>
                <w:rFonts w:asciiTheme="minorHAnsi" w:hAnsiTheme="minorHAnsi"/>
                <w:b/>
                <w:sz w:val="24"/>
                <w:szCs w:val="24"/>
                <w:lang w:eastAsia="en-US"/>
              </w:rPr>
              <w:t>άνευ</w:t>
            </w:r>
            <w:r w:rsidRPr="00967AAE">
              <w:rPr>
                <w:rFonts w:asciiTheme="minorHAnsi" w:hAnsiTheme="minorHAnsi"/>
                <w:b/>
                <w:sz w:val="24"/>
                <w:szCs w:val="24"/>
                <w:lang w:eastAsia="en-US"/>
              </w:rPr>
              <w:t xml:space="preserve"> ΦΠΑ)</w:t>
            </w:r>
          </w:p>
        </w:tc>
      </w:tr>
      <w:tr w:rsidR="00A23D22" w:rsidRPr="00967AAE" w:rsidTr="00E527A9">
        <w:trPr>
          <w:trHeight w:val="300"/>
          <w:jc w:val="center"/>
        </w:trPr>
        <w:tc>
          <w:tcPr>
            <w:tcW w:w="2699" w:type="dxa"/>
            <w:noWrap/>
          </w:tcPr>
          <w:p w:rsidR="00A23D22" w:rsidRPr="00967AAE" w:rsidRDefault="00A23D22" w:rsidP="00E527A9">
            <w:pPr>
              <w:rPr>
                <w:rFonts w:asciiTheme="minorHAnsi" w:hAnsiTheme="minorHAnsi"/>
                <w:sz w:val="24"/>
                <w:szCs w:val="24"/>
                <w:lang w:eastAsia="en-US"/>
              </w:rPr>
            </w:pPr>
          </w:p>
        </w:tc>
        <w:tc>
          <w:tcPr>
            <w:tcW w:w="2188" w:type="dxa"/>
            <w:noWrap/>
            <w:vAlign w:val="center"/>
          </w:tcPr>
          <w:p w:rsidR="00A23D22" w:rsidRPr="00967AAE" w:rsidRDefault="00A23D22" w:rsidP="00E527A9">
            <w:pPr>
              <w:ind w:firstLine="0"/>
              <w:jc w:val="center"/>
              <w:rPr>
                <w:rFonts w:asciiTheme="minorHAnsi" w:hAnsiTheme="minorHAnsi"/>
                <w:color w:val="000000"/>
                <w:sz w:val="24"/>
                <w:szCs w:val="24"/>
                <w:lang w:eastAsia="en-US"/>
              </w:rPr>
            </w:pPr>
            <w:r w:rsidRPr="00967AAE">
              <w:rPr>
                <w:rFonts w:asciiTheme="minorHAnsi" w:hAnsiTheme="minorHAnsi"/>
                <w:color w:val="000000"/>
                <w:sz w:val="24"/>
                <w:szCs w:val="24"/>
                <w:lang w:eastAsia="en-US"/>
              </w:rPr>
              <w:t>1</w:t>
            </w:r>
          </w:p>
        </w:tc>
        <w:tc>
          <w:tcPr>
            <w:tcW w:w="2459" w:type="dxa"/>
            <w:vAlign w:val="bottom"/>
          </w:tcPr>
          <w:p w:rsidR="00A23D22" w:rsidRPr="00967AAE" w:rsidRDefault="00A23D22" w:rsidP="00E527A9">
            <w:pPr>
              <w:ind w:firstLine="0"/>
              <w:jc w:val="center"/>
              <w:rPr>
                <w:rFonts w:asciiTheme="minorHAnsi" w:hAnsiTheme="minorHAnsi"/>
                <w:b/>
                <w:color w:val="000000"/>
                <w:sz w:val="24"/>
                <w:szCs w:val="24"/>
                <w:lang w:eastAsia="en-US"/>
              </w:rPr>
            </w:pPr>
          </w:p>
        </w:tc>
        <w:tc>
          <w:tcPr>
            <w:tcW w:w="2347" w:type="dxa"/>
            <w:vAlign w:val="bottom"/>
          </w:tcPr>
          <w:p w:rsidR="00A23D22" w:rsidRPr="00967AAE" w:rsidRDefault="00A23D22" w:rsidP="00E527A9">
            <w:pPr>
              <w:jc w:val="center"/>
              <w:rPr>
                <w:rFonts w:asciiTheme="minorHAnsi" w:hAnsiTheme="minorHAnsi"/>
                <w:color w:val="000000"/>
                <w:sz w:val="24"/>
                <w:szCs w:val="24"/>
                <w:lang w:eastAsia="en-US"/>
              </w:rPr>
            </w:pPr>
          </w:p>
        </w:tc>
      </w:tr>
      <w:tr w:rsidR="00A23D22" w:rsidRPr="00967AAE" w:rsidTr="00E527A9">
        <w:trPr>
          <w:trHeight w:val="300"/>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black"/>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black"/>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ΧΩΡΙΣ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ΦΠΑ 24%</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ΜΕ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bl>
    <w:p w:rsidR="00A23D22" w:rsidRDefault="00A23D22" w:rsidP="00A23D22">
      <w:pPr>
        <w:pStyle w:val="a3"/>
        <w:overflowPunct w:val="0"/>
        <w:autoSpaceDE w:val="0"/>
        <w:autoSpaceDN w:val="0"/>
        <w:adjustRightInd w:val="0"/>
        <w:spacing w:after="0"/>
        <w:ind w:firstLine="0"/>
        <w:textAlignment w:val="baseline"/>
        <w:rPr>
          <w:rFonts w:asciiTheme="minorHAnsi" w:hAnsiTheme="minorHAnsi"/>
          <w:b/>
          <w:sz w:val="24"/>
          <w:szCs w:val="24"/>
        </w:rPr>
      </w:pPr>
    </w:p>
    <w:p w:rsidR="00A23D22" w:rsidRPr="00917794" w:rsidRDefault="00A23D22" w:rsidP="00A23D22">
      <w:pPr>
        <w:pStyle w:val="a3"/>
        <w:overflowPunct w:val="0"/>
        <w:autoSpaceDE w:val="0"/>
        <w:autoSpaceDN w:val="0"/>
        <w:adjustRightInd w:val="0"/>
        <w:spacing w:after="0"/>
        <w:ind w:firstLine="0"/>
        <w:textAlignment w:val="baseline"/>
        <w:rPr>
          <w:rFonts w:asciiTheme="minorHAnsi" w:hAnsiTheme="minorHAnsi"/>
          <w:b/>
          <w:sz w:val="24"/>
          <w:szCs w:val="24"/>
        </w:rPr>
      </w:pPr>
      <w:r w:rsidRPr="00967AAE">
        <w:rPr>
          <w:rFonts w:asciiTheme="minorHAnsi" w:hAnsiTheme="minorHAnsi"/>
          <w:b/>
          <w:sz w:val="24"/>
          <w:szCs w:val="24"/>
        </w:rPr>
        <w:t>Τμ</w:t>
      </w:r>
      <w:r>
        <w:rPr>
          <w:rFonts w:asciiTheme="minorHAnsi" w:hAnsiTheme="minorHAnsi"/>
          <w:b/>
          <w:sz w:val="24"/>
          <w:szCs w:val="24"/>
        </w:rPr>
        <w:t>ήμα 4</w:t>
      </w:r>
      <w:r w:rsidRPr="00967AAE">
        <w:rPr>
          <w:rFonts w:asciiTheme="minorHAnsi" w:hAnsiTheme="minorHAnsi"/>
          <w:b/>
          <w:sz w:val="24"/>
          <w:szCs w:val="24"/>
        </w:rPr>
        <w:t xml:space="preserve">: </w:t>
      </w:r>
      <w:r w:rsidRPr="00917794">
        <w:rPr>
          <w:rFonts w:asciiTheme="minorHAnsi" w:hAnsiTheme="minorHAnsi"/>
          <w:b/>
          <w:sz w:val="24"/>
          <w:szCs w:val="24"/>
        </w:rPr>
        <w:t xml:space="preserve">Άπαξ άδεια λογισμικού USB </w:t>
      </w:r>
      <w:proofErr w:type="spellStart"/>
      <w:r w:rsidRPr="00917794">
        <w:rPr>
          <w:rFonts w:asciiTheme="minorHAnsi" w:hAnsiTheme="minorHAnsi"/>
          <w:b/>
          <w:sz w:val="24"/>
          <w:szCs w:val="24"/>
        </w:rPr>
        <w:t>redirector</w:t>
      </w:r>
      <w:proofErr w:type="spellEnd"/>
      <w:r w:rsidRPr="00917794">
        <w:rPr>
          <w:b/>
          <w:sz w:val="24"/>
          <w:szCs w:val="24"/>
        </w:rPr>
        <w:t xml:space="preserve"> </w:t>
      </w:r>
      <w:r w:rsidRPr="00917794">
        <w:rPr>
          <w:rFonts w:asciiTheme="minorHAnsi" w:hAnsiTheme="minorHAnsi"/>
          <w:b/>
          <w:sz w:val="24"/>
          <w:szCs w:val="24"/>
        </w:rPr>
        <w:t>με υποστήριξη 6 συσκευών USB, για τις ανάγκες της υπηρεσίας παραχώρησης εικονικών μηχανών</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188"/>
        <w:gridCol w:w="2459"/>
        <w:gridCol w:w="2347"/>
      </w:tblGrid>
      <w:tr w:rsidR="00A23D22" w:rsidRPr="00967AAE" w:rsidTr="00E527A9">
        <w:trPr>
          <w:trHeight w:val="439"/>
          <w:jc w:val="center"/>
        </w:trPr>
        <w:tc>
          <w:tcPr>
            <w:tcW w:w="2699"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ΠΕΡΙΓΡΑΦΗ ΕΙΔΟΥΣ</w:t>
            </w:r>
          </w:p>
        </w:tc>
        <w:tc>
          <w:tcPr>
            <w:tcW w:w="2188"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ΑΙΤΟΥΜΕΝΗ ΠΟΣΟΤΗΤΑ</w:t>
            </w:r>
          </w:p>
        </w:tc>
        <w:tc>
          <w:tcPr>
            <w:tcW w:w="2459" w:type="dxa"/>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sz w:val="24"/>
                <w:szCs w:val="24"/>
                <w:lang w:eastAsia="en-US"/>
              </w:rPr>
              <w:t xml:space="preserve">ΠΡΟΣΦΕΡΟΜΕΝΗ ΤΙΜΗ </w:t>
            </w:r>
            <w:r>
              <w:rPr>
                <w:rFonts w:asciiTheme="minorHAnsi" w:hAnsiTheme="minorHAnsi"/>
                <w:b/>
                <w:sz w:val="24"/>
                <w:szCs w:val="24"/>
                <w:lang w:eastAsia="en-US"/>
              </w:rPr>
              <w:t xml:space="preserve">ΤΕΜΑΧΙΟΥ </w:t>
            </w:r>
            <w:r w:rsidRPr="00967AAE">
              <w:rPr>
                <w:rFonts w:asciiTheme="minorHAnsi" w:hAnsiTheme="minorHAnsi"/>
                <w:b/>
                <w:sz w:val="24"/>
                <w:szCs w:val="24"/>
                <w:lang w:eastAsia="en-US"/>
              </w:rPr>
              <w:t>(άνευ ΦΠΑ)</w:t>
            </w:r>
          </w:p>
        </w:tc>
        <w:tc>
          <w:tcPr>
            <w:tcW w:w="2347" w:type="dxa"/>
            <w:vAlign w:val="center"/>
            <w:hideMark/>
          </w:tcPr>
          <w:p w:rsidR="00A23D22" w:rsidRPr="00967AAE" w:rsidRDefault="00A23D22" w:rsidP="00E527A9">
            <w:pPr>
              <w:ind w:firstLine="0"/>
              <w:jc w:val="center"/>
              <w:rPr>
                <w:rFonts w:asciiTheme="minorHAnsi" w:hAnsiTheme="minorHAnsi"/>
                <w:b/>
                <w:sz w:val="24"/>
                <w:szCs w:val="24"/>
                <w:lang w:eastAsia="en-US"/>
              </w:rPr>
            </w:pPr>
            <w:r w:rsidRPr="00967AAE">
              <w:rPr>
                <w:rFonts w:asciiTheme="minorHAnsi" w:hAnsiTheme="minorHAnsi"/>
                <w:b/>
                <w:sz w:val="24"/>
                <w:szCs w:val="24"/>
                <w:lang w:eastAsia="en-US"/>
              </w:rPr>
              <w:t>ΣΥΝΟΛΙΚΗ ΠΡΟΣΦΕΡΟΜΕΝΗ ΤΙΜΗ (</w:t>
            </w:r>
            <w:r>
              <w:rPr>
                <w:rFonts w:asciiTheme="minorHAnsi" w:hAnsiTheme="minorHAnsi"/>
                <w:b/>
                <w:sz w:val="24"/>
                <w:szCs w:val="24"/>
                <w:lang w:eastAsia="en-US"/>
              </w:rPr>
              <w:t>άνευ</w:t>
            </w:r>
            <w:r w:rsidRPr="00967AAE">
              <w:rPr>
                <w:rFonts w:asciiTheme="minorHAnsi" w:hAnsiTheme="minorHAnsi"/>
                <w:b/>
                <w:sz w:val="24"/>
                <w:szCs w:val="24"/>
                <w:lang w:eastAsia="en-US"/>
              </w:rPr>
              <w:t xml:space="preserve"> ΦΠΑ)</w:t>
            </w:r>
          </w:p>
        </w:tc>
      </w:tr>
      <w:tr w:rsidR="00A23D22" w:rsidRPr="00967AAE" w:rsidTr="00E527A9">
        <w:trPr>
          <w:trHeight w:val="300"/>
          <w:jc w:val="center"/>
        </w:trPr>
        <w:tc>
          <w:tcPr>
            <w:tcW w:w="2699" w:type="dxa"/>
            <w:noWrap/>
          </w:tcPr>
          <w:p w:rsidR="00A23D22" w:rsidRPr="00967AAE" w:rsidRDefault="00A23D22" w:rsidP="00E527A9">
            <w:pPr>
              <w:rPr>
                <w:rFonts w:asciiTheme="minorHAnsi" w:hAnsiTheme="minorHAnsi"/>
                <w:sz w:val="24"/>
                <w:szCs w:val="24"/>
                <w:lang w:eastAsia="en-US"/>
              </w:rPr>
            </w:pPr>
          </w:p>
        </w:tc>
        <w:tc>
          <w:tcPr>
            <w:tcW w:w="2188" w:type="dxa"/>
            <w:noWrap/>
            <w:vAlign w:val="center"/>
          </w:tcPr>
          <w:p w:rsidR="00A23D22" w:rsidRPr="00967AAE" w:rsidRDefault="00A23D22" w:rsidP="00E527A9">
            <w:pPr>
              <w:ind w:firstLine="0"/>
              <w:jc w:val="center"/>
              <w:rPr>
                <w:rFonts w:asciiTheme="minorHAnsi" w:hAnsiTheme="minorHAnsi"/>
                <w:color w:val="000000"/>
                <w:sz w:val="24"/>
                <w:szCs w:val="24"/>
                <w:lang w:eastAsia="en-US"/>
              </w:rPr>
            </w:pPr>
            <w:r w:rsidRPr="00967AAE">
              <w:rPr>
                <w:rFonts w:asciiTheme="minorHAnsi" w:hAnsiTheme="minorHAnsi"/>
                <w:color w:val="000000"/>
                <w:sz w:val="24"/>
                <w:szCs w:val="24"/>
                <w:lang w:eastAsia="en-US"/>
              </w:rPr>
              <w:t>1</w:t>
            </w:r>
          </w:p>
        </w:tc>
        <w:tc>
          <w:tcPr>
            <w:tcW w:w="2459" w:type="dxa"/>
            <w:vAlign w:val="bottom"/>
          </w:tcPr>
          <w:p w:rsidR="00A23D22" w:rsidRPr="00967AAE" w:rsidRDefault="00A23D22" w:rsidP="00E527A9">
            <w:pPr>
              <w:ind w:firstLine="0"/>
              <w:jc w:val="center"/>
              <w:rPr>
                <w:rFonts w:asciiTheme="minorHAnsi" w:hAnsiTheme="minorHAnsi"/>
                <w:b/>
                <w:color w:val="000000"/>
                <w:sz w:val="24"/>
                <w:szCs w:val="24"/>
                <w:lang w:eastAsia="en-US"/>
              </w:rPr>
            </w:pPr>
          </w:p>
        </w:tc>
        <w:tc>
          <w:tcPr>
            <w:tcW w:w="2347" w:type="dxa"/>
            <w:vAlign w:val="bottom"/>
          </w:tcPr>
          <w:p w:rsidR="00A23D22" w:rsidRPr="00967AAE" w:rsidRDefault="00A23D22" w:rsidP="00E527A9">
            <w:pPr>
              <w:jc w:val="center"/>
              <w:rPr>
                <w:rFonts w:asciiTheme="minorHAnsi" w:hAnsiTheme="minorHAnsi"/>
                <w:color w:val="000000"/>
                <w:sz w:val="24"/>
                <w:szCs w:val="24"/>
                <w:lang w:eastAsia="en-US"/>
              </w:rPr>
            </w:pPr>
          </w:p>
        </w:tc>
      </w:tr>
      <w:tr w:rsidR="00A23D22" w:rsidRPr="00967AAE" w:rsidTr="00E527A9">
        <w:trPr>
          <w:trHeight w:val="300"/>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black"/>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black"/>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ΧΩΡΙΣ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ΦΠΑ 24%</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699"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ΜΕ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bl>
    <w:p w:rsidR="00A23D22" w:rsidRPr="00967AAE" w:rsidRDefault="00A23D22" w:rsidP="00A23D22">
      <w:pPr>
        <w:ind w:firstLine="0"/>
        <w:rPr>
          <w:rFonts w:asciiTheme="minorHAnsi" w:hAnsiTheme="minorHAnsi"/>
          <w:sz w:val="24"/>
          <w:szCs w:val="24"/>
        </w:rPr>
      </w:pPr>
    </w:p>
    <w:p w:rsidR="00A23D22" w:rsidRPr="002A5595" w:rsidRDefault="00A23D22" w:rsidP="00A23D22">
      <w:pPr>
        <w:pStyle w:val="a3"/>
        <w:overflowPunct w:val="0"/>
        <w:autoSpaceDE w:val="0"/>
        <w:autoSpaceDN w:val="0"/>
        <w:adjustRightInd w:val="0"/>
        <w:spacing w:after="0"/>
        <w:ind w:firstLine="0"/>
        <w:textAlignment w:val="baseline"/>
        <w:rPr>
          <w:rFonts w:asciiTheme="minorHAnsi" w:hAnsiTheme="minorHAnsi"/>
          <w:b/>
          <w:sz w:val="24"/>
          <w:szCs w:val="24"/>
        </w:rPr>
      </w:pPr>
      <w:r w:rsidRPr="00967AAE">
        <w:rPr>
          <w:rFonts w:asciiTheme="minorHAnsi" w:hAnsiTheme="minorHAnsi"/>
          <w:b/>
          <w:sz w:val="24"/>
          <w:szCs w:val="24"/>
        </w:rPr>
        <w:t>Τμ</w:t>
      </w:r>
      <w:r>
        <w:rPr>
          <w:rFonts w:asciiTheme="minorHAnsi" w:hAnsiTheme="minorHAnsi"/>
          <w:b/>
          <w:sz w:val="24"/>
          <w:szCs w:val="24"/>
        </w:rPr>
        <w:t>ήμα 5</w:t>
      </w:r>
      <w:r w:rsidRPr="00967AAE">
        <w:rPr>
          <w:rFonts w:asciiTheme="minorHAnsi" w:hAnsiTheme="minorHAnsi"/>
          <w:b/>
          <w:sz w:val="24"/>
          <w:szCs w:val="24"/>
        </w:rPr>
        <w:t xml:space="preserve">: </w:t>
      </w:r>
      <w:r w:rsidRPr="002A5595">
        <w:rPr>
          <w:rFonts w:asciiTheme="minorHAnsi" w:hAnsiTheme="minorHAnsi"/>
          <w:b/>
          <w:sz w:val="24"/>
          <w:szCs w:val="24"/>
        </w:rPr>
        <w:t xml:space="preserve">Άπαξ άδεια λογισμικού </w:t>
      </w:r>
      <w:proofErr w:type="spellStart"/>
      <w:r w:rsidRPr="002A5595">
        <w:rPr>
          <w:rFonts w:asciiTheme="minorHAnsi" w:hAnsiTheme="minorHAnsi"/>
          <w:b/>
          <w:sz w:val="24"/>
          <w:szCs w:val="24"/>
        </w:rPr>
        <w:t>External</w:t>
      </w:r>
      <w:proofErr w:type="spellEnd"/>
      <w:r w:rsidRPr="002A5595">
        <w:rPr>
          <w:rFonts w:asciiTheme="minorHAnsi" w:hAnsiTheme="minorHAnsi"/>
          <w:b/>
          <w:sz w:val="24"/>
          <w:szCs w:val="24"/>
        </w:rPr>
        <w:t xml:space="preserve"> </w:t>
      </w:r>
      <w:proofErr w:type="spellStart"/>
      <w:r w:rsidRPr="002A5595">
        <w:rPr>
          <w:rFonts w:asciiTheme="minorHAnsi" w:hAnsiTheme="minorHAnsi"/>
          <w:b/>
          <w:sz w:val="24"/>
          <w:szCs w:val="24"/>
        </w:rPr>
        <w:t>Connectors</w:t>
      </w:r>
      <w:proofErr w:type="spellEnd"/>
      <w:r w:rsidRPr="002A5595">
        <w:rPr>
          <w:rFonts w:asciiTheme="minorHAnsi" w:hAnsiTheme="minorHAnsi"/>
          <w:b/>
          <w:sz w:val="24"/>
          <w:szCs w:val="24"/>
        </w:rPr>
        <w:t xml:space="preserve"> </w:t>
      </w:r>
      <w:proofErr w:type="spellStart"/>
      <w:r w:rsidRPr="002A5595">
        <w:rPr>
          <w:rFonts w:asciiTheme="minorHAnsi" w:hAnsiTheme="minorHAnsi"/>
          <w:b/>
          <w:sz w:val="24"/>
          <w:szCs w:val="24"/>
        </w:rPr>
        <w:t>Academic</w:t>
      </w:r>
      <w:proofErr w:type="spellEnd"/>
      <w:r w:rsidRPr="002A5595">
        <w:rPr>
          <w:rFonts w:asciiTheme="minorHAnsi" w:hAnsiTheme="minorHAnsi"/>
          <w:b/>
          <w:sz w:val="24"/>
          <w:szCs w:val="24"/>
        </w:rPr>
        <w:t xml:space="preserve"> </w:t>
      </w:r>
      <w:proofErr w:type="spellStart"/>
      <w:r w:rsidRPr="002A5595">
        <w:rPr>
          <w:rFonts w:asciiTheme="minorHAnsi" w:hAnsiTheme="minorHAnsi"/>
          <w:b/>
          <w:sz w:val="24"/>
          <w:szCs w:val="24"/>
        </w:rPr>
        <w:t>WinSvrExtConn</w:t>
      </w:r>
      <w:proofErr w:type="spellEnd"/>
      <w:r w:rsidRPr="002A5595">
        <w:rPr>
          <w:rFonts w:asciiTheme="minorHAnsi" w:hAnsiTheme="minorHAnsi"/>
          <w:b/>
          <w:sz w:val="24"/>
          <w:szCs w:val="24"/>
        </w:rPr>
        <w:t xml:space="preserve"> 2019 (R39-01217), για την εύρυθμη λειτουργία της </w:t>
      </w:r>
      <w:proofErr w:type="spellStart"/>
      <w:r w:rsidRPr="002A5595">
        <w:rPr>
          <w:rFonts w:asciiTheme="minorHAnsi" w:hAnsiTheme="minorHAnsi"/>
          <w:b/>
          <w:sz w:val="24"/>
          <w:szCs w:val="24"/>
        </w:rPr>
        <w:t>Kεντρικής</w:t>
      </w:r>
      <w:proofErr w:type="spellEnd"/>
      <w:r w:rsidRPr="002A5595">
        <w:rPr>
          <w:rFonts w:asciiTheme="minorHAnsi" w:hAnsiTheme="minorHAnsi"/>
          <w:b/>
          <w:sz w:val="24"/>
          <w:szCs w:val="24"/>
        </w:rPr>
        <w:t xml:space="preserve"> </w:t>
      </w:r>
      <w:proofErr w:type="spellStart"/>
      <w:r w:rsidRPr="002A5595">
        <w:rPr>
          <w:rFonts w:asciiTheme="minorHAnsi" w:hAnsiTheme="minorHAnsi"/>
          <w:b/>
          <w:sz w:val="24"/>
          <w:szCs w:val="24"/>
        </w:rPr>
        <w:t>Yπηρεσίας</w:t>
      </w:r>
      <w:proofErr w:type="spellEnd"/>
      <w:r w:rsidRPr="002A5595">
        <w:rPr>
          <w:rFonts w:asciiTheme="minorHAnsi" w:hAnsiTheme="minorHAnsi"/>
          <w:b/>
          <w:sz w:val="24"/>
          <w:szCs w:val="24"/>
        </w:rPr>
        <w:t xml:space="preserve"> </w:t>
      </w:r>
      <w:proofErr w:type="spellStart"/>
      <w:r w:rsidRPr="002A5595">
        <w:rPr>
          <w:rFonts w:asciiTheme="minorHAnsi" w:hAnsiTheme="minorHAnsi"/>
          <w:b/>
          <w:sz w:val="24"/>
          <w:szCs w:val="24"/>
        </w:rPr>
        <w:t>Kαταλόγου</w:t>
      </w:r>
      <w:proofErr w:type="spellEnd"/>
      <w:r w:rsidRPr="002A5595">
        <w:rPr>
          <w:rFonts w:asciiTheme="minorHAnsi" w:hAnsiTheme="minorHAnsi"/>
          <w:b/>
          <w:sz w:val="24"/>
          <w:szCs w:val="24"/>
        </w:rPr>
        <w:t xml:space="preserve"> και της </w:t>
      </w:r>
      <w:proofErr w:type="spellStart"/>
      <w:r w:rsidRPr="002A5595">
        <w:rPr>
          <w:rFonts w:asciiTheme="minorHAnsi" w:hAnsiTheme="minorHAnsi"/>
          <w:b/>
          <w:sz w:val="24"/>
          <w:szCs w:val="24"/>
        </w:rPr>
        <w:t>Yπηρεσίας</w:t>
      </w:r>
      <w:proofErr w:type="spellEnd"/>
      <w:r w:rsidRPr="002A5595">
        <w:rPr>
          <w:rFonts w:asciiTheme="minorHAnsi" w:hAnsiTheme="minorHAnsi"/>
          <w:b/>
          <w:sz w:val="24"/>
          <w:szCs w:val="24"/>
        </w:rPr>
        <w:t xml:space="preserve"> </w:t>
      </w:r>
      <w:proofErr w:type="spellStart"/>
      <w:r w:rsidRPr="002A5595">
        <w:rPr>
          <w:rFonts w:asciiTheme="minorHAnsi" w:hAnsiTheme="minorHAnsi"/>
          <w:b/>
          <w:sz w:val="24"/>
          <w:szCs w:val="24"/>
        </w:rPr>
        <w:t>Kαταλόγου</w:t>
      </w:r>
      <w:proofErr w:type="spellEnd"/>
      <w:r w:rsidRPr="002A5595">
        <w:rPr>
          <w:rFonts w:asciiTheme="minorHAnsi" w:hAnsiTheme="minorHAnsi"/>
          <w:b/>
          <w:sz w:val="24"/>
          <w:szCs w:val="24"/>
        </w:rPr>
        <w:t xml:space="preserve"> των Διοικητικών Υπηρεσιών</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188"/>
        <w:gridCol w:w="2459"/>
        <w:gridCol w:w="2347"/>
      </w:tblGrid>
      <w:tr w:rsidR="00A23D22" w:rsidRPr="00967AAE" w:rsidTr="00E527A9">
        <w:trPr>
          <w:trHeight w:val="439"/>
          <w:jc w:val="center"/>
        </w:trPr>
        <w:tc>
          <w:tcPr>
            <w:tcW w:w="2558"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ΠΕΡΙΓΡΑΦΗ ΕΙΔΟΥΣ</w:t>
            </w:r>
          </w:p>
        </w:tc>
        <w:tc>
          <w:tcPr>
            <w:tcW w:w="2188" w:type="dxa"/>
            <w:noWrap/>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bCs/>
                <w:color w:val="000000"/>
                <w:sz w:val="24"/>
                <w:szCs w:val="24"/>
                <w:lang w:eastAsia="en-US"/>
              </w:rPr>
              <w:t>ΑΙΤΟΥΜΕΝΗ ΠΟΣΟΤΗΤΑ</w:t>
            </w:r>
          </w:p>
        </w:tc>
        <w:tc>
          <w:tcPr>
            <w:tcW w:w="2459" w:type="dxa"/>
            <w:vAlign w:val="center"/>
            <w:hideMark/>
          </w:tcPr>
          <w:p w:rsidR="00A23D22" w:rsidRPr="00967AAE" w:rsidRDefault="00A23D22" w:rsidP="00E527A9">
            <w:pPr>
              <w:ind w:firstLine="0"/>
              <w:jc w:val="center"/>
              <w:rPr>
                <w:rFonts w:asciiTheme="minorHAnsi" w:hAnsiTheme="minorHAnsi"/>
                <w:b/>
                <w:bCs/>
                <w:color w:val="000000"/>
                <w:sz w:val="24"/>
                <w:szCs w:val="24"/>
                <w:lang w:eastAsia="en-US"/>
              </w:rPr>
            </w:pPr>
            <w:r w:rsidRPr="00967AAE">
              <w:rPr>
                <w:rFonts w:asciiTheme="minorHAnsi" w:hAnsiTheme="minorHAnsi"/>
                <w:b/>
                <w:sz w:val="24"/>
                <w:szCs w:val="24"/>
                <w:lang w:eastAsia="en-US"/>
              </w:rPr>
              <w:t xml:space="preserve">ΠΡΟΣΦΕΡΟΜΕΝΗ ΤΙΜΗ </w:t>
            </w:r>
            <w:r w:rsidRPr="00064CCD">
              <w:rPr>
                <w:rFonts w:asciiTheme="minorHAnsi" w:hAnsiTheme="minorHAnsi"/>
                <w:b/>
                <w:sz w:val="24"/>
                <w:szCs w:val="24"/>
                <w:lang w:eastAsia="en-US"/>
              </w:rPr>
              <w:t xml:space="preserve">ΤΕΜΑΧΙΟΥ </w:t>
            </w:r>
            <w:r w:rsidRPr="00967AAE">
              <w:rPr>
                <w:rFonts w:asciiTheme="minorHAnsi" w:hAnsiTheme="minorHAnsi"/>
                <w:b/>
                <w:sz w:val="24"/>
                <w:szCs w:val="24"/>
                <w:lang w:eastAsia="en-US"/>
              </w:rPr>
              <w:t>(άνευ ΦΠΑ)</w:t>
            </w:r>
          </w:p>
        </w:tc>
        <w:tc>
          <w:tcPr>
            <w:tcW w:w="2347" w:type="dxa"/>
            <w:vAlign w:val="center"/>
            <w:hideMark/>
          </w:tcPr>
          <w:p w:rsidR="00A23D22" w:rsidRPr="00967AAE" w:rsidRDefault="00A23D22" w:rsidP="00E527A9">
            <w:pPr>
              <w:ind w:firstLine="0"/>
              <w:jc w:val="center"/>
              <w:rPr>
                <w:rFonts w:asciiTheme="minorHAnsi" w:hAnsiTheme="minorHAnsi"/>
                <w:b/>
                <w:sz w:val="24"/>
                <w:szCs w:val="24"/>
                <w:lang w:eastAsia="en-US"/>
              </w:rPr>
            </w:pPr>
            <w:r w:rsidRPr="00967AAE">
              <w:rPr>
                <w:rFonts w:asciiTheme="minorHAnsi" w:hAnsiTheme="minorHAnsi"/>
                <w:b/>
                <w:sz w:val="24"/>
                <w:szCs w:val="24"/>
                <w:lang w:eastAsia="en-US"/>
              </w:rPr>
              <w:t xml:space="preserve">ΣΥΝΟΛΙΚΗ ΠΡΟΣΦΕΡΟΜΕΝΗ ΤΙΜΗ ΓΙΑ ΤΟ ΣΥΝΟΛΟ </w:t>
            </w:r>
            <w:r>
              <w:rPr>
                <w:rFonts w:asciiTheme="minorHAnsi" w:hAnsiTheme="minorHAnsi"/>
                <w:b/>
                <w:sz w:val="24"/>
                <w:szCs w:val="24"/>
                <w:lang w:eastAsia="en-US"/>
              </w:rPr>
              <w:t>ΤΩΝ ΤΕΜΑΧΙΩΝ</w:t>
            </w:r>
            <w:r w:rsidRPr="00967AAE">
              <w:rPr>
                <w:rFonts w:asciiTheme="minorHAnsi" w:hAnsiTheme="minorHAnsi"/>
                <w:b/>
                <w:sz w:val="24"/>
                <w:szCs w:val="24"/>
                <w:lang w:eastAsia="en-US"/>
              </w:rPr>
              <w:t xml:space="preserve"> (</w:t>
            </w:r>
            <w:r>
              <w:rPr>
                <w:rFonts w:asciiTheme="minorHAnsi" w:hAnsiTheme="minorHAnsi"/>
                <w:b/>
                <w:sz w:val="24"/>
                <w:szCs w:val="24"/>
                <w:lang w:eastAsia="en-US"/>
              </w:rPr>
              <w:t>άνευ</w:t>
            </w:r>
            <w:r w:rsidRPr="00967AAE">
              <w:rPr>
                <w:rFonts w:asciiTheme="minorHAnsi" w:hAnsiTheme="minorHAnsi"/>
                <w:b/>
                <w:sz w:val="24"/>
                <w:szCs w:val="24"/>
                <w:lang w:eastAsia="en-US"/>
              </w:rPr>
              <w:t xml:space="preserve"> ΦΠΑ)</w:t>
            </w:r>
          </w:p>
        </w:tc>
      </w:tr>
      <w:tr w:rsidR="00A23D22" w:rsidRPr="00967AAE" w:rsidTr="00E527A9">
        <w:trPr>
          <w:trHeight w:val="300"/>
          <w:jc w:val="center"/>
        </w:trPr>
        <w:tc>
          <w:tcPr>
            <w:tcW w:w="2558" w:type="dxa"/>
            <w:noWrap/>
          </w:tcPr>
          <w:p w:rsidR="00A23D22" w:rsidRPr="00967AAE" w:rsidRDefault="00A23D22" w:rsidP="00E527A9">
            <w:pPr>
              <w:rPr>
                <w:rFonts w:asciiTheme="minorHAnsi" w:hAnsiTheme="minorHAnsi"/>
                <w:sz w:val="24"/>
                <w:szCs w:val="24"/>
                <w:lang w:eastAsia="en-US"/>
              </w:rPr>
            </w:pPr>
          </w:p>
        </w:tc>
        <w:tc>
          <w:tcPr>
            <w:tcW w:w="2188" w:type="dxa"/>
            <w:noWrap/>
            <w:vAlign w:val="center"/>
          </w:tcPr>
          <w:p w:rsidR="00A23D22" w:rsidRPr="00967AAE" w:rsidRDefault="00A23D22" w:rsidP="00E527A9">
            <w:pPr>
              <w:ind w:firstLine="0"/>
              <w:jc w:val="center"/>
              <w:rPr>
                <w:rFonts w:asciiTheme="minorHAnsi" w:hAnsiTheme="minorHAnsi"/>
                <w:color w:val="000000"/>
                <w:sz w:val="24"/>
                <w:szCs w:val="24"/>
                <w:lang w:eastAsia="en-US"/>
              </w:rPr>
            </w:pPr>
            <w:r>
              <w:rPr>
                <w:rFonts w:asciiTheme="minorHAnsi" w:hAnsiTheme="minorHAnsi"/>
                <w:color w:val="000000"/>
                <w:sz w:val="24"/>
                <w:szCs w:val="24"/>
                <w:lang w:eastAsia="en-US"/>
              </w:rPr>
              <w:t>4</w:t>
            </w:r>
          </w:p>
        </w:tc>
        <w:tc>
          <w:tcPr>
            <w:tcW w:w="2459" w:type="dxa"/>
            <w:vAlign w:val="bottom"/>
          </w:tcPr>
          <w:p w:rsidR="00A23D22" w:rsidRPr="00967AAE" w:rsidRDefault="00A23D22" w:rsidP="00E527A9">
            <w:pPr>
              <w:ind w:firstLine="0"/>
              <w:jc w:val="center"/>
              <w:rPr>
                <w:rFonts w:asciiTheme="minorHAnsi" w:hAnsiTheme="minorHAnsi"/>
                <w:b/>
                <w:color w:val="000000"/>
                <w:sz w:val="24"/>
                <w:szCs w:val="24"/>
                <w:lang w:eastAsia="en-US"/>
              </w:rPr>
            </w:pPr>
          </w:p>
        </w:tc>
        <w:tc>
          <w:tcPr>
            <w:tcW w:w="2347" w:type="dxa"/>
            <w:vAlign w:val="bottom"/>
          </w:tcPr>
          <w:p w:rsidR="00A23D22" w:rsidRPr="00967AAE" w:rsidRDefault="00A23D22" w:rsidP="00E527A9">
            <w:pPr>
              <w:jc w:val="center"/>
              <w:rPr>
                <w:rFonts w:asciiTheme="minorHAnsi" w:hAnsiTheme="minorHAnsi"/>
                <w:color w:val="000000"/>
                <w:sz w:val="24"/>
                <w:szCs w:val="24"/>
                <w:lang w:eastAsia="en-US"/>
              </w:rPr>
            </w:pPr>
          </w:p>
        </w:tc>
      </w:tr>
      <w:tr w:rsidR="00A23D22" w:rsidRPr="00967AAE" w:rsidTr="00E527A9">
        <w:trPr>
          <w:trHeight w:val="300"/>
          <w:jc w:val="center"/>
        </w:trPr>
        <w:tc>
          <w:tcPr>
            <w:tcW w:w="2558"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black"/>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black"/>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ΧΩΡΙΣ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558"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ΦΠΑ 24%</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r w:rsidR="00A23D22" w:rsidRPr="00967AAE" w:rsidTr="00E527A9">
        <w:trPr>
          <w:trHeight w:val="553"/>
          <w:jc w:val="center"/>
        </w:trPr>
        <w:tc>
          <w:tcPr>
            <w:tcW w:w="2558" w:type="dxa"/>
            <w:shd w:val="clear" w:color="auto" w:fill="A6A6A6" w:themeFill="background1" w:themeFillShade="A6"/>
            <w:noWrap/>
            <w:vAlign w:val="center"/>
          </w:tcPr>
          <w:p w:rsidR="00A23D22" w:rsidRPr="00967AAE" w:rsidRDefault="00A23D22" w:rsidP="00E527A9">
            <w:pPr>
              <w:rPr>
                <w:rFonts w:asciiTheme="minorHAnsi" w:hAnsiTheme="minorHAnsi"/>
                <w:color w:val="000000"/>
                <w:sz w:val="24"/>
                <w:szCs w:val="24"/>
                <w:highlight w:val="darkGray"/>
                <w:lang w:eastAsia="en-US"/>
              </w:rPr>
            </w:pPr>
          </w:p>
        </w:tc>
        <w:tc>
          <w:tcPr>
            <w:tcW w:w="2188" w:type="dxa"/>
            <w:shd w:val="clear" w:color="auto" w:fill="A6A6A6" w:themeFill="background1" w:themeFillShade="A6"/>
            <w:noWrap/>
            <w:vAlign w:val="center"/>
          </w:tcPr>
          <w:p w:rsidR="00A23D22" w:rsidRPr="00967AAE" w:rsidRDefault="00A23D22" w:rsidP="00E527A9">
            <w:pPr>
              <w:ind w:firstLine="0"/>
              <w:jc w:val="center"/>
              <w:rPr>
                <w:rFonts w:asciiTheme="minorHAnsi" w:hAnsiTheme="minorHAnsi"/>
                <w:color w:val="000000"/>
                <w:sz w:val="24"/>
                <w:szCs w:val="24"/>
                <w:highlight w:val="darkGray"/>
                <w:lang w:eastAsia="en-US"/>
              </w:rPr>
            </w:pPr>
          </w:p>
        </w:tc>
        <w:tc>
          <w:tcPr>
            <w:tcW w:w="2459" w:type="dxa"/>
            <w:vAlign w:val="center"/>
            <w:hideMark/>
          </w:tcPr>
          <w:p w:rsidR="00A23D22" w:rsidRPr="00967AAE" w:rsidRDefault="00A23D22" w:rsidP="00E527A9">
            <w:pPr>
              <w:ind w:firstLine="0"/>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ΣΥΝΟΛΟ ΜΕ ΦΠΑ</w:t>
            </w:r>
          </w:p>
        </w:tc>
        <w:tc>
          <w:tcPr>
            <w:tcW w:w="2347" w:type="dxa"/>
            <w:vAlign w:val="bottom"/>
            <w:hideMark/>
          </w:tcPr>
          <w:p w:rsidR="00A23D22" w:rsidRPr="00967AAE" w:rsidRDefault="00A23D22" w:rsidP="00E527A9">
            <w:pPr>
              <w:jc w:val="center"/>
              <w:rPr>
                <w:rFonts w:asciiTheme="minorHAnsi" w:hAnsiTheme="minorHAnsi"/>
                <w:b/>
                <w:color w:val="000000"/>
                <w:sz w:val="24"/>
                <w:szCs w:val="24"/>
                <w:lang w:eastAsia="en-US"/>
              </w:rPr>
            </w:pPr>
            <w:r w:rsidRPr="00967AAE">
              <w:rPr>
                <w:rFonts w:asciiTheme="minorHAnsi" w:hAnsiTheme="minorHAnsi"/>
                <w:b/>
                <w:color w:val="000000"/>
                <w:sz w:val="24"/>
                <w:szCs w:val="24"/>
                <w:lang w:eastAsia="en-US"/>
              </w:rPr>
              <w:t>......................</w:t>
            </w:r>
          </w:p>
        </w:tc>
      </w:tr>
    </w:tbl>
    <w:p w:rsidR="00A23D22" w:rsidRPr="00967AAE" w:rsidRDefault="00A23D22" w:rsidP="00A23D22">
      <w:pPr>
        <w:ind w:firstLine="0"/>
        <w:rPr>
          <w:rFonts w:asciiTheme="minorHAnsi" w:hAnsiTheme="minorHAnsi"/>
          <w:sz w:val="24"/>
          <w:szCs w:val="24"/>
        </w:rPr>
      </w:pPr>
    </w:p>
    <w:p w:rsidR="00A23D22" w:rsidRPr="00967AAE" w:rsidRDefault="00A23D22" w:rsidP="00A23D22">
      <w:pPr>
        <w:rPr>
          <w:rFonts w:asciiTheme="minorHAnsi" w:hAnsiTheme="minorHAnsi"/>
          <w:i/>
          <w:sz w:val="24"/>
          <w:szCs w:val="24"/>
        </w:rPr>
      </w:pPr>
      <w:r w:rsidRPr="00967AAE">
        <w:rPr>
          <w:rFonts w:asciiTheme="minorHAnsi" w:hAnsiTheme="minorHAnsi"/>
          <w:i/>
          <w:sz w:val="24"/>
          <w:szCs w:val="24"/>
        </w:rPr>
        <w:lastRenderedPageBreak/>
        <w:t>Η προσφορά μας ισχύει έως …………….</w:t>
      </w:r>
    </w:p>
    <w:p w:rsidR="00A23D22" w:rsidRPr="00967AAE" w:rsidRDefault="00A23D22" w:rsidP="00A23D22">
      <w:pPr>
        <w:pStyle w:val="a3"/>
        <w:overflowPunct w:val="0"/>
        <w:autoSpaceDE w:val="0"/>
        <w:autoSpaceDN w:val="0"/>
        <w:adjustRightInd w:val="0"/>
        <w:spacing w:after="0"/>
        <w:textAlignment w:val="baseline"/>
        <w:rPr>
          <w:rFonts w:asciiTheme="minorHAnsi" w:hAnsiTheme="minorHAnsi"/>
          <w:sz w:val="24"/>
          <w:szCs w:val="24"/>
        </w:rPr>
      </w:pPr>
    </w:p>
    <w:p w:rsidR="00A23D22" w:rsidRPr="00967AAE" w:rsidRDefault="00A23D22" w:rsidP="00A23D22">
      <w:pPr>
        <w:pStyle w:val="a3"/>
        <w:overflowPunct w:val="0"/>
        <w:autoSpaceDE w:val="0"/>
        <w:autoSpaceDN w:val="0"/>
        <w:adjustRightInd w:val="0"/>
        <w:spacing w:after="0"/>
        <w:textAlignment w:val="baseline"/>
        <w:rPr>
          <w:rFonts w:asciiTheme="minorHAnsi" w:hAnsiTheme="minorHAnsi"/>
          <w:sz w:val="24"/>
          <w:szCs w:val="24"/>
        </w:rPr>
      </w:pPr>
      <w:r w:rsidRPr="00967AAE">
        <w:rPr>
          <w:rFonts w:asciiTheme="minorHAnsi" w:hAnsiTheme="minorHAnsi"/>
          <w:sz w:val="24"/>
          <w:szCs w:val="24"/>
        </w:rPr>
        <w:t>Ο Προσφέρων</w:t>
      </w:r>
    </w:p>
    <w:p w:rsidR="00A23D22" w:rsidRPr="00967AAE" w:rsidRDefault="00A23D22" w:rsidP="00A23D22">
      <w:pPr>
        <w:pStyle w:val="a3"/>
        <w:overflowPunct w:val="0"/>
        <w:autoSpaceDE w:val="0"/>
        <w:autoSpaceDN w:val="0"/>
        <w:adjustRightInd w:val="0"/>
        <w:spacing w:after="0"/>
        <w:textAlignment w:val="baseline"/>
        <w:rPr>
          <w:rFonts w:asciiTheme="minorHAnsi" w:hAnsiTheme="minorHAnsi"/>
          <w:sz w:val="24"/>
          <w:szCs w:val="24"/>
        </w:rPr>
      </w:pPr>
    </w:p>
    <w:p w:rsidR="00A23D22" w:rsidRPr="00967AAE" w:rsidRDefault="00A23D22" w:rsidP="00A23D22">
      <w:pPr>
        <w:pStyle w:val="a3"/>
        <w:overflowPunct w:val="0"/>
        <w:autoSpaceDE w:val="0"/>
        <w:autoSpaceDN w:val="0"/>
        <w:adjustRightInd w:val="0"/>
        <w:spacing w:after="0"/>
        <w:textAlignment w:val="baseline"/>
        <w:rPr>
          <w:rFonts w:asciiTheme="minorHAnsi" w:hAnsiTheme="minorHAnsi"/>
          <w:sz w:val="24"/>
          <w:szCs w:val="24"/>
        </w:rPr>
      </w:pPr>
      <w:r w:rsidRPr="00967AAE">
        <w:rPr>
          <w:rFonts w:asciiTheme="minorHAnsi" w:hAnsiTheme="minorHAnsi"/>
          <w:sz w:val="24"/>
          <w:szCs w:val="24"/>
        </w:rPr>
        <w:t>Ονοματεπώνυμο και υπογραφή υπό την εταιρική επωνυμία (σφραγίδα)</w:t>
      </w:r>
    </w:p>
    <w:p w:rsidR="00A23D22" w:rsidRPr="00967AAE" w:rsidRDefault="00A23D22" w:rsidP="00A23D22">
      <w:pPr>
        <w:pStyle w:val="a3"/>
        <w:overflowPunct w:val="0"/>
        <w:autoSpaceDE w:val="0"/>
        <w:autoSpaceDN w:val="0"/>
        <w:adjustRightInd w:val="0"/>
        <w:spacing w:after="0"/>
        <w:textAlignment w:val="baseline"/>
        <w:rPr>
          <w:rFonts w:asciiTheme="minorHAnsi" w:hAnsiTheme="minorHAnsi"/>
          <w:sz w:val="24"/>
          <w:szCs w:val="24"/>
        </w:rPr>
      </w:pPr>
    </w:p>
    <w:p w:rsidR="00EE5515" w:rsidRDefault="00EE5515"/>
    <w:sectPr w:rsidR="00EE55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F051C"/>
    <w:multiLevelType w:val="multilevel"/>
    <w:tmpl w:val="3DFEB87A"/>
    <w:lvl w:ilvl="0">
      <w:start w:val="1"/>
      <w:numFmt w:val="decimal"/>
      <w:pStyle w:val="1"/>
      <w:lvlText w:val="%1"/>
      <w:lvlJc w:val="left"/>
      <w:pPr>
        <w:ind w:left="432" w:hanging="432"/>
      </w:pPr>
    </w:lvl>
    <w:lvl w:ilvl="1">
      <w:start w:val="1"/>
      <w:numFmt w:val="decimal"/>
      <w:pStyle w:val="2"/>
      <w:lvlText w:val="%1.%2"/>
      <w:lvlJc w:val="left"/>
      <w:pPr>
        <w:ind w:left="576" w:hanging="576"/>
      </w:pPr>
      <w:rPr>
        <w:b/>
        <w:i w:val="0"/>
      </w:rPr>
    </w:lvl>
    <w:lvl w:ilvl="2">
      <w:start w:val="1"/>
      <w:numFmt w:val="decimal"/>
      <w:pStyle w:val="3"/>
      <w:lvlText w:val="%1.%2.%3"/>
      <w:lvlJc w:val="left"/>
      <w:pPr>
        <w:ind w:left="720" w:hanging="720"/>
      </w:pPr>
      <w:rPr>
        <w:b/>
        <w:i w:val="0"/>
      </w:rPr>
    </w:lvl>
    <w:lvl w:ilvl="3">
      <w:start w:val="1"/>
      <w:numFmt w:val="decimal"/>
      <w:pStyle w:val="4"/>
      <w:lvlText w:val="%1.%2.%3.%4"/>
      <w:lvlJc w:val="left"/>
      <w:pPr>
        <w:ind w:left="864" w:hanging="864"/>
      </w:pPr>
      <w:rPr>
        <w:b/>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22"/>
    <w:rsid w:val="000103FC"/>
    <w:rsid w:val="000D1752"/>
    <w:rsid w:val="00187B06"/>
    <w:rsid w:val="003533E0"/>
    <w:rsid w:val="00A23D22"/>
    <w:rsid w:val="00A907C8"/>
    <w:rsid w:val="00D30558"/>
    <w:rsid w:val="00DF2CAF"/>
    <w:rsid w:val="00EE5515"/>
    <w:rsid w:val="00EF5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112"/>
  <w15:chartTrackingRefBased/>
  <w15:docId w15:val="{12E698DE-C891-4F67-9E19-6A72998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D22"/>
    <w:pPr>
      <w:suppressAutoHyphens/>
      <w:spacing w:after="120" w:line="240" w:lineRule="auto"/>
      <w:ind w:firstLine="720"/>
      <w:jc w:val="both"/>
    </w:pPr>
    <w:rPr>
      <w:rFonts w:ascii="Verdana" w:eastAsia="Times New Roman" w:hAnsi="Verdana" w:cstheme="minorHAnsi"/>
      <w:sz w:val="20"/>
      <w:szCs w:val="20"/>
      <w:lang w:eastAsia="zh-CN"/>
    </w:rPr>
  </w:style>
  <w:style w:type="paragraph" w:styleId="1">
    <w:name w:val="heading 1"/>
    <w:aliases w:val="H1"/>
    <w:basedOn w:val="a"/>
    <w:next w:val="a"/>
    <w:link w:val="1Char"/>
    <w:qFormat/>
    <w:rsid w:val="00A23D22"/>
    <w:pPr>
      <w:keepNext/>
      <w:pageBreakBefore/>
      <w:numPr>
        <w:numId w:val="1"/>
      </w:numPr>
      <w:pBdr>
        <w:top w:val="none" w:sz="0" w:space="0" w:color="000000"/>
        <w:left w:val="none" w:sz="0" w:space="0" w:color="000000"/>
        <w:bottom w:val="single" w:sz="18" w:space="1" w:color="000080"/>
        <w:right w:val="none" w:sz="0" w:space="0" w:color="000000"/>
      </w:pBdr>
      <w:tabs>
        <w:tab w:val="left" w:pos="567"/>
      </w:tabs>
      <w:spacing w:before="320" w:after="160"/>
      <w:outlineLvl w:val="0"/>
    </w:pPr>
    <w:rPr>
      <w:b/>
      <w:bCs/>
      <w:sz w:val="28"/>
      <w:szCs w:val="28"/>
    </w:rPr>
  </w:style>
  <w:style w:type="paragraph" w:styleId="2">
    <w:name w:val="heading 2"/>
    <w:aliases w:val="H2,h2,Title 2,2,Header 2,Heading Bug,Sub-Head1,Heading 2- no#,H21,H22,H23,H2Normal,Sub Head,H211,H212,H221,H2111,H24,H213,H222,H2112,H231,H2121,H2211,H21111,H25,H26,H214,H223,H2113,H27,H215,H224,H2114,H28,H216,H225,H2115,H232,H241,H2122,ni"/>
    <w:basedOn w:val="1"/>
    <w:next w:val="a"/>
    <w:link w:val="2Char"/>
    <w:qFormat/>
    <w:rsid w:val="00A23D22"/>
    <w:pPr>
      <w:pageBreakBefore w:val="0"/>
      <w:numPr>
        <w:ilvl w:val="1"/>
      </w:numPr>
      <w:pBdr>
        <w:top w:val="none" w:sz="0" w:space="0" w:color="auto"/>
        <w:left w:val="none" w:sz="0" w:space="0" w:color="auto"/>
        <w:bottom w:val="single" w:sz="12" w:space="1" w:color="000080"/>
        <w:right w:val="none" w:sz="0" w:space="0" w:color="auto"/>
      </w:pBdr>
      <w:spacing w:before="240" w:after="120"/>
      <w:ind w:left="718"/>
      <w:outlineLvl w:val="1"/>
    </w:pPr>
    <w:rPr>
      <w:bCs w:val="0"/>
      <w:sz w:val="24"/>
      <w:szCs w:val="24"/>
    </w:rPr>
  </w:style>
  <w:style w:type="paragraph" w:styleId="3">
    <w:name w:val="heading 3"/>
    <w:aliases w:val="H3,EPIKEF 3,h3,3,l3,list 3,Head 3,Proposa,Project 3,Heading 3 - old,1.2.3.,alltoc,Heading 4 Proposal,h31,h32,Bold Head,bh,(1.1.1),hd3,Minor,1.1.1 Heading,0,Heading 2.3,(Alt+3),Titles,(Alt+3)1,(Alt+3)2,(Alt+3)3,(Alt+3)4,(Alt+3)5,(Alt+3)6,H"/>
    <w:basedOn w:val="a"/>
    <w:next w:val="a"/>
    <w:link w:val="3Char"/>
    <w:qFormat/>
    <w:rsid w:val="00A23D22"/>
    <w:pPr>
      <w:keepNext/>
      <w:numPr>
        <w:ilvl w:val="2"/>
        <w:numId w:val="1"/>
      </w:numPr>
      <w:spacing w:before="240" w:after="60"/>
      <w:outlineLvl w:val="2"/>
    </w:pPr>
    <w:rPr>
      <w:b/>
      <w:bCs/>
      <w:sz w:val="22"/>
      <w:szCs w:val="22"/>
    </w:rPr>
  </w:style>
  <w:style w:type="paragraph" w:styleId="4">
    <w:name w:val="heading 4"/>
    <w:aliases w:val="H4"/>
    <w:basedOn w:val="a"/>
    <w:next w:val="a"/>
    <w:link w:val="4Char"/>
    <w:qFormat/>
    <w:rsid w:val="00A23D22"/>
    <w:pPr>
      <w:keepNext/>
      <w:numPr>
        <w:ilvl w:val="3"/>
        <w:numId w:val="1"/>
      </w:numPr>
      <w:ind w:left="0" w:firstLine="0"/>
      <w:outlineLvl w:val="3"/>
    </w:pPr>
    <w:rPr>
      <w:rFonts w:cs="Times New Roman"/>
      <w:bCs/>
      <w:szCs w:val="28"/>
    </w:rPr>
  </w:style>
  <w:style w:type="paragraph" w:styleId="5">
    <w:name w:val="heading 5"/>
    <w:aliases w:val="H5,H51,H52,H511,H53,H512,H521,H5111,H54,H513,H55,H514,H56,H515,H522,H5112,H531,H5121,H541,H5131,H551,H5141,H57,H516,H523,H5113,H532,H5122,H542,H5132,H552,H5142,H58,H517,H524,H5114,H533,H5123,H543,H5133,H553,H5143,H59,H518,H525,H5115,H534,h"/>
    <w:basedOn w:val="a"/>
    <w:next w:val="a"/>
    <w:link w:val="5Char"/>
    <w:qFormat/>
    <w:rsid w:val="00A23D22"/>
    <w:pPr>
      <w:numPr>
        <w:ilvl w:val="4"/>
        <w:numId w:val="1"/>
      </w:numPr>
      <w:spacing w:before="200" w:after="200" w:line="280" w:lineRule="exact"/>
      <w:outlineLvl w:val="4"/>
    </w:pPr>
    <w:rPr>
      <w:rFonts w:ascii="Lucida Sans" w:hAnsi="Lucida Sans" w:cs="Lucida Sans"/>
      <w:b/>
      <w:lang w:val="en-US"/>
    </w:rPr>
  </w:style>
  <w:style w:type="paragraph" w:styleId="6">
    <w:name w:val="heading 6"/>
    <w:basedOn w:val="a"/>
    <w:next w:val="a"/>
    <w:link w:val="6Char"/>
    <w:uiPriority w:val="9"/>
    <w:unhideWhenUsed/>
    <w:qFormat/>
    <w:rsid w:val="00A23D2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A23D2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A23D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A23D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rsid w:val="00A23D22"/>
    <w:rPr>
      <w:rFonts w:ascii="Verdana" w:eastAsia="Times New Roman" w:hAnsi="Verdana" w:cstheme="minorHAnsi"/>
      <w:b/>
      <w:bCs/>
      <w:sz w:val="28"/>
      <w:szCs w:val="28"/>
      <w:lang w:eastAsia="zh-CN"/>
    </w:rPr>
  </w:style>
  <w:style w:type="character" w:customStyle="1" w:styleId="2Char">
    <w:name w:val="Επικεφαλίδα 2 Char"/>
    <w:aliases w:val="H2 Char,h2 Char,Title 2 Char,2 Char,Header 2 Char,Heading Bug Char,Sub-Head1 Char,Heading 2- no# Char,H21 Char,H22 Char,H23 Char,H2Normal Char,Sub Head Char,H211 Char,H212 Char,H221 Char,H2111 Char,H24 Char,H213 Char,H222 Char,ni Char"/>
    <w:basedOn w:val="a0"/>
    <w:link w:val="2"/>
    <w:rsid w:val="00A23D22"/>
    <w:rPr>
      <w:rFonts w:ascii="Verdana" w:eastAsia="Times New Roman" w:hAnsi="Verdana" w:cstheme="minorHAnsi"/>
      <w:b/>
      <w:sz w:val="24"/>
      <w:szCs w:val="24"/>
      <w:lang w:eastAsia="zh-CN"/>
    </w:rPr>
  </w:style>
  <w:style w:type="character" w:customStyle="1" w:styleId="3Char">
    <w:name w:val="Επικεφαλίδα 3 Char"/>
    <w:aliases w:val="H3 Char,EPIKEF 3 Char,h3 Char,3 Char,l3 Char,list 3 Char,Head 3 Char,Proposa Char,Project 3 Char,Heading 3 - old Char,1.2.3. Char,alltoc Char,Heading 4 Proposal Char,h31 Char,h32 Char,Bold Head Char,bh Char,(1.1.1) Char,hd3 Char"/>
    <w:basedOn w:val="a0"/>
    <w:link w:val="3"/>
    <w:rsid w:val="00A23D22"/>
    <w:rPr>
      <w:rFonts w:ascii="Verdana" w:eastAsia="Times New Roman" w:hAnsi="Verdana" w:cstheme="minorHAnsi"/>
      <w:b/>
      <w:bCs/>
      <w:lang w:eastAsia="zh-CN"/>
    </w:rPr>
  </w:style>
  <w:style w:type="character" w:customStyle="1" w:styleId="4Char">
    <w:name w:val="Επικεφαλίδα 4 Char"/>
    <w:aliases w:val="H4 Char"/>
    <w:basedOn w:val="a0"/>
    <w:link w:val="4"/>
    <w:rsid w:val="00A23D22"/>
    <w:rPr>
      <w:rFonts w:ascii="Verdana" w:eastAsia="Times New Roman" w:hAnsi="Verdana" w:cs="Times New Roman"/>
      <w:bCs/>
      <w:sz w:val="20"/>
      <w:szCs w:val="28"/>
      <w:lang w:eastAsia="zh-CN"/>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basedOn w:val="a0"/>
    <w:link w:val="5"/>
    <w:rsid w:val="00A23D22"/>
    <w:rPr>
      <w:rFonts w:ascii="Lucida Sans" w:eastAsia="Times New Roman" w:hAnsi="Lucida Sans" w:cs="Lucida Sans"/>
      <w:b/>
      <w:sz w:val="20"/>
      <w:szCs w:val="20"/>
      <w:lang w:val="en-US" w:eastAsia="zh-CN"/>
    </w:rPr>
  </w:style>
  <w:style w:type="character" w:customStyle="1" w:styleId="6Char">
    <w:name w:val="Επικεφαλίδα 6 Char"/>
    <w:basedOn w:val="a0"/>
    <w:link w:val="6"/>
    <w:uiPriority w:val="9"/>
    <w:rsid w:val="00A23D22"/>
    <w:rPr>
      <w:rFonts w:asciiTheme="majorHAnsi" w:eastAsiaTheme="majorEastAsia" w:hAnsiTheme="majorHAnsi" w:cstheme="majorBidi"/>
      <w:color w:val="1F4D78" w:themeColor="accent1" w:themeShade="7F"/>
      <w:sz w:val="20"/>
      <w:szCs w:val="20"/>
      <w:lang w:eastAsia="zh-CN"/>
    </w:rPr>
  </w:style>
  <w:style w:type="character" w:customStyle="1" w:styleId="7Char">
    <w:name w:val="Επικεφαλίδα 7 Char"/>
    <w:basedOn w:val="a0"/>
    <w:link w:val="7"/>
    <w:uiPriority w:val="9"/>
    <w:semiHidden/>
    <w:rsid w:val="00A23D22"/>
    <w:rPr>
      <w:rFonts w:asciiTheme="majorHAnsi" w:eastAsiaTheme="majorEastAsia" w:hAnsiTheme="majorHAnsi" w:cstheme="majorBidi"/>
      <w:i/>
      <w:iCs/>
      <w:color w:val="1F4D78" w:themeColor="accent1" w:themeShade="7F"/>
      <w:sz w:val="20"/>
      <w:szCs w:val="20"/>
      <w:lang w:eastAsia="zh-CN"/>
    </w:rPr>
  </w:style>
  <w:style w:type="character" w:customStyle="1" w:styleId="8Char">
    <w:name w:val="Επικεφαλίδα 8 Char"/>
    <w:basedOn w:val="a0"/>
    <w:link w:val="8"/>
    <w:uiPriority w:val="9"/>
    <w:semiHidden/>
    <w:rsid w:val="00A23D22"/>
    <w:rPr>
      <w:rFonts w:asciiTheme="majorHAnsi" w:eastAsiaTheme="majorEastAsia" w:hAnsiTheme="majorHAnsi" w:cstheme="majorBidi"/>
      <w:color w:val="272727" w:themeColor="text1" w:themeTint="D8"/>
      <w:sz w:val="21"/>
      <w:szCs w:val="21"/>
      <w:lang w:eastAsia="zh-CN"/>
    </w:rPr>
  </w:style>
  <w:style w:type="character" w:customStyle="1" w:styleId="9Char">
    <w:name w:val="Επικεφαλίδα 9 Char"/>
    <w:basedOn w:val="a0"/>
    <w:link w:val="9"/>
    <w:uiPriority w:val="9"/>
    <w:semiHidden/>
    <w:rsid w:val="00A23D22"/>
    <w:rPr>
      <w:rFonts w:asciiTheme="majorHAnsi" w:eastAsiaTheme="majorEastAsia" w:hAnsiTheme="majorHAnsi" w:cstheme="majorBidi"/>
      <w:i/>
      <w:iCs/>
      <w:color w:val="272727" w:themeColor="text1" w:themeTint="D8"/>
      <w:sz w:val="21"/>
      <w:szCs w:val="21"/>
      <w:lang w:eastAsia="zh-CN"/>
    </w:rPr>
  </w:style>
  <w:style w:type="paragraph" w:styleId="a3">
    <w:name w:val="Body Text"/>
    <w:basedOn w:val="a"/>
    <w:link w:val="Char"/>
    <w:rsid w:val="00A23D22"/>
    <w:pPr>
      <w:spacing w:after="240"/>
    </w:pPr>
  </w:style>
  <w:style w:type="character" w:customStyle="1" w:styleId="Char">
    <w:name w:val="Σώμα κειμένου Char"/>
    <w:basedOn w:val="a0"/>
    <w:link w:val="a3"/>
    <w:rsid w:val="00A23D22"/>
    <w:rPr>
      <w:rFonts w:ascii="Verdana" w:eastAsia="Times New Roman" w:hAnsi="Verdana" w:cstheme="minorHAns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2643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11</cp:revision>
  <dcterms:created xsi:type="dcterms:W3CDTF">2021-08-26T09:27:00Z</dcterms:created>
  <dcterms:modified xsi:type="dcterms:W3CDTF">2021-08-26T11:14:00Z</dcterms:modified>
</cp:coreProperties>
</file>