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  <w:gridCol w:w="6518"/>
      </w:tblGrid>
      <w:tr w:rsidR="00704F43" w:rsidRPr="000911AD" w:rsidTr="00704F43">
        <w:trPr>
          <w:cantSplit/>
        </w:trPr>
        <w:tc>
          <w:tcPr>
            <w:tcW w:w="1176" w:type="pct"/>
          </w:tcPr>
          <w:p w:rsidR="00704F43" w:rsidRDefault="00704F43" w:rsidP="006736DC">
            <w:pPr>
              <w:ind w:right="-766"/>
            </w:pPr>
            <w:r>
              <w:rPr>
                <w:noProof/>
                <w:color w:val="0000FF"/>
                <w:lang w:eastAsia="el-GR"/>
              </w:rPr>
              <w:drawing>
                <wp:inline distT="0" distB="0" distL="0" distR="0">
                  <wp:extent cx="899160" cy="1310640"/>
                  <wp:effectExtent l="19050" t="0" r="0" b="0"/>
                  <wp:docPr id="1" name="Εικόνα 1" descr="Deda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da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pct"/>
          </w:tcPr>
          <w:p w:rsidR="007139CD" w:rsidRDefault="007139CD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</w:p>
          <w:p w:rsidR="00704F43" w:rsidRDefault="00704F43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  <w:r>
              <w:rPr>
                <w:color w:val="333399"/>
              </w:rPr>
              <w:t>ΕΛΛΗΝΙΚΗ ΔΗΜΟΚΡΑΤΙΑ</w:t>
            </w:r>
          </w:p>
          <w:p w:rsidR="00704F43" w:rsidRPr="00681504" w:rsidRDefault="00704F43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  <w:r w:rsidRPr="00681504">
              <w:rPr>
                <w:color w:val="333399"/>
              </w:rPr>
              <w:t>ΠΟΛΥΤΕΧΝΕΙΟ ΚΡΗΤΗΣ</w:t>
            </w:r>
          </w:p>
          <w:p w:rsidR="00704F43" w:rsidRPr="00681504" w:rsidRDefault="00704F43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  <w:r>
              <w:rPr>
                <w:color w:val="333399"/>
              </w:rPr>
              <w:t xml:space="preserve">Τμήμα Αρχιτεκτόνων Μηχανικών </w:t>
            </w:r>
          </w:p>
          <w:p w:rsidR="00704F43" w:rsidRDefault="00704F43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  <w:proofErr w:type="spellStart"/>
            <w:r>
              <w:rPr>
                <w:color w:val="333399"/>
              </w:rPr>
              <w:t>Πολυτεχνειούπολη</w:t>
            </w:r>
            <w:proofErr w:type="spellEnd"/>
            <w:r>
              <w:rPr>
                <w:color w:val="333399"/>
              </w:rPr>
              <w:t xml:space="preserve"> – 73100 Χανιά</w:t>
            </w:r>
          </w:p>
          <w:p w:rsidR="00704F43" w:rsidRPr="006C53CA" w:rsidRDefault="00704F43" w:rsidP="007139CD">
            <w:pPr>
              <w:pStyle w:val="2"/>
              <w:spacing w:line="240" w:lineRule="auto"/>
              <w:ind w:right="-108"/>
              <w:rPr>
                <w:color w:val="333399"/>
              </w:rPr>
            </w:pPr>
            <w:r w:rsidRPr="00681504">
              <w:rPr>
                <w:color w:val="333399"/>
              </w:rPr>
              <w:t>ΤΗΛ</w:t>
            </w:r>
            <w:r w:rsidRPr="006C53CA">
              <w:rPr>
                <w:color w:val="333399"/>
              </w:rPr>
              <w:t>: 28210-37</w:t>
            </w:r>
            <w:r w:rsidR="007139CD">
              <w:rPr>
                <w:color w:val="333399"/>
              </w:rPr>
              <w:t>114,</w:t>
            </w:r>
            <w:r w:rsidRPr="006C53CA">
              <w:rPr>
                <w:color w:val="333399"/>
              </w:rPr>
              <w:t xml:space="preserve"> </w:t>
            </w:r>
            <w:r w:rsidRPr="00E40DE9">
              <w:rPr>
                <w:color w:val="333399"/>
                <w:lang w:val="en-GB"/>
              </w:rPr>
              <w:t>FAX</w:t>
            </w:r>
            <w:r w:rsidRPr="006C53CA">
              <w:rPr>
                <w:color w:val="333399"/>
              </w:rPr>
              <w:t>: 28210-37</w:t>
            </w:r>
            <w:r>
              <w:rPr>
                <w:color w:val="333399"/>
              </w:rPr>
              <w:t>183</w:t>
            </w:r>
            <w:r w:rsidRPr="006C53CA">
              <w:rPr>
                <w:color w:val="333399"/>
              </w:rPr>
              <w:t xml:space="preserve"> </w:t>
            </w:r>
          </w:p>
          <w:p w:rsidR="00704F43" w:rsidRPr="00400B7E" w:rsidRDefault="00704F43" w:rsidP="007139CD">
            <w:pPr>
              <w:pStyle w:val="2"/>
              <w:spacing w:line="240" w:lineRule="auto"/>
              <w:ind w:right="-108"/>
              <w:rPr>
                <w:color w:val="333399"/>
                <w:lang w:val="en-US"/>
              </w:rPr>
            </w:pPr>
            <w:r w:rsidRPr="007139CD">
              <w:rPr>
                <w:color w:val="333399"/>
              </w:rPr>
              <w:t xml:space="preserve"> </w:t>
            </w:r>
            <w:proofErr w:type="gramStart"/>
            <w:r w:rsidRPr="00E40DE9">
              <w:rPr>
                <w:color w:val="333399"/>
                <w:lang w:val="en-GB"/>
              </w:rPr>
              <w:t>e</w:t>
            </w:r>
            <w:r w:rsidRPr="00400B7E">
              <w:rPr>
                <w:color w:val="333399"/>
                <w:lang w:val="en-US"/>
              </w:rPr>
              <w:t>-</w:t>
            </w:r>
            <w:r w:rsidRPr="00E40DE9">
              <w:rPr>
                <w:color w:val="333399"/>
                <w:lang w:val="en-GB"/>
              </w:rPr>
              <w:t>mail</w:t>
            </w:r>
            <w:proofErr w:type="gramEnd"/>
            <w:r w:rsidRPr="00400B7E">
              <w:rPr>
                <w:color w:val="333399"/>
                <w:lang w:val="en-US"/>
              </w:rPr>
              <w:t xml:space="preserve">: </w:t>
            </w:r>
            <w:r w:rsidR="007139CD" w:rsidRPr="00400B7E">
              <w:rPr>
                <w:lang w:val="en-US"/>
              </w:rPr>
              <w:t>triparc@otenet.gr</w:t>
            </w:r>
            <w:r w:rsidRPr="00400B7E">
              <w:rPr>
                <w:color w:val="333399"/>
                <w:lang w:val="en-US"/>
              </w:rPr>
              <w:t xml:space="preserve">, </w:t>
            </w:r>
            <w:r w:rsidRPr="00E40DE9">
              <w:rPr>
                <w:color w:val="333399"/>
                <w:lang w:val="en-GB"/>
              </w:rPr>
              <w:t>www</w:t>
            </w:r>
            <w:r w:rsidRPr="00400B7E">
              <w:rPr>
                <w:color w:val="333399"/>
                <w:lang w:val="en-US"/>
              </w:rPr>
              <w:t>.</w:t>
            </w:r>
            <w:r w:rsidRPr="00E40DE9">
              <w:rPr>
                <w:color w:val="333399"/>
                <w:lang w:val="en-GB"/>
              </w:rPr>
              <w:t>arch</w:t>
            </w:r>
            <w:r w:rsidRPr="00400B7E">
              <w:rPr>
                <w:color w:val="333399"/>
                <w:lang w:val="en-US"/>
              </w:rPr>
              <w:t>.</w:t>
            </w:r>
            <w:proofErr w:type="spellStart"/>
            <w:r w:rsidRPr="00E40DE9">
              <w:rPr>
                <w:color w:val="333399"/>
                <w:lang w:val="en-GB"/>
              </w:rPr>
              <w:t>tuc</w:t>
            </w:r>
            <w:proofErr w:type="spellEnd"/>
            <w:r w:rsidRPr="00400B7E">
              <w:rPr>
                <w:color w:val="333399"/>
                <w:lang w:val="en-US"/>
              </w:rPr>
              <w:t>.</w:t>
            </w:r>
            <w:proofErr w:type="spellStart"/>
            <w:r w:rsidRPr="00E40DE9">
              <w:rPr>
                <w:color w:val="333399"/>
                <w:lang w:val="en-GB"/>
              </w:rPr>
              <w:t>gr</w:t>
            </w:r>
            <w:proofErr w:type="spellEnd"/>
          </w:p>
        </w:tc>
      </w:tr>
    </w:tbl>
    <w:p w:rsidR="00704F43" w:rsidRDefault="00704F43" w:rsidP="00617F73">
      <w:pPr>
        <w:spacing w:before="120" w:after="120"/>
        <w:jc w:val="right"/>
      </w:pPr>
      <w:r>
        <w:t xml:space="preserve">Χανιά, </w:t>
      </w:r>
      <w:r w:rsidR="00C5650C">
        <w:t>3</w:t>
      </w:r>
      <w:r w:rsidR="00477471">
        <w:t>1</w:t>
      </w:r>
      <w:r>
        <w:t>/</w:t>
      </w:r>
      <w:r w:rsidR="00C5650C">
        <w:t>8</w:t>
      </w:r>
      <w:r>
        <w:t>/2012</w:t>
      </w:r>
    </w:p>
    <w:p w:rsidR="00892785" w:rsidRPr="00993355" w:rsidRDefault="002E0A82" w:rsidP="00892785">
      <w:pPr>
        <w:jc w:val="right"/>
      </w:pPr>
      <w:r>
        <w:t>Αρ. Πρωτ</w:t>
      </w:r>
      <w:r w:rsidR="00993355" w:rsidRPr="00993355">
        <w:t>.:</w:t>
      </w:r>
      <w:r w:rsidR="00993355" w:rsidRPr="007139CD">
        <w:t xml:space="preserve"> </w:t>
      </w:r>
      <w:r w:rsidR="00617F73">
        <w:t>595</w:t>
      </w:r>
    </w:p>
    <w:p w:rsidR="00C5650C" w:rsidRPr="003766A7" w:rsidRDefault="00C5650C" w:rsidP="00C5650C">
      <w:pPr>
        <w:spacing w:after="0" w:line="240" w:lineRule="auto"/>
        <w:jc w:val="center"/>
        <w:rPr>
          <w:rFonts w:ascii="Calibri" w:hAnsi="Calibri" w:cs="Tahoma"/>
          <w:b/>
        </w:rPr>
      </w:pPr>
      <w:r w:rsidRPr="003766A7">
        <w:rPr>
          <w:rFonts w:ascii="Calibri" w:hAnsi="Calibri" w:cs="Tahoma"/>
          <w:b/>
        </w:rPr>
        <w:t xml:space="preserve">ΠΡΟΣΚΛΗΣΗ ΕΚΔΗΛΩΣΗΣ ΕΝΔΙΑΦΕΡΟΝΤΟΣ </w:t>
      </w:r>
    </w:p>
    <w:p w:rsidR="00C5650C" w:rsidRPr="003766A7" w:rsidRDefault="00C5650C" w:rsidP="00C5650C">
      <w:pPr>
        <w:spacing w:after="0" w:line="240" w:lineRule="auto"/>
        <w:jc w:val="center"/>
        <w:rPr>
          <w:rFonts w:ascii="Calibri" w:hAnsi="Calibri" w:cs="Tahoma"/>
          <w:b/>
        </w:rPr>
      </w:pPr>
      <w:r w:rsidRPr="003766A7">
        <w:rPr>
          <w:rFonts w:ascii="Calibri" w:hAnsi="Calibri" w:cs="Tahoma"/>
          <w:b/>
        </w:rPr>
        <w:t xml:space="preserve">ΓΙΑ ΤΗΝ ΠΡΟΣΛΗΨΗ ΔΙΔΑΣΚΟΝΤΩΝ ΣΥΜΦΩΝΑ ΜΕ ΤΟ Π.Δ. 407/80 </w:t>
      </w:r>
    </w:p>
    <w:p w:rsidR="00C5650C" w:rsidRPr="003766A7" w:rsidRDefault="00C5650C" w:rsidP="00C5650C">
      <w:pPr>
        <w:spacing w:after="0" w:line="240" w:lineRule="auto"/>
        <w:jc w:val="center"/>
        <w:rPr>
          <w:rFonts w:ascii="Calibri" w:hAnsi="Calibri" w:cs="Tahoma"/>
          <w:b/>
        </w:rPr>
      </w:pPr>
      <w:r w:rsidRPr="003766A7">
        <w:rPr>
          <w:rFonts w:ascii="Calibri" w:hAnsi="Calibri" w:cs="Tahoma"/>
          <w:b/>
        </w:rPr>
        <w:t xml:space="preserve">ΓΙΑ ΤΙΣ ΑΝΑΓΚΕΣ ΤΟΥ ΤΜΗΜΑΤΟΣ ΑΡΧΙΤΕΚΤΟΝΩΝ ΜΗΧΑΝΙΚΩΝ </w:t>
      </w:r>
    </w:p>
    <w:p w:rsidR="008E5306" w:rsidRPr="003766A7" w:rsidRDefault="00C5650C" w:rsidP="00C5650C">
      <w:pPr>
        <w:spacing w:after="0" w:line="240" w:lineRule="auto"/>
        <w:jc w:val="center"/>
        <w:rPr>
          <w:rFonts w:ascii="Calibri" w:hAnsi="Calibri" w:cs="Tahoma"/>
        </w:rPr>
      </w:pPr>
      <w:r w:rsidRPr="003766A7">
        <w:rPr>
          <w:rFonts w:ascii="Calibri" w:hAnsi="Calibri" w:cs="Tahoma"/>
          <w:b/>
        </w:rPr>
        <w:t>ΤΟΥ ΠΟΛΥΤΕΧΝΕΙΟΥ ΚΡΗΤΗΣ</w:t>
      </w:r>
    </w:p>
    <w:p w:rsidR="00190024" w:rsidRDefault="00190024" w:rsidP="003766A7">
      <w:pPr>
        <w:spacing w:before="240" w:line="312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Το Τμήμα Αρχιτεκτόνων Μηχανικών του Πολυτεχνείου Κρήτης, προκειμένου να καλύψει εκπαιδευτικές</w:t>
      </w:r>
      <w:r w:rsidR="00C5650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ανάγκες</w:t>
      </w:r>
      <w:r w:rsidR="00C5650C">
        <w:rPr>
          <w:rFonts w:ascii="Calibri" w:hAnsi="Calibri" w:cs="Tahoma"/>
        </w:rPr>
        <w:t xml:space="preserve"> για το ακαδημαϊκό έτος 2012-13</w:t>
      </w:r>
      <w:r>
        <w:rPr>
          <w:rFonts w:ascii="Calibri" w:hAnsi="Calibri" w:cs="Tahoma"/>
        </w:rPr>
        <w:t xml:space="preserve">, καλεί σε εκδήλωση ενδιαφέροντος συμβασιούχων με </w:t>
      </w:r>
      <w:r w:rsidR="00C5650C">
        <w:rPr>
          <w:rFonts w:ascii="Calibri" w:hAnsi="Calibri" w:cs="Tahoma"/>
        </w:rPr>
        <w:t>το Π.Δ. 407/80</w:t>
      </w:r>
      <w:r>
        <w:rPr>
          <w:rFonts w:ascii="Calibri" w:hAnsi="Calibri" w:cs="Tahoma"/>
        </w:rPr>
        <w:t>. Η εκδήλωση ενδιαφέροντος αφορά στην διδασκαλία μαθημάτων και την εκτέλεση διδακτικού-εργαστηριακού έργου.</w:t>
      </w:r>
      <w:r w:rsidR="00C5650C">
        <w:rPr>
          <w:rFonts w:ascii="Calibri" w:hAnsi="Calibri" w:cs="Tahoma"/>
        </w:rPr>
        <w:t xml:space="preserve"> </w:t>
      </w:r>
    </w:p>
    <w:p w:rsidR="00A700B7" w:rsidRDefault="00190024" w:rsidP="00A700B7">
      <w:pPr>
        <w:spacing w:line="312" w:lineRule="auto"/>
        <w:ind w:firstLine="284"/>
        <w:jc w:val="both"/>
        <w:rPr>
          <w:rFonts w:ascii="Calibri" w:hAnsi="Calibri" w:cs="Tahoma"/>
        </w:rPr>
      </w:pPr>
      <w:r w:rsidRPr="00A700B7">
        <w:rPr>
          <w:rFonts w:ascii="Calibri" w:hAnsi="Calibri" w:cs="Tahoma"/>
          <w:b/>
          <w:u w:val="single"/>
        </w:rPr>
        <w:t>Για την διδασκαλία μαθημάτων</w:t>
      </w:r>
      <w:r>
        <w:rPr>
          <w:rFonts w:ascii="Calibri" w:hAnsi="Calibri" w:cs="Tahoma"/>
        </w:rPr>
        <w:t xml:space="preserve"> απαιτείται κατοχή διδακτορικού διπλώματος με εξαίρεση των συνθετικών-εικαστικών μαθημάτων. Θα προσληφθούν άτομα με ερευνητική, επ</w:t>
      </w:r>
      <w:r w:rsidR="00A700B7">
        <w:rPr>
          <w:rFonts w:ascii="Calibri" w:hAnsi="Calibri" w:cs="Tahoma"/>
        </w:rPr>
        <w:t>αγγελματική και διδακτική εμπειρία ή μέλη ΔΕΠ άλλων ΑΕΙ ή ΤΕΙ, στα παρακάτω γνωστικά αντικείμενα: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 w:rsidRPr="00C5650C">
        <w:rPr>
          <w:rFonts w:ascii="Calibri" w:hAnsi="Calibri" w:cs="Tahoma"/>
        </w:rPr>
        <w:t>Αρχιτεκτονικός Σχεδιασμός (Αρχιτεκτονική Σύνθεση, Αρχιτεκτονική Τεχνολογία, Αρχιτεκτονική Τοπίου, Βιοκλιματική Αρχιτεκτονική)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 w:rsidRPr="00C5650C">
        <w:rPr>
          <w:rFonts w:ascii="Calibri" w:hAnsi="Calibri" w:cs="Tahoma"/>
        </w:rPr>
        <w:t>Αστικός Σχεδιασμός (Αρχιτεκτονική και Πολεοδομική Σύνθεση)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 w:rsidRPr="00C5650C">
        <w:rPr>
          <w:rFonts w:ascii="Calibri" w:hAnsi="Calibri" w:cs="Tahoma"/>
        </w:rPr>
        <w:t>Ιστορία-Θεωρία Αρχιτεκτονικής και Ιστορία της Τέχνης</w:t>
      </w:r>
    </w:p>
    <w:p w:rsidR="00A700B7" w:rsidRPr="000911AD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 w:rsidRPr="00C5650C">
        <w:rPr>
          <w:rFonts w:ascii="Calibri" w:hAnsi="Calibri" w:cs="Tahoma"/>
        </w:rPr>
        <w:t>Τοπογραφία-Αποτύπωση</w:t>
      </w:r>
    </w:p>
    <w:p w:rsidR="000911AD" w:rsidRPr="00C5650C" w:rsidRDefault="000911AD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Εικαστικά</w:t>
      </w:r>
    </w:p>
    <w:p w:rsidR="00A700B7" w:rsidRDefault="00A700B7" w:rsidP="008E5306">
      <w:pPr>
        <w:spacing w:line="312" w:lineRule="auto"/>
        <w:ind w:firstLine="284"/>
        <w:jc w:val="both"/>
        <w:rPr>
          <w:rFonts w:ascii="Calibri" w:hAnsi="Calibri" w:cs="Tahoma"/>
        </w:rPr>
      </w:pPr>
      <w:r w:rsidRPr="00A700B7">
        <w:rPr>
          <w:rFonts w:ascii="Calibri" w:hAnsi="Calibri" w:cs="Tahoma"/>
          <w:b/>
          <w:u w:val="single"/>
        </w:rPr>
        <w:t>Για την εκτέλεση διδακτικού-εργαστηριακού έργου</w:t>
      </w:r>
      <w:r>
        <w:rPr>
          <w:rFonts w:ascii="Calibri" w:hAnsi="Calibri" w:cs="Tahoma"/>
        </w:rPr>
        <w:t xml:space="preserve"> θα προσληφθούν πτυχιούχοι με εμπειρία στην εργαστηριακή άσκηση φοιτητών στα παρακάτω γνωστικά αντικείμενα: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Μέσα αναπαράστασης στην Αρχιτεκτονική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Ψηφιακές Τεχνολογίες</w:t>
      </w:r>
    </w:p>
    <w:p w:rsidR="00A700B7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 w:rsidRPr="00C5650C">
        <w:rPr>
          <w:rFonts w:ascii="Calibri" w:hAnsi="Calibri" w:cs="Tahoma"/>
        </w:rPr>
        <w:t xml:space="preserve">Ιστορία-Θεωρία </w:t>
      </w:r>
      <w:r>
        <w:rPr>
          <w:rFonts w:ascii="Calibri" w:hAnsi="Calibri" w:cs="Tahoma"/>
        </w:rPr>
        <w:t>και</w:t>
      </w:r>
      <w:r w:rsidRPr="00C5650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Κριτική Συντήρησης και Αποκατάστασης</w:t>
      </w:r>
    </w:p>
    <w:p w:rsidR="00A700B7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Επεμβάσεις σε Υφιστάμενα Κελύφη</w:t>
      </w:r>
    </w:p>
    <w:p w:rsidR="00A700B7" w:rsidRPr="00C5650C" w:rsidRDefault="00A700B7" w:rsidP="00A700B7">
      <w:pPr>
        <w:pStyle w:val="a5"/>
        <w:numPr>
          <w:ilvl w:val="0"/>
          <w:numId w:val="1"/>
        </w:numPr>
        <w:spacing w:line="31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Προστασία και Ανάδειξη αρχαιολογικών μνημείων και χώρων</w:t>
      </w:r>
    </w:p>
    <w:p w:rsidR="00A700B7" w:rsidRDefault="00A700B7" w:rsidP="008E5306">
      <w:pPr>
        <w:spacing w:line="312" w:lineRule="auto"/>
        <w:ind w:firstLine="284"/>
        <w:jc w:val="both"/>
        <w:rPr>
          <w:rFonts w:ascii="Calibri" w:hAnsi="Calibri" w:cs="Tahoma"/>
        </w:rPr>
      </w:pPr>
    </w:p>
    <w:p w:rsidR="008E5306" w:rsidRDefault="00477471" w:rsidP="008E5306">
      <w:pPr>
        <w:spacing w:line="312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Προσκ</w:t>
      </w:r>
      <w:r w:rsidR="00C5650C">
        <w:rPr>
          <w:rFonts w:ascii="Calibri" w:hAnsi="Calibri" w:cs="Tahoma"/>
        </w:rPr>
        <w:t>αλούνται οι ενδιαφερόμενοι να καταθέσουν</w:t>
      </w:r>
      <w:r w:rsidR="00190024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από την Δευτέρα 3 Σεπτεμβρίου μέχρι την Παρασκευή 21 Σεπτεμβρίου 2012:</w:t>
      </w:r>
      <w:r w:rsidR="00C5650C">
        <w:rPr>
          <w:rFonts w:ascii="Calibri" w:hAnsi="Calibri" w:cs="Tahoma"/>
        </w:rPr>
        <w:t xml:space="preserve"> αίτηση, </w:t>
      </w:r>
      <w:r>
        <w:rPr>
          <w:rFonts w:ascii="Calibri" w:hAnsi="Calibri" w:cs="Tahoma"/>
        </w:rPr>
        <w:t xml:space="preserve">επικυρωμένα αντίγραφα τίτλων σπουδών, </w:t>
      </w:r>
      <w:r w:rsidR="00C5650C">
        <w:rPr>
          <w:rFonts w:ascii="Calibri" w:hAnsi="Calibri" w:cs="Tahoma"/>
          <w:lang w:val="en-US"/>
        </w:rPr>
        <w:t>portfolio</w:t>
      </w:r>
      <w:r w:rsidR="00C5650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με το έργο τους, δύο (2) βιογραφικά σημειώματα, και αντίγραφα βεβαιώσεων διδακτικής εμπειρίας </w:t>
      </w:r>
      <w:r w:rsidR="00C5650C">
        <w:rPr>
          <w:rFonts w:ascii="Calibri" w:hAnsi="Calibri" w:cs="Tahoma"/>
        </w:rPr>
        <w:t>στη Γραμματεία του Τμήματος</w:t>
      </w:r>
      <w:r>
        <w:rPr>
          <w:rFonts w:ascii="Calibri" w:hAnsi="Calibri" w:cs="Tahoma"/>
        </w:rPr>
        <w:t>,</w:t>
      </w:r>
      <w:r w:rsidR="00190024">
        <w:rPr>
          <w:rFonts w:ascii="Calibri" w:hAnsi="Calibri" w:cs="Tahoma"/>
        </w:rPr>
        <w:t xml:space="preserve"> στην παρακάτω διεύθυνση:</w:t>
      </w:r>
    </w:p>
    <w:p w:rsidR="00190024" w:rsidRDefault="00190024" w:rsidP="00190024">
      <w:pPr>
        <w:spacing w:after="0" w:line="240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Πολυτεχνείο Κρήτης</w:t>
      </w:r>
    </w:p>
    <w:p w:rsidR="00190024" w:rsidRDefault="00190024" w:rsidP="00190024">
      <w:pPr>
        <w:spacing w:after="0" w:line="240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Γραμματεία Τμήματος ΑΡΜΗΧ</w:t>
      </w:r>
    </w:p>
    <w:p w:rsidR="00190024" w:rsidRDefault="00190024" w:rsidP="00190024">
      <w:pPr>
        <w:spacing w:after="0" w:line="240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Ελ. Βενιζέλου 127</w:t>
      </w:r>
    </w:p>
    <w:p w:rsidR="00190024" w:rsidRPr="00C5650C" w:rsidRDefault="00190024" w:rsidP="00190024">
      <w:pPr>
        <w:spacing w:after="0" w:line="240" w:lineRule="auto"/>
        <w:ind w:firstLine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73100 </w:t>
      </w:r>
      <w:r w:rsidR="00477471">
        <w:rPr>
          <w:rFonts w:ascii="Calibri" w:hAnsi="Calibri" w:cs="Tahoma"/>
        </w:rPr>
        <w:t>Χανιά</w:t>
      </w:r>
    </w:p>
    <w:p w:rsidR="008E5306" w:rsidRPr="003766A7" w:rsidRDefault="008E5306" w:rsidP="008E5306">
      <w:pPr>
        <w:spacing w:line="312" w:lineRule="auto"/>
        <w:ind w:firstLine="284"/>
        <w:jc w:val="both"/>
        <w:rPr>
          <w:rFonts w:ascii="Calibri" w:hAnsi="Calibri" w:cs="Tahoma"/>
        </w:rPr>
      </w:pPr>
    </w:p>
    <w:p w:rsidR="008E5306" w:rsidRPr="003766A7" w:rsidRDefault="00477471" w:rsidP="00477471">
      <w:pPr>
        <w:jc w:val="both"/>
      </w:pPr>
      <w:r w:rsidRPr="003766A7">
        <w:t>Οι ανωτέρω προσλήψεις θα πραγματοποιηθούν εφόσον υπάρξει έγκριση/διάθεση των αντίστοιχων πιστώσεων από το Υπουργείο Παιδείας &amp; Θρησκευμάτων, Πολιτισμού &amp; Αθλητισμού</w:t>
      </w:r>
    </w:p>
    <w:p w:rsidR="00993355" w:rsidRPr="003766A7" w:rsidRDefault="00993355" w:rsidP="00F94D75">
      <w:pPr>
        <w:ind w:left="5040" w:firstLine="720"/>
        <w:jc w:val="center"/>
      </w:pPr>
    </w:p>
    <w:p w:rsidR="00617F73" w:rsidRPr="003766A7" w:rsidRDefault="00617F73" w:rsidP="00617F73">
      <w:pPr>
        <w:pStyle w:val="a4"/>
        <w:spacing w:line="360" w:lineRule="auto"/>
        <w:ind w:right="-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66A7">
        <w:rPr>
          <w:rFonts w:asciiTheme="minorHAnsi" w:hAnsiTheme="minorHAnsi" w:cstheme="minorHAnsi"/>
          <w:b/>
          <w:sz w:val="22"/>
          <w:szCs w:val="22"/>
        </w:rPr>
        <w:t>Ο Αναπληρωτής Πρόεδρος του Τμήματος Αρχιτεκτόνων Μηχανικών</w:t>
      </w:r>
    </w:p>
    <w:p w:rsidR="00F94D75" w:rsidRPr="003766A7" w:rsidRDefault="00F94D75" w:rsidP="00617F73">
      <w:pPr>
        <w:jc w:val="center"/>
        <w:rPr>
          <w:b/>
        </w:rPr>
      </w:pPr>
    </w:p>
    <w:p w:rsidR="00704F43" w:rsidRPr="003766A7" w:rsidRDefault="00704F43" w:rsidP="00617F73">
      <w:pPr>
        <w:pStyle w:val="a4"/>
        <w:spacing w:line="360" w:lineRule="auto"/>
        <w:ind w:right="-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66A7">
        <w:rPr>
          <w:rFonts w:asciiTheme="minorHAnsi" w:hAnsiTheme="minorHAnsi" w:cstheme="minorHAnsi"/>
          <w:b/>
          <w:sz w:val="22"/>
          <w:szCs w:val="22"/>
        </w:rPr>
        <w:t xml:space="preserve">Καθηγητής </w:t>
      </w:r>
      <w:r w:rsidR="008E5306" w:rsidRPr="003766A7">
        <w:rPr>
          <w:rFonts w:asciiTheme="minorHAnsi" w:hAnsiTheme="minorHAnsi" w:cstheme="minorHAnsi"/>
          <w:b/>
          <w:sz w:val="22"/>
          <w:szCs w:val="22"/>
        </w:rPr>
        <w:t>Τριποδάκης</w:t>
      </w:r>
      <w:r w:rsidRPr="003766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306" w:rsidRPr="003766A7">
        <w:rPr>
          <w:rFonts w:asciiTheme="minorHAnsi" w:hAnsiTheme="minorHAnsi" w:cstheme="minorHAnsi"/>
          <w:b/>
          <w:sz w:val="22"/>
          <w:szCs w:val="22"/>
        </w:rPr>
        <w:t>Αλέξανδρος-Ιωάννης</w:t>
      </w:r>
    </w:p>
    <w:p w:rsidR="00704F43" w:rsidRDefault="00704F43"/>
    <w:sectPr w:rsidR="00704F43" w:rsidSect="00611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0BF"/>
    <w:multiLevelType w:val="hybridMultilevel"/>
    <w:tmpl w:val="92044A1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D10226"/>
    <w:rsid w:val="00020E9F"/>
    <w:rsid w:val="000911AD"/>
    <w:rsid w:val="00172CD4"/>
    <w:rsid w:val="00190024"/>
    <w:rsid w:val="001F78F1"/>
    <w:rsid w:val="002337AE"/>
    <w:rsid w:val="002C3505"/>
    <w:rsid w:val="002E0A82"/>
    <w:rsid w:val="003766A7"/>
    <w:rsid w:val="00377E1B"/>
    <w:rsid w:val="00400B7E"/>
    <w:rsid w:val="00477471"/>
    <w:rsid w:val="00560A70"/>
    <w:rsid w:val="006114CA"/>
    <w:rsid w:val="00617F73"/>
    <w:rsid w:val="00704F43"/>
    <w:rsid w:val="007139CD"/>
    <w:rsid w:val="00892785"/>
    <w:rsid w:val="008E5306"/>
    <w:rsid w:val="00993355"/>
    <w:rsid w:val="009E1DAC"/>
    <w:rsid w:val="00A40112"/>
    <w:rsid w:val="00A700B7"/>
    <w:rsid w:val="00AE553A"/>
    <w:rsid w:val="00C5650C"/>
    <w:rsid w:val="00C70841"/>
    <w:rsid w:val="00C745E7"/>
    <w:rsid w:val="00D10226"/>
    <w:rsid w:val="00DD6A46"/>
    <w:rsid w:val="00F05706"/>
    <w:rsid w:val="00F94D75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</w:style>
  <w:style w:type="paragraph" w:styleId="2">
    <w:name w:val="heading 2"/>
    <w:basedOn w:val="a"/>
    <w:next w:val="a"/>
    <w:link w:val="2Char"/>
    <w:qFormat/>
    <w:rsid w:val="00704F43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04F43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704F4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0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F4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704F4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Char0">
    <w:name w:val="Σώμα κειμένου Char"/>
    <w:basedOn w:val="a0"/>
    <w:link w:val="a4"/>
    <w:rsid w:val="00704F43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C5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Αθενάκη Δήμητρα</cp:lastModifiedBy>
  <cp:revision>9</cp:revision>
  <cp:lastPrinted>2012-08-31T11:24:00Z</cp:lastPrinted>
  <dcterms:created xsi:type="dcterms:W3CDTF">2012-08-31T09:36:00Z</dcterms:created>
  <dcterms:modified xsi:type="dcterms:W3CDTF">2012-09-04T09:24:00Z</dcterms:modified>
</cp:coreProperties>
</file>