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B969" w14:textId="4F591F31" w:rsidR="00235EE3" w:rsidRDefault="00235EE3" w:rsidP="00235EE3">
      <w:pPr>
        <w:jc w:val="center"/>
      </w:pPr>
      <w:r>
        <w:rPr>
          <w:noProof/>
        </w:rPr>
        <mc:AlternateContent>
          <mc:Choice Requires="wps">
            <w:drawing>
              <wp:anchor distT="45720" distB="45720" distL="114300" distR="114300" simplePos="0" relativeHeight="251664384" behindDoc="0" locked="0" layoutInCell="1" allowOverlap="1" wp14:anchorId="26DD72F6" wp14:editId="3BF30CBE">
                <wp:simplePos x="0" y="0"/>
                <wp:positionH relativeFrom="column">
                  <wp:posOffset>577124</wp:posOffset>
                </wp:positionH>
                <wp:positionV relativeFrom="paragraph">
                  <wp:posOffset>0</wp:posOffset>
                </wp:positionV>
                <wp:extent cx="2360930" cy="1404620"/>
                <wp:effectExtent l="0" t="0" r="0" b="127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560A3E" w14:textId="08643356" w:rsidR="00235EE3" w:rsidRPr="00235EE3" w:rsidRDefault="00235EE3">
                            <w:pPr>
                              <w:rPr>
                                <w:b/>
                                <w:bCs/>
                                <w:color w:val="A9243F"/>
                                <w:sz w:val="60"/>
                                <w:szCs w:val="60"/>
                              </w:rPr>
                            </w:pPr>
                            <w:r w:rsidRPr="00235EE3">
                              <w:rPr>
                                <w:b/>
                                <w:bCs/>
                                <w:color w:val="A9243F"/>
                                <w:sz w:val="60"/>
                                <w:szCs w:val="60"/>
                                <w:lang w:val="en-US"/>
                              </w:rPr>
                              <w:t xml:space="preserve">27-30 </w:t>
                            </w:r>
                            <w:r w:rsidRPr="00235EE3">
                              <w:rPr>
                                <w:b/>
                                <w:bCs/>
                                <w:color w:val="A9243F"/>
                                <w:sz w:val="60"/>
                                <w:szCs w:val="60"/>
                              </w:rPr>
                              <w:t>Ιουλίου</w:t>
                            </w:r>
                            <w:r w:rsidRPr="00235EE3">
                              <w:rPr>
                                <w:b/>
                                <w:bCs/>
                                <w:color w:val="A9243F"/>
                                <w:sz w:val="60"/>
                                <w:szCs w:val="60"/>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DD72F6" id="_x0000_t202" coordsize="21600,21600" o:spt="202" path="m,l,21600r21600,l21600,xe">
                <v:stroke joinstyle="miter"/>
                <v:path gradientshapeok="t" o:connecttype="rect"/>
              </v:shapetype>
              <v:shape id="Πλαίσιο κειμένου 2" o:spid="_x0000_s1026" type="#_x0000_t202" style="position:absolute;left:0;text-align:left;margin-left:45.45pt;margin-top:0;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" filled="f" stroked="f">
                <v:textbox style="mso-fit-shape-to-text:t">
                  <w:txbxContent>
                    <w:p w14:paraId="6D560A3E" w14:textId="08643356" w:rsidR="00235EE3" w:rsidRPr="00235EE3" w:rsidRDefault="00235EE3">
                      <w:pPr>
                        <w:rPr>
                          <w:b/>
                          <w:bCs/>
                          <w:color w:val="A9243F"/>
                          <w:sz w:val="60"/>
                          <w:szCs w:val="60"/>
                        </w:rPr>
                      </w:pPr>
                      <w:r w:rsidRPr="00235EE3">
                        <w:rPr>
                          <w:b/>
                          <w:bCs/>
                          <w:color w:val="A9243F"/>
                          <w:sz w:val="60"/>
                          <w:szCs w:val="60"/>
                          <w:lang w:val="en-US"/>
                        </w:rPr>
                        <w:t xml:space="preserve">27-30 </w:t>
                      </w:r>
                      <w:r w:rsidRPr="00235EE3">
                        <w:rPr>
                          <w:b/>
                          <w:bCs/>
                          <w:color w:val="A9243F"/>
                          <w:sz w:val="60"/>
                          <w:szCs w:val="60"/>
                        </w:rPr>
                        <w:t>Ιουλίου</w:t>
                      </w:r>
                      <w:r w:rsidRPr="00235EE3">
                        <w:rPr>
                          <w:b/>
                          <w:bCs/>
                          <w:color w:val="A9243F"/>
                          <w:sz w:val="60"/>
                          <w:szCs w:val="60"/>
                          <w:lang w:val="en-US"/>
                        </w:rP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47F0F1B" wp14:editId="5F388260">
                <wp:simplePos x="0" y="0"/>
                <wp:positionH relativeFrom="page">
                  <wp:posOffset>30480</wp:posOffset>
                </wp:positionH>
                <wp:positionV relativeFrom="paragraph">
                  <wp:posOffset>-304165</wp:posOffset>
                </wp:positionV>
                <wp:extent cx="4159250" cy="2159635"/>
                <wp:effectExtent l="19050" t="19050" r="12700" b="12065"/>
                <wp:wrapNone/>
                <wp:docPr id="4" name="Ορθογώνιο 4"/>
                <wp:cNvGraphicFramePr/>
                <a:graphic xmlns:a="http://schemas.openxmlformats.org/drawingml/2006/main">
                  <a:graphicData uri="http://schemas.microsoft.com/office/word/2010/wordprocessingShape">
                    <wps:wsp>
                      <wps:cNvSpPr/>
                      <wps:spPr>
                        <a:xfrm>
                          <a:off x="0" y="0"/>
                          <a:ext cx="4159250" cy="2159635"/>
                        </a:xfrm>
                        <a:prstGeom prst="rect">
                          <a:avLst/>
                        </a:prstGeom>
                        <a:noFill/>
                        <a:ln w="38100">
                          <a:solidFill>
                            <a:srgbClr val="A92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AFAC" id="Ορθογώνιο 4" o:spid="_x0000_s1026" style="position:absolute;margin-left:2.4pt;margin-top:-23.95pt;width:327.5pt;height:17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" filled="f" strokecolor="#a9243f" strokeweight="3pt">
                <w10:wrap anchorx="page"/>
              </v:rect>
            </w:pict>
          </mc:Fallback>
        </mc:AlternateContent>
      </w:r>
      <w:r>
        <w:rPr>
          <w:noProof/>
        </w:rPr>
        <w:drawing>
          <wp:anchor distT="0" distB="0" distL="114300" distR="114300" simplePos="0" relativeHeight="251660288" behindDoc="0" locked="0" layoutInCell="1" allowOverlap="1" wp14:anchorId="3979AF3E" wp14:editId="66150F8B">
            <wp:simplePos x="0" y="0"/>
            <wp:positionH relativeFrom="margin">
              <wp:posOffset>-306070</wp:posOffset>
            </wp:positionH>
            <wp:positionV relativeFrom="paragraph">
              <wp:posOffset>-209550</wp:posOffset>
            </wp:positionV>
            <wp:extent cx="3959860" cy="1919605"/>
            <wp:effectExtent l="0" t="0" r="254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59860" cy="1919605"/>
                    </a:xfrm>
                    <a:prstGeom prst="rect">
                      <a:avLst/>
                    </a:prstGeom>
                    <a:ln w="38100">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7DF781" wp14:editId="6BC3CC50">
                <wp:simplePos x="0" y="0"/>
                <wp:positionH relativeFrom="page">
                  <wp:posOffset>4231549</wp:posOffset>
                </wp:positionH>
                <wp:positionV relativeFrom="paragraph">
                  <wp:posOffset>-336550</wp:posOffset>
                </wp:positionV>
                <wp:extent cx="3329305" cy="2209800"/>
                <wp:effectExtent l="0" t="0" r="4445" b="0"/>
                <wp:wrapNone/>
                <wp:docPr id="2" name="Ορθογώνιο 2"/>
                <wp:cNvGraphicFramePr/>
                <a:graphic xmlns:a="http://schemas.openxmlformats.org/drawingml/2006/main">
                  <a:graphicData uri="http://schemas.microsoft.com/office/word/2010/wordprocessingShape">
                    <wps:wsp>
                      <wps:cNvSpPr/>
                      <wps:spPr>
                        <a:xfrm>
                          <a:off x="0" y="0"/>
                          <a:ext cx="3329305" cy="2209800"/>
                        </a:xfrm>
                        <a:prstGeom prst="rect">
                          <a:avLst/>
                        </a:prstGeom>
                        <a:solidFill>
                          <a:srgbClr val="80BF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0E5D2" w14:textId="17B17079" w:rsidR="00235EE3" w:rsidRPr="00FB45C3" w:rsidRDefault="00235EE3" w:rsidP="00235EE3">
                            <w:pPr>
                              <w:spacing w:after="0"/>
                              <w:jc w:val="center"/>
                              <w:rPr>
                                <w:b/>
                                <w:bCs/>
                                <w:sz w:val="30"/>
                                <w:szCs w:val="30"/>
                              </w:rPr>
                            </w:pPr>
                            <w:r w:rsidRPr="00FB45C3">
                              <w:rPr>
                                <w:b/>
                                <w:bCs/>
                                <w:sz w:val="30"/>
                                <w:szCs w:val="30"/>
                              </w:rPr>
                              <w:t>7</w:t>
                            </w:r>
                            <w:r w:rsidRPr="00FB45C3">
                              <w:rPr>
                                <w:b/>
                                <w:bCs/>
                                <w:sz w:val="30"/>
                                <w:szCs w:val="30"/>
                                <w:vertAlign w:val="superscript"/>
                              </w:rPr>
                              <w:t>ο</w:t>
                            </w:r>
                            <w:r w:rsidRPr="00FB45C3">
                              <w:rPr>
                                <w:b/>
                                <w:bCs/>
                                <w:sz w:val="30"/>
                                <w:szCs w:val="30"/>
                              </w:rPr>
                              <w:t xml:space="preserve"> Διεθνές Επιστημονικό Συνέδριο</w:t>
                            </w:r>
                          </w:p>
                          <w:p w14:paraId="0D349685" w14:textId="77777777" w:rsidR="00235EE3" w:rsidRPr="00235EE3" w:rsidRDefault="00235EE3" w:rsidP="00235EE3">
                            <w:pPr>
                              <w:spacing w:after="0"/>
                              <w:jc w:val="center"/>
                              <w:rPr>
                                <w:sz w:val="10"/>
                                <w:szCs w:val="10"/>
                              </w:rPr>
                            </w:pPr>
                          </w:p>
                          <w:p w14:paraId="30218D2C" w14:textId="77B78141" w:rsidR="00235EE3" w:rsidRPr="00FB45C3" w:rsidRDefault="00235EE3" w:rsidP="00235EE3">
                            <w:pPr>
                              <w:spacing w:after="0"/>
                              <w:jc w:val="center"/>
                              <w:rPr>
                                <w:b/>
                                <w:bCs/>
                                <w:color w:val="A9243F"/>
                                <w:sz w:val="44"/>
                                <w:szCs w:val="44"/>
                              </w:rPr>
                            </w:pPr>
                            <w:r w:rsidRPr="00FB45C3">
                              <w:rPr>
                                <w:b/>
                                <w:bCs/>
                                <w:color w:val="A9243F"/>
                                <w:sz w:val="44"/>
                                <w:szCs w:val="44"/>
                              </w:rPr>
                              <w:t>Διαχείριση Βιομηχανικών και Επικίνδυνων Αποβλήτων</w:t>
                            </w:r>
                          </w:p>
                          <w:p w14:paraId="0F721874" w14:textId="357F2783" w:rsidR="00235EE3" w:rsidRPr="009163B2" w:rsidRDefault="00235EE3" w:rsidP="00235EE3">
                            <w:pPr>
                              <w:spacing w:after="0"/>
                              <w:jc w:val="center"/>
                            </w:pPr>
                          </w:p>
                          <w:p w14:paraId="1C20424A" w14:textId="0E8EC4B6" w:rsidR="00235EE3" w:rsidRPr="00FB45C3" w:rsidRDefault="00FB45C3" w:rsidP="00FB45C3">
                            <w:pPr>
                              <w:spacing w:after="0"/>
                              <w:jc w:val="center"/>
                              <w:rPr>
                                <w:b/>
                                <w:bCs/>
                                <w:sz w:val="30"/>
                                <w:szCs w:val="30"/>
                              </w:rPr>
                            </w:pPr>
                            <w:r w:rsidRPr="00FB45C3">
                              <w:rPr>
                                <w:b/>
                                <w:bCs/>
                                <w:sz w:val="30"/>
                                <w:szCs w:val="30"/>
                              </w:rPr>
                              <w:t>Χανιά - Κρήτη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DF781" id="Ορθογώνιο 2" o:spid="_x0000_s1027" style="position:absolute;left:0;text-align:left;margin-left:333.2pt;margin-top:-26.5pt;width:262.15pt;height: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" fillcolor="#80bfeb" stroked="f" strokeweight="1pt">
                <v:textbox>
                  <w:txbxContent>
                    <w:p w14:paraId="7DD0E5D2" w14:textId="17B17079" w:rsidR="00235EE3" w:rsidRPr="00FB45C3" w:rsidRDefault="00235EE3" w:rsidP="00235EE3">
                      <w:pPr>
                        <w:spacing w:after="0"/>
                        <w:jc w:val="center"/>
                        <w:rPr>
                          <w:b/>
                          <w:bCs/>
                          <w:sz w:val="30"/>
                          <w:szCs w:val="30"/>
                        </w:rPr>
                      </w:pPr>
                      <w:r w:rsidRPr="00FB45C3">
                        <w:rPr>
                          <w:b/>
                          <w:bCs/>
                          <w:sz w:val="30"/>
                          <w:szCs w:val="30"/>
                        </w:rPr>
                        <w:t>7</w:t>
                      </w:r>
                      <w:r w:rsidRPr="00FB45C3">
                        <w:rPr>
                          <w:b/>
                          <w:bCs/>
                          <w:sz w:val="30"/>
                          <w:szCs w:val="30"/>
                          <w:vertAlign w:val="superscript"/>
                        </w:rPr>
                        <w:t>ο</w:t>
                      </w:r>
                      <w:r w:rsidRPr="00FB45C3">
                        <w:rPr>
                          <w:b/>
                          <w:bCs/>
                          <w:sz w:val="30"/>
                          <w:szCs w:val="30"/>
                        </w:rPr>
                        <w:t xml:space="preserve"> Διεθνές Επιστημονικό Συνέδριο</w:t>
                      </w:r>
                    </w:p>
                    <w:p w14:paraId="0D349685" w14:textId="77777777" w:rsidR="00235EE3" w:rsidRPr="00235EE3" w:rsidRDefault="00235EE3" w:rsidP="00235EE3">
                      <w:pPr>
                        <w:spacing w:after="0"/>
                        <w:jc w:val="center"/>
                        <w:rPr>
                          <w:sz w:val="10"/>
                          <w:szCs w:val="10"/>
                        </w:rPr>
                      </w:pPr>
                    </w:p>
                    <w:p w14:paraId="30218D2C" w14:textId="77B78141" w:rsidR="00235EE3" w:rsidRPr="00FB45C3" w:rsidRDefault="00235EE3" w:rsidP="00235EE3">
                      <w:pPr>
                        <w:spacing w:after="0"/>
                        <w:jc w:val="center"/>
                        <w:rPr>
                          <w:b/>
                          <w:bCs/>
                          <w:color w:val="A9243F"/>
                          <w:sz w:val="44"/>
                          <w:szCs w:val="44"/>
                        </w:rPr>
                      </w:pPr>
                      <w:r w:rsidRPr="00FB45C3">
                        <w:rPr>
                          <w:b/>
                          <w:bCs/>
                          <w:color w:val="A9243F"/>
                          <w:sz w:val="44"/>
                          <w:szCs w:val="44"/>
                        </w:rPr>
                        <w:t>Διαχείριση Βιομηχανικών και Επικίνδυνων Αποβλήτων</w:t>
                      </w:r>
                    </w:p>
                    <w:p w14:paraId="0F721874" w14:textId="357F2783" w:rsidR="00235EE3" w:rsidRPr="009163B2" w:rsidRDefault="00235EE3" w:rsidP="00235EE3">
                      <w:pPr>
                        <w:spacing w:after="0"/>
                        <w:jc w:val="center"/>
                      </w:pPr>
                    </w:p>
                    <w:p w14:paraId="1C20424A" w14:textId="0E8EC4B6" w:rsidR="00235EE3" w:rsidRPr="00FB45C3" w:rsidRDefault="00FB45C3" w:rsidP="00FB45C3">
                      <w:pPr>
                        <w:spacing w:after="0"/>
                        <w:jc w:val="center"/>
                        <w:rPr>
                          <w:b/>
                          <w:bCs/>
                          <w:sz w:val="30"/>
                          <w:szCs w:val="30"/>
                        </w:rPr>
                      </w:pPr>
                      <w:r w:rsidRPr="00FB45C3">
                        <w:rPr>
                          <w:b/>
                          <w:bCs/>
                          <w:sz w:val="30"/>
                          <w:szCs w:val="30"/>
                        </w:rPr>
                        <w:t>Χανιά - Κρήτη</w:t>
                      </w:r>
                    </w:p>
                  </w:txbxContent>
                </v:textbox>
                <w10:wrap anchorx="page"/>
              </v:rect>
            </w:pict>
          </mc:Fallback>
        </mc:AlternateContent>
      </w:r>
    </w:p>
    <w:p w14:paraId="2BBD397E" w14:textId="683B9268" w:rsidR="00235EE3" w:rsidRDefault="00235EE3" w:rsidP="00235EE3">
      <w:pPr>
        <w:jc w:val="center"/>
      </w:pPr>
    </w:p>
    <w:p w14:paraId="39F20CCA" w14:textId="7DEE2A39" w:rsidR="00235EE3" w:rsidRDefault="00235EE3" w:rsidP="00235EE3">
      <w:pPr>
        <w:jc w:val="center"/>
      </w:pPr>
    </w:p>
    <w:p w14:paraId="0604AE19" w14:textId="6CA760B1" w:rsidR="00235EE3" w:rsidRDefault="00235EE3" w:rsidP="00235EE3">
      <w:pPr>
        <w:jc w:val="center"/>
      </w:pPr>
    </w:p>
    <w:p w14:paraId="62919774" w14:textId="60DF34E6" w:rsidR="00235EE3" w:rsidRDefault="00235EE3" w:rsidP="00235EE3">
      <w:pPr>
        <w:jc w:val="center"/>
      </w:pPr>
    </w:p>
    <w:p w14:paraId="182998B5" w14:textId="6DFD32EB" w:rsidR="00791C94" w:rsidRDefault="00FB45C3" w:rsidP="00235EE3">
      <w:pPr>
        <w:jc w:val="center"/>
      </w:pPr>
      <w:r>
        <w:rPr>
          <w:noProof/>
        </w:rPr>
        <mc:AlternateContent>
          <mc:Choice Requires="wps">
            <w:drawing>
              <wp:anchor distT="45720" distB="45720" distL="114300" distR="114300" simplePos="0" relativeHeight="251666432" behindDoc="0" locked="0" layoutInCell="1" allowOverlap="1" wp14:anchorId="27553494" wp14:editId="4F48DE30">
                <wp:simplePos x="0" y="0"/>
                <wp:positionH relativeFrom="margin">
                  <wp:posOffset>-337729</wp:posOffset>
                </wp:positionH>
                <wp:positionV relativeFrom="paragraph">
                  <wp:posOffset>106045</wp:posOffset>
                </wp:positionV>
                <wp:extent cx="3211195" cy="1404620"/>
                <wp:effectExtent l="0" t="0" r="0" b="444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404620"/>
                        </a:xfrm>
                        <a:prstGeom prst="rect">
                          <a:avLst/>
                        </a:prstGeom>
                        <a:noFill/>
                        <a:ln w="9525">
                          <a:noFill/>
                          <a:miter lim="800000"/>
                          <a:headEnd/>
                          <a:tailEnd/>
                        </a:ln>
                      </wps:spPr>
                      <wps:txbx>
                        <w:txbxContent>
                          <w:p w14:paraId="703B3B9C" w14:textId="3C04FC42" w:rsidR="00FB45C3" w:rsidRPr="00FB45C3" w:rsidRDefault="00FB45C3" w:rsidP="00FB45C3">
                            <w:pPr>
                              <w:rPr>
                                <w:b/>
                                <w:bCs/>
                                <w:i/>
                                <w:iCs/>
                                <w:color w:val="A9243F"/>
                                <w:sz w:val="30"/>
                                <w:szCs w:val="30"/>
                              </w:rPr>
                            </w:pPr>
                            <w:r w:rsidRPr="00FB45C3">
                              <w:rPr>
                                <w:b/>
                                <w:bCs/>
                                <w:i/>
                                <w:iCs/>
                                <w:color w:val="A9243F"/>
                                <w:sz w:val="30"/>
                                <w:szCs w:val="30"/>
                                <w:lang w:val="en-US"/>
                              </w:rPr>
                              <w:t>hwm-conferences.tuc.gr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53494" id="_x0000_s1028" type="#_x0000_t202" style="position:absolute;left:0;text-align:left;margin-left:-26.6pt;margin-top:8.35pt;width:252.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" filled="f" stroked="f">
                <v:textbox style="mso-fit-shape-to-text:t">
                  <w:txbxContent>
                    <w:p w14:paraId="703B3B9C" w14:textId="3C04FC42" w:rsidR="00FB45C3" w:rsidRPr="00FB45C3" w:rsidRDefault="00FB45C3" w:rsidP="00FB45C3">
                      <w:pPr>
                        <w:rPr>
                          <w:b/>
                          <w:bCs/>
                          <w:i/>
                          <w:iCs/>
                          <w:color w:val="A9243F"/>
                          <w:sz w:val="30"/>
                          <w:szCs w:val="30"/>
                        </w:rPr>
                      </w:pPr>
                      <w:r w:rsidRPr="00FB45C3">
                        <w:rPr>
                          <w:b/>
                          <w:bCs/>
                          <w:i/>
                          <w:iCs/>
                          <w:color w:val="A9243F"/>
                          <w:sz w:val="30"/>
                          <w:szCs w:val="30"/>
                          <w:lang w:val="en-US"/>
                        </w:rPr>
                        <w:t>hwm-conferences.tuc.gr</w:t>
                      </w:r>
                    </w:p>
                  </w:txbxContent>
                </v:textbox>
                <w10:wrap type="square" anchorx="margin"/>
              </v:shape>
            </w:pict>
          </mc:Fallback>
        </mc:AlternateContent>
      </w:r>
    </w:p>
    <w:p w14:paraId="7D30706B" w14:textId="628CAA83" w:rsidR="00235EE3" w:rsidRDefault="00235EE3" w:rsidP="00FB45C3"/>
    <w:p w14:paraId="4934CD57" w14:textId="1B3A4E33" w:rsidR="00FB45C3" w:rsidRDefault="00FB45C3" w:rsidP="00FB45C3">
      <w:pPr>
        <w:jc w:val="both"/>
      </w:pPr>
    </w:p>
    <w:p w14:paraId="47EECC8D" w14:textId="685E35C9" w:rsidR="00FB45C3" w:rsidRDefault="00FB45C3" w:rsidP="00FB45C3">
      <w:pPr>
        <w:jc w:val="right"/>
        <w:rPr>
          <w:sz w:val="24"/>
          <w:szCs w:val="24"/>
        </w:rPr>
      </w:pPr>
      <w:r w:rsidRPr="00FB45C3">
        <w:rPr>
          <w:sz w:val="24"/>
          <w:szCs w:val="24"/>
        </w:rPr>
        <w:t xml:space="preserve">Χανιά </w:t>
      </w:r>
      <w:r w:rsidR="009163B2" w:rsidRPr="00B05D4F">
        <w:rPr>
          <w:sz w:val="24"/>
          <w:szCs w:val="24"/>
        </w:rPr>
        <w:t>26</w:t>
      </w:r>
      <w:r w:rsidRPr="00FB45C3">
        <w:rPr>
          <w:sz w:val="24"/>
          <w:szCs w:val="24"/>
        </w:rPr>
        <w:t xml:space="preserve">/3/2021 </w:t>
      </w:r>
    </w:p>
    <w:p w14:paraId="046392AF" w14:textId="0142548A" w:rsidR="00FB45C3" w:rsidRDefault="00FB45C3" w:rsidP="00FB45C3">
      <w:pPr>
        <w:jc w:val="right"/>
        <w:rPr>
          <w:sz w:val="24"/>
          <w:szCs w:val="24"/>
        </w:rPr>
      </w:pPr>
    </w:p>
    <w:p w14:paraId="68B1D08D" w14:textId="62B618C8" w:rsidR="009163B2" w:rsidRPr="009163B2" w:rsidRDefault="009163B2" w:rsidP="009163B2">
      <w:pPr>
        <w:jc w:val="center"/>
        <w:rPr>
          <w:b/>
          <w:bCs/>
          <w:color w:val="A9243F"/>
          <w:sz w:val="44"/>
          <w:szCs w:val="44"/>
        </w:rPr>
      </w:pPr>
      <w:r w:rsidRPr="009163B2">
        <w:rPr>
          <w:b/>
          <w:bCs/>
          <w:color w:val="A9243F"/>
          <w:sz w:val="44"/>
          <w:szCs w:val="44"/>
        </w:rPr>
        <w:t>ΔΕΛΤΙΟ ΤΥΠΟΥ</w:t>
      </w:r>
    </w:p>
    <w:p w14:paraId="645790C1" w14:textId="5972E768" w:rsidR="009163B2" w:rsidRDefault="009163B2" w:rsidP="009163B2">
      <w:pPr>
        <w:shd w:val="clear" w:color="auto" w:fill="FFFFFF"/>
        <w:jc w:val="both"/>
        <w:rPr>
          <w:rFonts w:ascii="Segoe UI" w:hAnsi="Segoe UI" w:cs="Segoe UI"/>
          <w:color w:val="212121"/>
          <w:sz w:val="23"/>
          <w:szCs w:val="23"/>
        </w:rPr>
      </w:pPr>
      <w:r>
        <w:rPr>
          <w:rFonts w:ascii="Segoe UI" w:hAnsi="Segoe UI" w:cs="Segoe UI"/>
          <w:color w:val="212121"/>
          <w:sz w:val="23"/>
          <w:szCs w:val="23"/>
        </w:rPr>
        <w:t>Το 7ο Διεθνές Επιστημονικό Συνέδριο «</w:t>
      </w:r>
      <w:r w:rsidRPr="009163B2">
        <w:rPr>
          <w:rFonts w:ascii="Segoe UI" w:hAnsi="Segoe UI" w:cs="Segoe UI"/>
          <w:b/>
          <w:bCs/>
          <w:color w:val="212121"/>
          <w:sz w:val="23"/>
          <w:szCs w:val="23"/>
        </w:rPr>
        <w:t>CRETE 2021</w:t>
      </w:r>
      <w:r>
        <w:rPr>
          <w:rFonts w:ascii="Segoe UI" w:hAnsi="Segoe UI" w:cs="Segoe UI"/>
          <w:color w:val="212121"/>
          <w:sz w:val="23"/>
          <w:szCs w:val="23"/>
        </w:rPr>
        <w:t xml:space="preserve">» με αντικείμενο τη </w:t>
      </w:r>
      <w:r w:rsidRPr="009163B2">
        <w:rPr>
          <w:rFonts w:ascii="Segoe UI" w:hAnsi="Segoe UI" w:cs="Segoe UI"/>
          <w:b/>
          <w:bCs/>
          <w:color w:val="212121"/>
          <w:sz w:val="23"/>
          <w:szCs w:val="23"/>
        </w:rPr>
        <w:t>Διαχείριση Βιομηχανικών και Επικινδύνων Αποβλήτων</w:t>
      </w:r>
      <w:r>
        <w:rPr>
          <w:rFonts w:ascii="Segoe UI" w:hAnsi="Segoe UI" w:cs="Segoe UI"/>
          <w:color w:val="212121"/>
          <w:sz w:val="23"/>
          <w:szCs w:val="23"/>
        </w:rPr>
        <w:t xml:space="preserve"> θα διεξαχθεί στα Χανιά στις </w:t>
      </w:r>
      <w:r>
        <w:rPr>
          <w:rFonts w:ascii="Segoe UI" w:hAnsi="Segoe UI" w:cs="Segoe UI"/>
          <w:b/>
          <w:bCs/>
          <w:color w:val="212121"/>
          <w:sz w:val="23"/>
          <w:szCs w:val="23"/>
        </w:rPr>
        <w:t>27-30 Ιουλίου</w:t>
      </w:r>
      <w:r>
        <w:rPr>
          <w:rFonts w:ascii="Segoe UI" w:hAnsi="Segoe UI" w:cs="Segoe UI"/>
          <w:color w:val="212121"/>
          <w:sz w:val="23"/>
          <w:szCs w:val="23"/>
        </w:rPr>
        <w:t> υπό τη διοργάνωση του Πολυτεχνείου Κρήτης και την Προεδρία του Ομότιμου Καθηγητή και Προέδρου του Διεθνούς Οργανισμού IWWG (International Waste Working Group) κ. Ευάγγελου Γιδαράκου.</w:t>
      </w:r>
    </w:p>
    <w:p w14:paraId="0D8EC214" w14:textId="319E49BA" w:rsidR="009163B2" w:rsidRDefault="009163B2" w:rsidP="009163B2">
      <w:pPr>
        <w:shd w:val="clear" w:color="auto" w:fill="FFFFFF"/>
        <w:jc w:val="both"/>
        <w:rPr>
          <w:rFonts w:ascii="Segoe UI" w:hAnsi="Segoe UI" w:cs="Segoe UI"/>
          <w:color w:val="212121"/>
          <w:sz w:val="23"/>
          <w:szCs w:val="23"/>
        </w:rPr>
      </w:pPr>
      <w:r>
        <w:rPr>
          <w:rFonts w:ascii="Segoe UI" w:hAnsi="Segoe UI" w:cs="Segoe UI"/>
          <w:color w:val="212121"/>
          <w:sz w:val="23"/>
          <w:szCs w:val="23"/>
        </w:rPr>
        <w:t>Στο Συνέδριο αναμένεται να συμμετέχουν καταξιωμένοι διεθνώς επιστήμονες, εκπρόσωποι δημόσιων, αλλά και ιδιωτικών φορέων και εταιρειών, που δραστηριοποιούνται στη διαχείριση αποβλήτων, σε μια προσπάθεια διάδοσης της επιστημονικής έρευνας, ανταλλαγής απόψεων και εμπειριών, αναγνώρισης προβλημάτων και παροχής εξειδικευμένων λύσεων.</w:t>
      </w:r>
    </w:p>
    <w:p w14:paraId="7B508F43" w14:textId="77777777" w:rsidR="009163B2" w:rsidRDefault="009163B2" w:rsidP="009163B2">
      <w:pPr>
        <w:shd w:val="clear" w:color="auto" w:fill="FFFFFF"/>
        <w:jc w:val="both"/>
        <w:rPr>
          <w:rFonts w:ascii="Segoe UI" w:hAnsi="Segoe UI" w:cs="Segoe UI"/>
          <w:color w:val="212121"/>
          <w:sz w:val="23"/>
          <w:szCs w:val="23"/>
        </w:rPr>
      </w:pPr>
      <w:r>
        <w:rPr>
          <w:rFonts w:ascii="Segoe UI" w:hAnsi="Segoe UI" w:cs="Segoe UI"/>
          <w:color w:val="212121"/>
          <w:sz w:val="23"/>
          <w:szCs w:val="23"/>
        </w:rPr>
        <w:t xml:space="preserve">Δεδομένων των περιορισμών που η πανδημία του Covid-19 επιβάλει και με στόχο τη διευκόλυνση της συμμετοχής των ενδιαφερομένων, το Συνέδριο παρέχει την </w:t>
      </w:r>
      <w:r w:rsidRPr="00587DEE">
        <w:rPr>
          <w:rFonts w:ascii="Segoe UI" w:hAnsi="Segoe UI" w:cs="Segoe UI"/>
          <w:b/>
          <w:bCs/>
          <w:color w:val="212121"/>
          <w:sz w:val="23"/>
          <w:szCs w:val="23"/>
        </w:rPr>
        <w:t>δυνατότητα συμμετοχής</w:t>
      </w:r>
      <w:r>
        <w:rPr>
          <w:rFonts w:ascii="Segoe UI" w:hAnsi="Segoe UI" w:cs="Segoe UI"/>
          <w:color w:val="212121"/>
          <w:sz w:val="23"/>
          <w:szCs w:val="23"/>
        </w:rPr>
        <w:t xml:space="preserve"> τόσο </w:t>
      </w:r>
      <w:r w:rsidRPr="00587DEE">
        <w:rPr>
          <w:rFonts w:ascii="Segoe UI" w:hAnsi="Segoe UI" w:cs="Segoe UI"/>
          <w:b/>
          <w:bCs/>
          <w:color w:val="212121"/>
          <w:sz w:val="23"/>
          <w:szCs w:val="23"/>
        </w:rPr>
        <w:t>με φυσική παρουσία</w:t>
      </w:r>
      <w:r>
        <w:rPr>
          <w:rFonts w:ascii="Segoe UI" w:hAnsi="Segoe UI" w:cs="Segoe UI"/>
          <w:color w:val="212121"/>
          <w:sz w:val="23"/>
          <w:szCs w:val="23"/>
        </w:rPr>
        <w:t xml:space="preserve">, όσο </w:t>
      </w:r>
      <w:r w:rsidRPr="00587DEE">
        <w:rPr>
          <w:rFonts w:ascii="Segoe UI" w:hAnsi="Segoe UI" w:cs="Segoe UI"/>
          <w:b/>
          <w:bCs/>
          <w:color w:val="212121"/>
          <w:sz w:val="23"/>
          <w:szCs w:val="23"/>
        </w:rPr>
        <w:t>και διαδικτυακά</w:t>
      </w:r>
      <w:r>
        <w:rPr>
          <w:rFonts w:ascii="Segoe UI" w:hAnsi="Segoe UI" w:cs="Segoe UI"/>
          <w:color w:val="212121"/>
          <w:sz w:val="23"/>
          <w:szCs w:val="23"/>
        </w:rPr>
        <w:t>. Η επίσημη γλώσσα του Συνεδρίου θα είναι η Αγγλική, ωστόσο επιλεγμένες συνεδρίες, που αφορούν την Ελληνική πραγματικότητα θα διεξαχθούν στην Ελληνική γλώσσα.</w:t>
      </w:r>
      <w:r w:rsidRPr="009163B2">
        <w:rPr>
          <w:rFonts w:ascii="Segoe UI" w:hAnsi="Segoe UI" w:cs="Segoe UI"/>
          <w:color w:val="212121"/>
          <w:sz w:val="23"/>
          <w:szCs w:val="23"/>
        </w:rPr>
        <w:t xml:space="preserve"> </w:t>
      </w:r>
    </w:p>
    <w:p w14:paraId="0EC9CD7B" w14:textId="446BB497" w:rsidR="009163B2" w:rsidRDefault="009163B2" w:rsidP="009163B2">
      <w:pPr>
        <w:shd w:val="clear" w:color="auto" w:fill="FFFFFF"/>
        <w:jc w:val="both"/>
        <w:rPr>
          <w:rFonts w:ascii="Segoe UI" w:hAnsi="Segoe UI" w:cs="Segoe UI"/>
          <w:color w:val="212121"/>
          <w:sz w:val="23"/>
          <w:szCs w:val="23"/>
        </w:rPr>
      </w:pPr>
      <w:r w:rsidRPr="009163B2">
        <w:rPr>
          <w:rFonts w:ascii="Segoe UI" w:hAnsi="Segoe UI" w:cs="Segoe UI"/>
          <w:color w:val="212121"/>
          <w:sz w:val="23"/>
          <w:szCs w:val="23"/>
        </w:rPr>
        <w:t>Επί του παρόντος, η Οργανωτική Επιτροπή του Συνεδρίου είναι στην ευχάριστη θέση να ανακοινώσει τις εξής δράσεις:</w:t>
      </w:r>
    </w:p>
    <w:p w14:paraId="361BCA29" w14:textId="77777777" w:rsidR="00587DEE" w:rsidRDefault="00587DEE" w:rsidP="00091985">
      <w:pPr>
        <w:pStyle w:val="a5"/>
        <w:numPr>
          <w:ilvl w:val="0"/>
          <w:numId w:val="5"/>
        </w:numPr>
        <w:shd w:val="clear" w:color="auto" w:fill="FFFFFF"/>
        <w:jc w:val="both"/>
        <w:rPr>
          <w:rFonts w:ascii="Segoe UI" w:hAnsi="Segoe UI" w:cs="Segoe UI"/>
          <w:color w:val="212121"/>
          <w:sz w:val="23"/>
          <w:szCs w:val="23"/>
        </w:rPr>
      </w:pPr>
      <w:r w:rsidRPr="00587DEE">
        <w:rPr>
          <w:rFonts w:ascii="Segoe UI" w:hAnsi="Segoe UI" w:cs="Segoe UI"/>
          <w:color w:val="212121"/>
          <w:sz w:val="23"/>
          <w:szCs w:val="23"/>
        </w:rPr>
        <w:t>Διεξαγωγή ημερίδας στην Ελληνική γλώσσα, με θέμα «</w:t>
      </w:r>
      <w:r w:rsidRPr="00587DEE">
        <w:rPr>
          <w:rFonts w:ascii="Segoe UI" w:hAnsi="Segoe UI" w:cs="Segoe UI"/>
          <w:b/>
          <w:bCs/>
          <w:color w:val="212121"/>
          <w:sz w:val="23"/>
          <w:szCs w:val="23"/>
        </w:rPr>
        <w:t>ΥΠΟΔΟΜΕΣ &amp; ΥΠΗΡΕΣΙΕΣ ΔΙΑΧΕΙΡΙΣΗΣ ΒΙΟΜΗΧΑΝΙΚΩΝ &amp;   ΕΠΙΚΙΝΔΥΝΩΝ ΑΠΟΒΛΗΤΩΝ (ΒΕΑ) ΣΤΗΝ ΕΛΛΑΔ</w:t>
      </w:r>
      <w:r w:rsidRPr="00587DEE">
        <w:rPr>
          <w:rFonts w:ascii="Segoe UI" w:hAnsi="Segoe UI" w:cs="Segoe UI"/>
          <w:color w:val="212121"/>
          <w:sz w:val="23"/>
          <w:szCs w:val="23"/>
        </w:rPr>
        <w:t>Α»</w:t>
      </w:r>
    </w:p>
    <w:p w14:paraId="64624DA4" w14:textId="2B2E9BCD" w:rsidR="00587DEE" w:rsidRPr="00587DEE" w:rsidRDefault="00587DEE" w:rsidP="00091985">
      <w:pPr>
        <w:pStyle w:val="a5"/>
        <w:numPr>
          <w:ilvl w:val="0"/>
          <w:numId w:val="5"/>
        </w:numPr>
        <w:shd w:val="clear" w:color="auto" w:fill="FFFFFF"/>
        <w:jc w:val="both"/>
        <w:rPr>
          <w:rFonts w:ascii="Segoe UI" w:hAnsi="Segoe UI" w:cs="Segoe UI"/>
          <w:color w:val="212121"/>
          <w:sz w:val="23"/>
          <w:szCs w:val="23"/>
        </w:rPr>
      </w:pPr>
      <w:r w:rsidRPr="00587DEE">
        <w:rPr>
          <w:rFonts w:ascii="Segoe UI" w:hAnsi="Segoe UI" w:cs="Segoe UI"/>
          <w:color w:val="212121"/>
          <w:sz w:val="23"/>
          <w:szCs w:val="23"/>
        </w:rPr>
        <w:t>Διοργάνωση έκθεσης και ειδικών συνεδριών με θέμα «</w:t>
      </w:r>
      <w:r w:rsidRPr="00587DEE">
        <w:rPr>
          <w:rFonts w:ascii="Segoe UI" w:hAnsi="Segoe UI" w:cs="Segoe UI"/>
          <w:b/>
          <w:bCs/>
          <w:color w:val="212121"/>
          <w:sz w:val="23"/>
          <w:szCs w:val="23"/>
          <w:lang w:val="en-US"/>
        </w:rPr>
        <w:t>COVID</w:t>
      </w:r>
      <w:r w:rsidRPr="00587DEE">
        <w:rPr>
          <w:rFonts w:ascii="Segoe UI" w:hAnsi="Segoe UI" w:cs="Segoe UI"/>
          <w:b/>
          <w:bCs/>
          <w:color w:val="212121"/>
          <w:sz w:val="23"/>
          <w:szCs w:val="23"/>
        </w:rPr>
        <w:t xml:space="preserve"> 19 – ΠΕΡΙΒΑΛΛΟΝΤΙΚΟ ΑΠΟΤΥΠΩΜΑ</w:t>
      </w:r>
      <w:r w:rsidRPr="00587DEE">
        <w:rPr>
          <w:rFonts w:ascii="Segoe UI" w:hAnsi="Segoe UI" w:cs="Segoe UI"/>
          <w:color w:val="212121"/>
          <w:sz w:val="23"/>
          <w:szCs w:val="23"/>
        </w:rPr>
        <w:t>».</w:t>
      </w:r>
    </w:p>
    <w:p w14:paraId="14E1ECF5" w14:textId="1036AD5F" w:rsidR="009163B2" w:rsidRDefault="00587DEE" w:rsidP="009163B2">
      <w:pPr>
        <w:shd w:val="clear" w:color="auto" w:fill="FFFFFF"/>
        <w:jc w:val="both"/>
        <w:rPr>
          <w:rFonts w:ascii="Segoe UI" w:hAnsi="Segoe UI" w:cs="Segoe UI"/>
          <w:color w:val="212121"/>
          <w:sz w:val="23"/>
          <w:szCs w:val="23"/>
        </w:rPr>
      </w:pPr>
      <w:r>
        <w:rPr>
          <w:rFonts w:ascii="Segoe UI" w:hAnsi="Segoe UI" w:cs="Segoe UI"/>
          <w:color w:val="212121"/>
          <w:sz w:val="23"/>
          <w:szCs w:val="23"/>
        </w:rPr>
        <w:t>Η</w:t>
      </w:r>
      <w:r w:rsidRPr="00587DEE">
        <w:rPr>
          <w:rFonts w:ascii="Segoe UI" w:hAnsi="Segoe UI" w:cs="Segoe UI"/>
          <w:b/>
          <w:bCs/>
          <w:color w:val="212121"/>
          <w:sz w:val="23"/>
          <w:szCs w:val="23"/>
        </w:rPr>
        <w:t> συμμετοχή</w:t>
      </w:r>
      <w:r>
        <w:rPr>
          <w:rFonts w:ascii="Segoe UI" w:hAnsi="Segoe UI" w:cs="Segoe UI"/>
          <w:color w:val="212121"/>
          <w:sz w:val="23"/>
          <w:szCs w:val="23"/>
        </w:rPr>
        <w:t xml:space="preserve"> </w:t>
      </w:r>
      <w:r w:rsidRPr="00587DEE">
        <w:rPr>
          <w:rFonts w:ascii="Segoe UI" w:hAnsi="Segoe UI" w:cs="Segoe UI"/>
          <w:b/>
          <w:bCs/>
          <w:color w:val="212121"/>
          <w:sz w:val="23"/>
          <w:szCs w:val="23"/>
        </w:rPr>
        <w:t>δημοσίων</w:t>
      </w:r>
      <w:r>
        <w:rPr>
          <w:rFonts w:ascii="Segoe UI" w:hAnsi="Segoe UI" w:cs="Segoe UI"/>
          <w:b/>
          <w:bCs/>
          <w:color w:val="212121"/>
          <w:sz w:val="23"/>
          <w:szCs w:val="23"/>
        </w:rPr>
        <w:t xml:space="preserve"> </w:t>
      </w:r>
      <w:r w:rsidRPr="00587DEE">
        <w:rPr>
          <w:rFonts w:ascii="Segoe UI" w:hAnsi="Segoe UI" w:cs="Segoe UI"/>
          <w:b/>
          <w:bCs/>
          <w:color w:val="212121"/>
          <w:sz w:val="23"/>
          <w:szCs w:val="23"/>
        </w:rPr>
        <w:t>υπαλλήλων</w:t>
      </w:r>
      <w:r w:rsidRPr="00587DEE">
        <w:rPr>
          <w:rFonts w:ascii="Segoe UI" w:hAnsi="Segoe UI" w:cs="Segoe UI"/>
          <w:color w:val="212121"/>
          <w:sz w:val="23"/>
          <w:szCs w:val="23"/>
        </w:rPr>
        <w:t> στο CRETE 2021</w:t>
      </w:r>
      <w:r>
        <w:rPr>
          <w:rFonts w:ascii="Segoe UI" w:hAnsi="Segoe UI" w:cs="Segoe UI"/>
          <w:color w:val="212121"/>
          <w:sz w:val="23"/>
          <w:szCs w:val="23"/>
        </w:rPr>
        <w:t xml:space="preserve"> </w:t>
      </w:r>
      <w:r w:rsidRPr="00587DEE">
        <w:rPr>
          <w:rFonts w:ascii="Segoe UI" w:hAnsi="Segoe UI" w:cs="Segoe UI"/>
          <w:color w:val="212121"/>
          <w:sz w:val="23"/>
          <w:szCs w:val="23"/>
        </w:rPr>
        <w:t>παρέχεται</w:t>
      </w:r>
      <w:r>
        <w:rPr>
          <w:rFonts w:ascii="Segoe UI" w:hAnsi="Segoe UI" w:cs="Segoe UI"/>
          <w:color w:val="212121"/>
          <w:sz w:val="23"/>
          <w:szCs w:val="23"/>
        </w:rPr>
        <w:t xml:space="preserve"> </w:t>
      </w:r>
      <w:r w:rsidRPr="00587DEE">
        <w:rPr>
          <w:rFonts w:ascii="Segoe UI" w:hAnsi="Segoe UI" w:cs="Segoe UI"/>
          <w:b/>
          <w:bCs/>
          <w:color w:val="212121"/>
          <w:sz w:val="23"/>
          <w:szCs w:val="23"/>
        </w:rPr>
        <w:t>δωρεάν</w:t>
      </w:r>
      <w:r>
        <w:rPr>
          <w:rFonts w:ascii="Segoe UI" w:hAnsi="Segoe UI" w:cs="Segoe UI"/>
          <w:b/>
          <w:bCs/>
          <w:color w:val="212121"/>
          <w:sz w:val="23"/>
          <w:szCs w:val="23"/>
        </w:rPr>
        <w:t xml:space="preserve"> </w:t>
      </w:r>
      <w:r w:rsidRPr="00587DEE">
        <w:rPr>
          <w:rFonts w:ascii="Segoe UI" w:hAnsi="Segoe UI" w:cs="Segoe UI"/>
          <w:color w:val="212121"/>
          <w:sz w:val="23"/>
          <w:szCs w:val="23"/>
        </w:rPr>
        <w:t xml:space="preserve">με την </w:t>
      </w:r>
      <w:r>
        <w:rPr>
          <w:rFonts w:ascii="Segoe UI" w:hAnsi="Segoe UI" w:cs="Segoe UI"/>
          <w:color w:val="212121"/>
          <w:sz w:val="23"/>
          <w:szCs w:val="23"/>
        </w:rPr>
        <w:t>ε</w:t>
      </w:r>
      <w:r w:rsidRPr="00587DEE">
        <w:rPr>
          <w:rFonts w:ascii="Segoe UI" w:hAnsi="Segoe UI" w:cs="Segoe UI"/>
          <w:color w:val="212121"/>
          <w:sz w:val="23"/>
          <w:szCs w:val="23"/>
        </w:rPr>
        <w:t>γγραφή</w:t>
      </w:r>
      <w:r>
        <w:rPr>
          <w:rFonts w:ascii="Segoe UI" w:hAnsi="Segoe UI" w:cs="Segoe UI"/>
          <w:color w:val="212121"/>
          <w:sz w:val="23"/>
          <w:szCs w:val="23"/>
        </w:rPr>
        <w:t xml:space="preserve"> τους </w:t>
      </w:r>
      <w:r w:rsidRPr="00587DEE">
        <w:rPr>
          <w:rFonts w:ascii="Segoe UI" w:hAnsi="Segoe UI" w:cs="Segoe UI"/>
          <w:color w:val="212121"/>
          <w:sz w:val="23"/>
          <w:szCs w:val="23"/>
        </w:rPr>
        <w:t>ως</w:t>
      </w:r>
      <w:r>
        <w:rPr>
          <w:rFonts w:ascii="Segoe UI" w:hAnsi="Segoe UI" w:cs="Segoe UI"/>
          <w:color w:val="212121"/>
          <w:sz w:val="23"/>
          <w:szCs w:val="23"/>
        </w:rPr>
        <w:t xml:space="preserve"> </w:t>
      </w:r>
      <w:r w:rsidRPr="00587DEE">
        <w:rPr>
          <w:rFonts w:ascii="Segoe UI" w:hAnsi="Segoe UI" w:cs="Segoe UI"/>
          <w:b/>
          <w:bCs/>
          <w:color w:val="212121"/>
          <w:sz w:val="23"/>
          <w:szCs w:val="23"/>
        </w:rPr>
        <w:t>μέλη</w:t>
      </w:r>
      <w:r>
        <w:rPr>
          <w:rFonts w:ascii="Segoe UI" w:hAnsi="Segoe UI" w:cs="Segoe UI"/>
          <w:b/>
          <w:bCs/>
          <w:color w:val="212121"/>
          <w:sz w:val="23"/>
          <w:szCs w:val="23"/>
        </w:rPr>
        <w:t xml:space="preserve"> </w:t>
      </w:r>
      <w:r w:rsidRPr="00587DEE">
        <w:rPr>
          <w:rFonts w:ascii="Segoe UI" w:hAnsi="Segoe UI" w:cs="Segoe UI"/>
          <w:b/>
          <w:bCs/>
          <w:color w:val="212121"/>
          <w:sz w:val="23"/>
          <w:szCs w:val="23"/>
        </w:rPr>
        <w:t>του IWWG</w:t>
      </w:r>
      <w:r w:rsidRPr="00587DEE">
        <w:rPr>
          <w:rFonts w:ascii="Segoe UI" w:hAnsi="Segoe UI" w:cs="Segoe UI"/>
          <w:color w:val="212121"/>
          <w:sz w:val="23"/>
          <w:szCs w:val="23"/>
        </w:rPr>
        <w:t>. Επίσης, σε μέλη που θα εγγραφούν για πρώτη φορά μέχρι τη διεξαγωγή του Συνεδρίου προβλέπεται ειδική έκπτωση επί του κόστους συμμετοχής τους της τάξης του 20%.</w:t>
      </w:r>
    </w:p>
    <w:p w14:paraId="340FA5E0" w14:textId="77777777" w:rsidR="00587DEE" w:rsidRDefault="00587DEE" w:rsidP="00587DEE">
      <w:pPr>
        <w:shd w:val="clear" w:color="auto" w:fill="FFFFFF"/>
        <w:rPr>
          <w:rFonts w:ascii="Segoe UI" w:hAnsi="Segoe UI" w:cs="Segoe UI"/>
          <w:color w:val="212121"/>
          <w:sz w:val="23"/>
          <w:szCs w:val="23"/>
        </w:rPr>
      </w:pPr>
      <w:r>
        <w:rPr>
          <w:rFonts w:ascii="Segoe UI" w:hAnsi="Segoe UI" w:cs="Segoe UI"/>
          <w:color w:val="212121"/>
          <w:sz w:val="23"/>
          <w:szCs w:val="23"/>
        </w:rPr>
        <w:t>Για περισσότερες πληροφορίες επισκεφθείτε την επίσημη ιστοσελίδα του συνεδρίου:  </w:t>
      </w:r>
    </w:p>
    <w:p w14:paraId="1BEC4FE1" w14:textId="276B64A4" w:rsidR="00587DEE" w:rsidRDefault="00243F1E" w:rsidP="00587DEE">
      <w:pPr>
        <w:shd w:val="clear" w:color="auto" w:fill="FFFFFF"/>
        <w:rPr>
          <w:rFonts w:ascii="Segoe UI" w:hAnsi="Segoe UI" w:cs="Segoe UI"/>
          <w:color w:val="212121"/>
          <w:sz w:val="23"/>
          <w:szCs w:val="23"/>
        </w:rPr>
      </w:pPr>
      <w:hyperlink r:id="rId6" w:tgtFrame="_blank" w:history="1">
        <w:r w:rsidR="00587DEE">
          <w:rPr>
            <w:rStyle w:val="-"/>
            <w:rFonts w:ascii="Segoe UI" w:hAnsi="Segoe UI" w:cs="Segoe UI"/>
            <w:sz w:val="23"/>
            <w:szCs w:val="23"/>
          </w:rPr>
          <w:t>hwm-conferences.tuc.gr</w:t>
        </w:r>
      </w:hyperlink>
    </w:p>
    <w:p w14:paraId="18D7128E" w14:textId="5E00B6A0" w:rsidR="009163B2" w:rsidRDefault="005B6C56" w:rsidP="009163B2">
      <w:pPr>
        <w:shd w:val="clear" w:color="auto" w:fill="FFFFFF"/>
        <w:jc w:val="both"/>
        <w:rPr>
          <w:rFonts w:ascii="Segoe UI" w:hAnsi="Segoe UI" w:cs="Segoe UI"/>
          <w:color w:val="212121"/>
          <w:sz w:val="23"/>
          <w:szCs w:val="23"/>
        </w:rPr>
      </w:pPr>
      <w:r>
        <w:rPr>
          <w:noProof/>
        </w:rPr>
        <mc:AlternateContent>
          <mc:Choice Requires="wps">
            <w:drawing>
              <wp:anchor distT="0" distB="0" distL="114300" distR="114300" simplePos="0" relativeHeight="251675648" behindDoc="0" locked="0" layoutInCell="1" allowOverlap="1" wp14:anchorId="23FD1341" wp14:editId="24D3FA64">
                <wp:simplePos x="0" y="0"/>
                <wp:positionH relativeFrom="page">
                  <wp:posOffset>16510</wp:posOffset>
                </wp:positionH>
                <wp:positionV relativeFrom="paragraph">
                  <wp:posOffset>338455</wp:posOffset>
                </wp:positionV>
                <wp:extent cx="7543800" cy="676275"/>
                <wp:effectExtent l="0" t="0" r="0" b="9525"/>
                <wp:wrapNone/>
                <wp:docPr id="1" name="Ορθογώνιο 1"/>
                <wp:cNvGraphicFramePr/>
                <a:graphic xmlns:a="http://schemas.openxmlformats.org/drawingml/2006/main">
                  <a:graphicData uri="http://schemas.microsoft.com/office/word/2010/wordprocessingShape">
                    <wps:wsp>
                      <wps:cNvSpPr/>
                      <wps:spPr>
                        <a:xfrm>
                          <a:off x="0" y="0"/>
                          <a:ext cx="7543800" cy="676275"/>
                        </a:xfrm>
                        <a:prstGeom prst="rect">
                          <a:avLst/>
                        </a:prstGeom>
                        <a:solidFill>
                          <a:srgbClr val="80BF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290D4" w14:textId="4419B3F7" w:rsidR="00B05D4F" w:rsidRPr="00FB45C3" w:rsidRDefault="00B05D4F" w:rsidP="00B05D4F">
                            <w:pPr>
                              <w:spacing w:after="0"/>
                              <w:ind w:right="4370"/>
                              <w:rPr>
                                <w:color w:val="000000" w:themeColor="text1"/>
                              </w:rPr>
                            </w:pPr>
                            <w:r w:rsidRPr="00891A4D">
                              <w:rPr>
                                <w:b/>
                                <w:bCs/>
                                <w:color w:val="000000" w:themeColor="text1"/>
                              </w:rPr>
                              <w:t>ΠΟΛΥΤΕΧΝΕΙΟ ΚΡΗΤΗΣ</w:t>
                            </w:r>
                            <w:r w:rsidRPr="00891A4D">
                              <w:rPr>
                                <w:color w:val="000000" w:themeColor="text1"/>
                              </w:rPr>
                              <w:t xml:space="preserve"> </w:t>
                            </w:r>
                          </w:p>
                          <w:p w14:paraId="58AAF1DA" w14:textId="77777777" w:rsidR="00B05D4F" w:rsidRPr="00891A4D" w:rsidRDefault="00B05D4F" w:rsidP="00B05D4F">
                            <w:pPr>
                              <w:spacing w:after="0"/>
                              <w:ind w:right="6356"/>
                              <w:rPr>
                                <w:color w:val="000000" w:themeColor="text1"/>
                              </w:rPr>
                            </w:pPr>
                            <w:r w:rsidRPr="00891A4D">
                              <w:rPr>
                                <w:color w:val="000000" w:themeColor="text1"/>
                              </w:rPr>
                              <w:t xml:space="preserve">Πολυτεχνειούπολη, 73133, Χανιά, Κρήτη, </w:t>
                            </w:r>
                            <w:r>
                              <w:rPr>
                                <w:color w:val="000000" w:themeColor="text1"/>
                              </w:rPr>
                              <w:t>Ελλάδα</w:t>
                            </w:r>
                          </w:p>
                          <w:p w14:paraId="310D140F" w14:textId="77777777" w:rsidR="00B05D4F" w:rsidRPr="00891A4D" w:rsidRDefault="00B05D4F" w:rsidP="00B05D4F">
                            <w:pPr>
                              <w:tabs>
                                <w:tab w:val="left" w:pos="4820"/>
                              </w:tabs>
                              <w:spacing w:after="0"/>
                              <w:ind w:right="3500"/>
                              <w:rPr>
                                <w:b/>
                                <w:bCs/>
                                <w:color w:val="000000" w:themeColor="text1"/>
                                <w:sz w:val="30"/>
                                <w:szCs w:val="30"/>
                              </w:rPr>
                            </w:pPr>
                            <w:r w:rsidRPr="00891A4D">
                              <w:rPr>
                                <w:color w:val="000000" w:themeColor="text1"/>
                              </w:rPr>
                              <w:t xml:space="preserve">Τηλ.: </w:t>
                            </w:r>
                            <w:r w:rsidRPr="00FB45C3">
                              <w:rPr>
                                <w:color w:val="000000" w:themeColor="text1"/>
                              </w:rPr>
                              <w:t>+</w:t>
                            </w:r>
                            <w:r w:rsidRPr="00891A4D">
                              <w:rPr>
                                <w:color w:val="000000" w:themeColor="text1"/>
                              </w:rPr>
                              <w:t xml:space="preserve">30-2821006205 | </w:t>
                            </w:r>
                            <w:r w:rsidRPr="00FB45C3">
                              <w:rPr>
                                <w:color w:val="000000" w:themeColor="text1"/>
                              </w:rPr>
                              <w:t>Fax:</w:t>
                            </w:r>
                            <w:r w:rsidRPr="00891A4D">
                              <w:rPr>
                                <w:color w:val="000000" w:themeColor="text1"/>
                              </w:rPr>
                              <w:t xml:space="preserve"> </w:t>
                            </w:r>
                            <w:r w:rsidRPr="00FB45C3">
                              <w:rPr>
                                <w:color w:val="000000" w:themeColor="text1"/>
                              </w:rPr>
                              <w:t>+30-28210-37850</w:t>
                            </w:r>
                            <w:r w:rsidRPr="00891A4D">
                              <w:rPr>
                                <w:color w:val="000000" w:themeColor="text1"/>
                              </w:rPr>
                              <w:t xml:space="preserve"> | </w:t>
                            </w:r>
                            <w:r w:rsidRPr="00FB45C3">
                              <w:rPr>
                                <w:color w:val="000000" w:themeColor="text1"/>
                              </w:rPr>
                              <w:t>e-mail: </w:t>
                            </w:r>
                            <w:hyperlink r:id="rId7" w:history="1">
                              <w:r w:rsidRPr="00891A4D">
                                <w:rPr>
                                  <w:color w:val="000000" w:themeColor="text1"/>
                                </w:rPr>
                                <w:t>infoCRETE@isc.tuc.gr</w:t>
                              </w:r>
                            </w:hyperlink>
                            <w:r w:rsidRPr="00891A4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D1341" id="Ορθογώνιο 1" o:spid="_x0000_s1029" style="position:absolute;left:0;text-align:left;margin-left:1.3pt;margin-top:26.65pt;width:594pt;height:53.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" fillcolor="#80bfeb" stroked="f" strokeweight="1pt">
                <v:textbox>
                  <w:txbxContent>
                    <w:p w14:paraId="34F290D4" w14:textId="4419B3F7" w:rsidR="00B05D4F" w:rsidRPr="00FB45C3" w:rsidRDefault="00B05D4F" w:rsidP="00B05D4F">
                      <w:pPr>
                        <w:spacing w:after="0"/>
                        <w:ind w:right="4370"/>
                        <w:rPr>
                          <w:color w:val="000000" w:themeColor="text1"/>
                        </w:rPr>
                      </w:pPr>
                      <w:r w:rsidRPr="00891A4D">
                        <w:rPr>
                          <w:b/>
                          <w:bCs/>
                          <w:color w:val="000000" w:themeColor="text1"/>
                        </w:rPr>
                        <w:t>ΠΟΛΥΤΕΧΝΕΙΟ ΚΡΗΤΗΣ</w:t>
                      </w:r>
                      <w:r w:rsidRPr="00891A4D">
                        <w:rPr>
                          <w:color w:val="000000" w:themeColor="text1"/>
                        </w:rPr>
                        <w:t xml:space="preserve"> </w:t>
                      </w:r>
                    </w:p>
                    <w:p w14:paraId="58AAF1DA" w14:textId="77777777" w:rsidR="00B05D4F" w:rsidRPr="00891A4D" w:rsidRDefault="00B05D4F" w:rsidP="00B05D4F">
                      <w:pPr>
                        <w:spacing w:after="0"/>
                        <w:ind w:right="6356"/>
                        <w:rPr>
                          <w:color w:val="000000" w:themeColor="text1"/>
                        </w:rPr>
                      </w:pPr>
                      <w:r w:rsidRPr="00891A4D">
                        <w:rPr>
                          <w:color w:val="000000" w:themeColor="text1"/>
                        </w:rPr>
                        <w:t xml:space="preserve">Πολυτεχνειούπολη, 73133, Χανιά, Κρήτη, </w:t>
                      </w:r>
                      <w:r>
                        <w:rPr>
                          <w:color w:val="000000" w:themeColor="text1"/>
                        </w:rPr>
                        <w:t>Ελλάδα</w:t>
                      </w:r>
                    </w:p>
                    <w:p w14:paraId="310D140F" w14:textId="77777777" w:rsidR="00B05D4F" w:rsidRPr="00891A4D" w:rsidRDefault="00B05D4F" w:rsidP="00B05D4F">
                      <w:pPr>
                        <w:tabs>
                          <w:tab w:val="left" w:pos="4820"/>
                        </w:tabs>
                        <w:spacing w:after="0"/>
                        <w:ind w:right="3500"/>
                        <w:rPr>
                          <w:b/>
                          <w:bCs/>
                          <w:color w:val="000000" w:themeColor="text1"/>
                          <w:sz w:val="30"/>
                          <w:szCs w:val="30"/>
                        </w:rPr>
                      </w:pPr>
                      <w:r w:rsidRPr="00891A4D">
                        <w:rPr>
                          <w:color w:val="000000" w:themeColor="text1"/>
                        </w:rPr>
                        <w:t xml:space="preserve">Τηλ.: </w:t>
                      </w:r>
                      <w:r w:rsidRPr="00FB45C3">
                        <w:rPr>
                          <w:color w:val="000000" w:themeColor="text1"/>
                        </w:rPr>
                        <w:t>+</w:t>
                      </w:r>
                      <w:r w:rsidRPr="00891A4D">
                        <w:rPr>
                          <w:color w:val="000000" w:themeColor="text1"/>
                        </w:rPr>
                        <w:t xml:space="preserve">30-2821006205 | </w:t>
                      </w:r>
                      <w:r w:rsidRPr="00FB45C3">
                        <w:rPr>
                          <w:color w:val="000000" w:themeColor="text1"/>
                        </w:rPr>
                        <w:t>Fax:</w:t>
                      </w:r>
                      <w:r w:rsidRPr="00891A4D">
                        <w:rPr>
                          <w:color w:val="000000" w:themeColor="text1"/>
                        </w:rPr>
                        <w:t xml:space="preserve"> </w:t>
                      </w:r>
                      <w:r w:rsidRPr="00FB45C3">
                        <w:rPr>
                          <w:color w:val="000000" w:themeColor="text1"/>
                        </w:rPr>
                        <w:t>+30-28210-37850</w:t>
                      </w:r>
                      <w:r w:rsidRPr="00891A4D">
                        <w:rPr>
                          <w:color w:val="000000" w:themeColor="text1"/>
                        </w:rPr>
                        <w:t xml:space="preserve"> | </w:t>
                      </w:r>
                      <w:r w:rsidRPr="00FB45C3">
                        <w:rPr>
                          <w:color w:val="000000" w:themeColor="text1"/>
                        </w:rPr>
                        <w:t>e-mail: </w:t>
                      </w:r>
                      <w:hyperlink r:id="rId8" w:history="1">
                        <w:r w:rsidRPr="00891A4D">
                          <w:rPr>
                            <w:color w:val="000000" w:themeColor="text1"/>
                          </w:rPr>
                          <w:t>infoCRETE@isc.tuc.gr</w:t>
                        </w:r>
                      </w:hyperlink>
                      <w:r w:rsidRPr="00891A4D">
                        <w:rPr>
                          <w:color w:val="000000" w:themeColor="text1"/>
                        </w:rPr>
                        <w:t xml:space="preserve"> </w:t>
                      </w:r>
                    </w:p>
                  </w:txbxContent>
                </v:textbox>
                <w10:wrap anchorx="page"/>
              </v:rect>
            </w:pict>
          </mc:Fallback>
        </mc:AlternateContent>
      </w:r>
    </w:p>
    <w:p w14:paraId="7C1CFF96" w14:textId="2CB6D7E0" w:rsidR="009163B2" w:rsidRDefault="009163B2" w:rsidP="009163B2">
      <w:pPr>
        <w:shd w:val="clear" w:color="auto" w:fill="FFFFFF"/>
        <w:jc w:val="center"/>
        <w:rPr>
          <w:rStyle w:val="a4"/>
          <w:rFonts w:ascii="Helvetica" w:hAnsi="Helvetica" w:cs="Helvetica"/>
          <w:color w:val="A52A2A"/>
          <w:sz w:val="27"/>
          <w:szCs w:val="27"/>
        </w:rPr>
      </w:pPr>
      <w:r>
        <w:rPr>
          <w:rFonts w:ascii="Helvetica" w:hAnsi="Helvetica" w:cs="Helvetica"/>
          <w:b/>
          <w:bCs/>
          <w:noProof/>
          <w:color w:val="A52A2A"/>
          <w:sz w:val="27"/>
          <w:szCs w:val="27"/>
        </w:rPr>
        <w:lastRenderedPageBreak/>
        <w:drawing>
          <wp:inline distT="0" distB="0" distL="0" distR="0" wp14:anchorId="7D848756" wp14:editId="41F0B37D">
            <wp:extent cx="6293850" cy="1630680"/>
            <wp:effectExtent l="0" t="0" r="0" b="762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9">
                      <a:extLst>
                        <a:ext uri="{28A0092B-C50C-407E-A947-70E740481C1C}">
                          <a14:useLocalDpi xmlns:a14="http://schemas.microsoft.com/office/drawing/2010/main" val="0"/>
                        </a:ext>
                      </a:extLst>
                    </a:blip>
                    <a:stretch>
                      <a:fillRect/>
                    </a:stretch>
                  </pic:blipFill>
                  <pic:spPr>
                    <a:xfrm>
                      <a:off x="0" y="0"/>
                      <a:ext cx="6328322" cy="1639611"/>
                    </a:xfrm>
                    <a:prstGeom prst="rect">
                      <a:avLst/>
                    </a:prstGeom>
                  </pic:spPr>
                </pic:pic>
              </a:graphicData>
            </a:graphic>
          </wp:inline>
        </w:drawing>
      </w:r>
    </w:p>
    <w:p w14:paraId="2E9D003B" w14:textId="77777777" w:rsidR="009163B2" w:rsidRDefault="009163B2" w:rsidP="009163B2">
      <w:pPr>
        <w:shd w:val="clear" w:color="auto" w:fill="FFFFFF"/>
        <w:jc w:val="center"/>
        <w:rPr>
          <w:rStyle w:val="a4"/>
          <w:rFonts w:ascii="Helvetica" w:hAnsi="Helvetica" w:cs="Helvetica"/>
          <w:color w:val="A52A2A"/>
          <w:sz w:val="27"/>
          <w:szCs w:val="27"/>
        </w:rPr>
      </w:pPr>
    </w:p>
    <w:p w14:paraId="59769EC3" w14:textId="4A22A83D" w:rsidR="009163B2" w:rsidRDefault="009163B2" w:rsidP="009163B2">
      <w:pPr>
        <w:shd w:val="clear" w:color="auto" w:fill="FFFFFF"/>
        <w:jc w:val="center"/>
        <w:rPr>
          <w:rFonts w:ascii="Segoe UI" w:hAnsi="Segoe UI" w:cs="Segoe UI"/>
          <w:color w:val="212121"/>
          <w:sz w:val="23"/>
          <w:szCs w:val="23"/>
        </w:rPr>
      </w:pPr>
      <w:r>
        <w:rPr>
          <w:rStyle w:val="a4"/>
          <w:rFonts w:ascii="Helvetica" w:hAnsi="Helvetica" w:cs="Helvetica"/>
          <w:color w:val="A52A2A"/>
          <w:sz w:val="27"/>
          <w:szCs w:val="27"/>
        </w:rPr>
        <w:t>ΔΙΕΞΑΓΩΓΗ ΗΜΕΡΙΔΑΣ</w:t>
      </w:r>
    </w:p>
    <w:p w14:paraId="226C1084" w14:textId="77777777" w:rsidR="009163B2" w:rsidRDefault="009163B2" w:rsidP="009163B2">
      <w:pPr>
        <w:pStyle w:val="Web"/>
        <w:spacing w:before="150" w:beforeAutospacing="0" w:after="150" w:afterAutospacing="0" w:line="315" w:lineRule="atLeast"/>
        <w:jc w:val="center"/>
        <w:rPr>
          <w:rStyle w:val="a4"/>
          <w:rFonts w:ascii="Helvetica" w:hAnsi="Helvetica" w:cs="Helvetica"/>
          <w:color w:val="000000"/>
        </w:rPr>
      </w:pPr>
    </w:p>
    <w:p w14:paraId="528984AD" w14:textId="726B3B75" w:rsidR="009163B2" w:rsidRDefault="00587DEE" w:rsidP="00587DEE">
      <w:pPr>
        <w:pStyle w:val="Web"/>
        <w:spacing w:before="150" w:beforeAutospacing="0" w:after="150" w:afterAutospacing="0" w:line="315" w:lineRule="atLeast"/>
        <w:jc w:val="center"/>
        <w:rPr>
          <w:rFonts w:ascii="Helvetica" w:hAnsi="Helvetica" w:cs="Helvetica"/>
          <w:color w:val="F2F2F2"/>
          <w:sz w:val="21"/>
          <w:szCs w:val="21"/>
        </w:rPr>
      </w:pPr>
      <w:r>
        <w:rPr>
          <w:rStyle w:val="a4"/>
          <w:rFonts w:ascii="Helvetica" w:hAnsi="Helvetica" w:cs="Helvetica"/>
          <w:color w:val="000000"/>
        </w:rPr>
        <w:t>ΥΠΟΔΟΜΕΣ &amp; ΥΠΗΡΕΣΙΕΣ ΔΙΑΧΕΙΡΙΣΗΣ ΒΙΟΜΗΧΑΝΙΚΩΝ &amp;</w:t>
      </w:r>
      <w:r>
        <w:rPr>
          <w:rFonts w:ascii="Helvetica" w:hAnsi="Helvetica" w:cs="Helvetica"/>
          <w:b/>
          <w:bCs/>
          <w:color w:val="000000"/>
        </w:rPr>
        <w:br/>
      </w:r>
      <w:r>
        <w:rPr>
          <w:rStyle w:val="a4"/>
          <w:rFonts w:ascii="Helvetica" w:hAnsi="Helvetica" w:cs="Helvetica"/>
          <w:color w:val="000000"/>
        </w:rPr>
        <w:t>  ΕΠΙΚΙΝΔΥΝΩΝ ΑΠΟΒΛΗΤΩΝ (ΒΕΑ) ΣΤΗΝ ΕΛΛΑΔΑ</w:t>
      </w:r>
      <w:r w:rsidR="009163B2">
        <w:rPr>
          <w:rFonts w:ascii="Helvetica" w:hAnsi="Helvetica" w:cs="Helvetica"/>
          <w:color w:val="F2F2F2"/>
          <w:sz w:val="21"/>
          <w:szCs w:val="21"/>
        </w:rPr>
        <w:br/>
      </w:r>
    </w:p>
    <w:p w14:paraId="0BDC52B3" w14:textId="77777777" w:rsidR="009163B2" w:rsidRDefault="009163B2" w:rsidP="009163B2">
      <w:pPr>
        <w:pStyle w:val="Web"/>
        <w:spacing w:before="150" w:beforeAutospacing="0" w:after="150" w:afterAutospacing="0" w:line="315" w:lineRule="atLeast"/>
        <w:jc w:val="center"/>
        <w:rPr>
          <w:rFonts w:ascii="Helvetica" w:hAnsi="Helvetica" w:cs="Helvetica"/>
          <w:color w:val="F2F2F2"/>
          <w:sz w:val="21"/>
          <w:szCs w:val="21"/>
        </w:rPr>
      </w:pPr>
    </w:p>
    <w:p w14:paraId="00B3B944" w14:textId="469042ED" w:rsidR="009163B2" w:rsidRDefault="009163B2" w:rsidP="009163B2">
      <w:pPr>
        <w:pStyle w:val="Web"/>
        <w:spacing w:before="150" w:beforeAutospacing="0" w:after="150" w:afterAutospacing="0" w:line="315" w:lineRule="atLeast"/>
        <w:jc w:val="center"/>
        <w:rPr>
          <w:rFonts w:ascii="Helvetica" w:hAnsi="Helvetica" w:cs="Helvetica"/>
          <w:color w:val="F2F2F2"/>
          <w:sz w:val="21"/>
          <w:szCs w:val="21"/>
        </w:rPr>
      </w:pPr>
      <w:r>
        <w:rPr>
          <w:rStyle w:val="a4"/>
          <w:rFonts w:ascii="Helvetica" w:hAnsi="Helvetica" w:cs="Helvetica"/>
          <w:color w:val="000000"/>
          <w:sz w:val="21"/>
          <w:szCs w:val="21"/>
        </w:rPr>
        <w:t>Διοργανωτές</w:t>
      </w:r>
      <w:r>
        <w:rPr>
          <w:rFonts w:ascii="Helvetica" w:hAnsi="Helvetica" w:cs="Helvetica"/>
          <w:color w:val="000000"/>
          <w:sz w:val="21"/>
          <w:szCs w:val="21"/>
        </w:rPr>
        <w:t>:</w:t>
      </w:r>
      <w:r>
        <w:rPr>
          <w:rFonts w:ascii="Helvetica" w:hAnsi="Helvetica" w:cs="Helvetica"/>
          <w:color w:val="F2F2F2"/>
          <w:sz w:val="21"/>
          <w:szCs w:val="21"/>
        </w:rPr>
        <w:br/>
      </w:r>
    </w:p>
    <w:p w14:paraId="5789D48A" w14:textId="77777777" w:rsidR="009163B2" w:rsidRDefault="009163B2" w:rsidP="009163B2">
      <w:pPr>
        <w:pStyle w:val="Web"/>
        <w:spacing w:before="150" w:beforeAutospacing="0" w:after="150" w:afterAutospacing="0" w:line="315" w:lineRule="atLeast"/>
        <w:jc w:val="center"/>
        <w:rPr>
          <w:rFonts w:ascii="Helvetica" w:hAnsi="Helvetica" w:cs="Helvetica"/>
          <w:color w:val="000000"/>
          <w:sz w:val="21"/>
          <w:szCs w:val="21"/>
        </w:rPr>
      </w:pPr>
      <w:r>
        <w:rPr>
          <w:rStyle w:val="a4"/>
          <w:rFonts w:ascii="Helvetica" w:hAnsi="Helvetica" w:cs="Helvetica"/>
          <w:color w:val="000000"/>
          <w:sz w:val="21"/>
          <w:szCs w:val="21"/>
        </w:rPr>
        <w:t>Δρ. Παναγιώτης Μέρκος                        Ομ. Καθ. Ευάγγελος Γιδαράκος</w:t>
      </w:r>
    </w:p>
    <w:p w14:paraId="09D72612" w14:textId="56906280" w:rsidR="009163B2" w:rsidRDefault="009163B2" w:rsidP="009163B2">
      <w:pPr>
        <w:pStyle w:val="Web"/>
        <w:spacing w:before="150" w:beforeAutospacing="0" w:after="15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                        Επιθεωρητής Περιβάλλοντος</w:t>
      </w:r>
      <w:r>
        <w:rPr>
          <w:rStyle w:val="a4"/>
          <w:rFonts w:ascii="Helvetica" w:hAnsi="Helvetica" w:cs="Helvetica"/>
          <w:color w:val="000000"/>
          <w:sz w:val="21"/>
          <w:szCs w:val="21"/>
        </w:rPr>
        <w:t> </w:t>
      </w:r>
      <w:r>
        <w:rPr>
          <w:rFonts w:ascii="Helvetica" w:hAnsi="Helvetica" w:cs="Helvetica"/>
          <w:color w:val="000000"/>
          <w:sz w:val="21"/>
          <w:szCs w:val="21"/>
        </w:rPr>
        <w:t>ΥΠΕΝ                        Πρόεδρος IWWG</w:t>
      </w:r>
    </w:p>
    <w:p w14:paraId="1A841328" w14:textId="0354649C" w:rsidR="009163B2" w:rsidRDefault="009163B2" w:rsidP="009163B2">
      <w:pPr>
        <w:pStyle w:val="Web"/>
        <w:spacing w:before="150" w:beforeAutospacing="0" w:after="150" w:afterAutospacing="0" w:line="315" w:lineRule="atLeast"/>
        <w:rPr>
          <w:rFonts w:ascii="Helvetica" w:hAnsi="Helvetica" w:cs="Helvetica"/>
          <w:color w:val="F2F2F2"/>
          <w:sz w:val="21"/>
          <w:szCs w:val="21"/>
        </w:rPr>
      </w:pPr>
      <w:r>
        <w:rPr>
          <w:rFonts w:ascii="Helvetica" w:hAnsi="Helvetica" w:cs="Helvetica"/>
          <w:color w:val="F2F2F2"/>
          <w:sz w:val="21"/>
          <w:szCs w:val="21"/>
        </w:rPr>
        <w:t xml:space="preserve">                            </w:t>
      </w:r>
      <w:r>
        <w:rPr>
          <w:rFonts w:ascii="Helvetica" w:hAnsi="Helvetica" w:cs="Helvetica"/>
          <w:b/>
          <w:bCs/>
          <w:noProof/>
          <w:color w:val="000000"/>
          <w:sz w:val="21"/>
          <w:szCs w:val="21"/>
        </w:rPr>
        <w:drawing>
          <wp:inline distT="0" distB="0" distL="0" distR="0" wp14:anchorId="2520769E" wp14:editId="69735221">
            <wp:extent cx="1684020" cy="84582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845820"/>
                    </a:xfrm>
                    <a:prstGeom prst="rect">
                      <a:avLst/>
                    </a:prstGeom>
                    <a:noFill/>
                    <a:ln>
                      <a:noFill/>
                    </a:ln>
                  </pic:spPr>
                </pic:pic>
              </a:graphicData>
            </a:graphic>
          </wp:inline>
        </w:drawing>
      </w:r>
      <w:r>
        <w:rPr>
          <w:rFonts w:ascii="Helvetica" w:hAnsi="Helvetica" w:cs="Helvetica"/>
          <w:color w:val="F2F2F2"/>
          <w:sz w:val="21"/>
          <w:szCs w:val="21"/>
        </w:rPr>
        <w:t xml:space="preserve">                   </w:t>
      </w:r>
      <w:r>
        <w:rPr>
          <w:rFonts w:ascii="Helvetica" w:hAnsi="Helvetica" w:cs="Helvetica"/>
          <w:b/>
          <w:bCs/>
          <w:noProof/>
          <w:color w:val="000000"/>
          <w:sz w:val="21"/>
          <w:szCs w:val="21"/>
        </w:rPr>
        <w:drawing>
          <wp:inline distT="0" distB="0" distL="0" distR="0" wp14:anchorId="18212887" wp14:editId="4B1C6FA0">
            <wp:extent cx="662940" cy="1066800"/>
            <wp:effectExtent l="0" t="0" r="381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1066800"/>
                    </a:xfrm>
                    <a:prstGeom prst="rect">
                      <a:avLst/>
                    </a:prstGeom>
                    <a:noFill/>
                    <a:ln>
                      <a:noFill/>
                    </a:ln>
                  </pic:spPr>
                </pic:pic>
              </a:graphicData>
            </a:graphic>
          </wp:inline>
        </w:drawing>
      </w:r>
      <w:r>
        <w:rPr>
          <w:rFonts w:ascii="Helvetica" w:hAnsi="Helvetica" w:cs="Helvetica"/>
          <w:color w:val="F2F2F2"/>
          <w:sz w:val="21"/>
          <w:szCs w:val="21"/>
        </w:rPr>
        <w:t xml:space="preserve">      </w:t>
      </w:r>
      <w:r>
        <w:rPr>
          <w:rFonts w:ascii="Helvetica" w:hAnsi="Helvetica" w:cs="Helvetica"/>
          <w:b/>
          <w:bCs/>
          <w:noProof/>
          <w:color w:val="000000"/>
          <w:sz w:val="21"/>
          <w:szCs w:val="21"/>
        </w:rPr>
        <w:drawing>
          <wp:inline distT="0" distB="0" distL="0" distR="0" wp14:anchorId="40A4EA72" wp14:editId="11C2EDF6">
            <wp:extent cx="1432560" cy="563880"/>
            <wp:effectExtent l="0" t="0" r="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563880"/>
                    </a:xfrm>
                    <a:prstGeom prst="rect">
                      <a:avLst/>
                    </a:prstGeom>
                    <a:noFill/>
                    <a:ln>
                      <a:noFill/>
                    </a:ln>
                  </pic:spPr>
                </pic:pic>
              </a:graphicData>
            </a:graphic>
          </wp:inline>
        </w:drawing>
      </w:r>
    </w:p>
    <w:p w14:paraId="73524576" w14:textId="77777777" w:rsidR="00587DEE" w:rsidRDefault="00587DEE" w:rsidP="00587DEE">
      <w:pPr>
        <w:pStyle w:val="Web"/>
        <w:spacing w:before="150" w:beforeAutospacing="0" w:after="150" w:afterAutospacing="0" w:line="315" w:lineRule="atLeast"/>
        <w:jc w:val="both"/>
        <w:rPr>
          <w:rFonts w:ascii="Helvetica" w:hAnsi="Helvetica" w:cs="Helvetica"/>
          <w:color w:val="000000"/>
          <w:sz w:val="21"/>
          <w:szCs w:val="21"/>
        </w:rPr>
      </w:pPr>
    </w:p>
    <w:p w14:paraId="59B5060C" w14:textId="7663F245" w:rsidR="00587DEE" w:rsidRDefault="00587DEE" w:rsidP="00587DEE">
      <w:pPr>
        <w:pStyle w:val="Web"/>
        <w:spacing w:before="150" w:beforeAutospacing="0" w:after="150" w:afterAutospacing="0" w:line="315" w:lineRule="atLeast"/>
        <w:jc w:val="both"/>
        <w:rPr>
          <w:rFonts w:ascii="Helvetica" w:hAnsi="Helvetica" w:cs="Helvetica"/>
          <w:color w:val="F2F2F2"/>
          <w:sz w:val="21"/>
          <w:szCs w:val="21"/>
        </w:rPr>
      </w:pPr>
      <w:r>
        <w:rPr>
          <w:rFonts w:ascii="Helvetica" w:hAnsi="Helvetica" w:cs="Helvetica"/>
          <w:color w:val="000000"/>
          <w:sz w:val="21"/>
          <w:szCs w:val="21"/>
        </w:rPr>
        <w:t>Η ημερίδα, η οποία θα διεξαχθεί εξ' ολοκλήρου στην Ελληνική γλώσσα, θα εστιάσει στα εξής θέματα:</w:t>
      </w:r>
    </w:p>
    <w:p w14:paraId="10B5D720" w14:textId="77777777" w:rsidR="00587DEE" w:rsidRPr="009163B2" w:rsidRDefault="00587DEE" w:rsidP="00587DEE">
      <w:pPr>
        <w:pStyle w:val="a5"/>
        <w:numPr>
          <w:ilvl w:val="0"/>
          <w:numId w:val="3"/>
        </w:numPr>
        <w:spacing w:before="100" w:beforeAutospacing="1" w:after="100" w:afterAutospacing="1" w:line="315" w:lineRule="atLeast"/>
        <w:ind w:left="433" w:hanging="283"/>
        <w:jc w:val="both"/>
        <w:rPr>
          <w:rFonts w:ascii="Helvetica" w:hAnsi="Helvetica" w:cs="Helvetica"/>
          <w:sz w:val="21"/>
          <w:szCs w:val="21"/>
        </w:rPr>
      </w:pPr>
      <w:r w:rsidRPr="009163B2">
        <w:rPr>
          <w:rStyle w:val="a4"/>
          <w:rFonts w:ascii="Helvetica" w:hAnsi="Helvetica" w:cs="Helvetica"/>
          <w:sz w:val="21"/>
          <w:szCs w:val="21"/>
        </w:rPr>
        <w:t>Επικαιροποιημένα στοιχεία από το Ηλεκτρονικό Μητρώο Αποβλήτων</w:t>
      </w:r>
      <w:r w:rsidRPr="009163B2">
        <w:rPr>
          <w:rFonts w:ascii="Helvetica" w:hAnsi="Helvetica" w:cs="Helvetica"/>
          <w:sz w:val="21"/>
          <w:szCs w:val="21"/>
        </w:rPr>
        <w:t> (ΗΜΑ) για την πραγματική ετήσια παραγωγή ΒΕΑ, με έμφαση στις εγχώριες και διασυνοριακές μεταφορές, στην αποθήκευση, επαναχρησιμοποίηση, ανακύκλωση και αξιοποίηση αυτών, καθώς και στην τελική διάθεσή τους.</w:t>
      </w:r>
    </w:p>
    <w:p w14:paraId="2B0A9528" w14:textId="77777777" w:rsidR="00587DEE" w:rsidRPr="009163B2" w:rsidRDefault="00587DEE" w:rsidP="00587DEE">
      <w:pPr>
        <w:pStyle w:val="a5"/>
        <w:numPr>
          <w:ilvl w:val="0"/>
          <w:numId w:val="3"/>
        </w:numPr>
        <w:spacing w:before="100" w:beforeAutospacing="1" w:after="100" w:afterAutospacing="1" w:line="315" w:lineRule="atLeast"/>
        <w:ind w:left="433" w:hanging="283"/>
        <w:jc w:val="both"/>
        <w:rPr>
          <w:rFonts w:ascii="Helvetica" w:hAnsi="Helvetica" w:cs="Helvetica"/>
          <w:sz w:val="21"/>
          <w:szCs w:val="21"/>
        </w:rPr>
      </w:pPr>
      <w:r w:rsidRPr="009163B2">
        <w:rPr>
          <w:rFonts w:ascii="Helvetica" w:hAnsi="Helvetica" w:cs="Helvetica"/>
          <w:sz w:val="21"/>
          <w:szCs w:val="21"/>
        </w:rPr>
        <w:t>Προδιαγραφές, δυναμικότητα, προσφερόμενες υπηρεσίες και </w:t>
      </w:r>
      <w:r w:rsidRPr="009163B2">
        <w:rPr>
          <w:rStyle w:val="a4"/>
          <w:rFonts w:ascii="Helvetica" w:hAnsi="Helvetica" w:cs="Helvetica"/>
          <w:sz w:val="21"/>
          <w:szCs w:val="21"/>
        </w:rPr>
        <w:t>δυνατότητες υφιστάμενων, αδειοδοτημένων υποδομών διαχείρισης ΒΕΑ</w:t>
      </w:r>
      <w:r w:rsidRPr="009163B2">
        <w:rPr>
          <w:rFonts w:ascii="Helvetica" w:hAnsi="Helvetica" w:cs="Helvetica"/>
          <w:sz w:val="21"/>
          <w:szCs w:val="21"/>
        </w:rPr>
        <w:t>.</w:t>
      </w:r>
    </w:p>
    <w:p w14:paraId="5008F1A7" w14:textId="77777777" w:rsidR="00587DEE" w:rsidRPr="009163B2" w:rsidRDefault="00587DEE" w:rsidP="00587DEE">
      <w:pPr>
        <w:pStyle w:val="a5"/>
        <w:numPr>
          <w:ilvl w:val="0"/>
          <w:numId w:val="3"/>
        </w:numPr>
        <w:spacing w:before="100" w:beforeAutospacing="1" w:after="100" w:afterAutospacing="1" w:line="315" w:lineRule="atLeast"/>
        <w:ind w:left="433" w:hanging="283"/>
        <w:jc w:val="both"/>
        <w:rPr>
          <w:rFonts w:ascii="Helvetica" w:hAnsi="Helvetica" w:cs="Helvetica"/>
          <w:sz w:val="21"/>
          <w:szCs w:val="21"/>
        </w:rPr>
      </w:pPr>
      <w:r w:rsidRPr="009163B2">
        <w:rPr>
          <w:rStyle w:val="a4"/>
          <w:rFonts w:ascii="Helvetica" w:hAnsi="Helvetica" w:cs="Helvetica"/>
          <w:sz w:val="21"/>
          <w:szCs w:val="21"/>
        </w:rPr>
        <w:t>Ανάγκες της χώρας </w:t>
      </w:r>
      <w:r w:rsidRPr="009163B2">
        <w:rPr>
          <w:rFonts w:ascii="Helvetica" w:hAnsi="Helvetica" w:cs="Helvetica"/>
          <w:sz w:val="21"/>
          <w:szCs w:val="21"/>
        </w:rPr>
        <w:t>- σχεδιασμός, πιθανές δράσεις και προοπτικές για την απόκτηση διαχειριστικής επάρκειας ΒΕΑ, την εξοικονόμηση πόρων, την προαγωγή της κυκλικής οικονομίας και την προστασία του περιβάλλοντος.</w:t>
      </w:r>
    </w:p>
    <w:p w14:paraId="40A0837F" w14:textId="77777777" w:rsidR="005D78DC" w:rsidRPr="005D78DC" w:rsidRDefault="00587DEE" w:rsidP="00206B03">
      <w:pPr>
        <w:pStyle w:val="a5"/>
        <w:numPr>
          <w:ilvl w:val="0"/>
          <w:numId w:val="3"/>
        </w:numPr>
        <w:spacing w:before="150" w:after="150" w:line="315" w:lineRule="atLeast"/>
        <w:ind w:left="433" w:hanging="283"/>
        <w:jc w:val="both"/>
        <w:rPr>
          <w:rFonts w:ascii="Helvetica" w:hAnsi="Helvetica" w:cs="Helvetica"/>
          <w:color w:val="F2F2F2"/>
          <w:sz w:val="21"/>
          <w:szCs w:val="21"/>
        </w:rPr>
      </w:pPr>
      <w:r w:rsidRPr="005D78DC">
        <w:rPr>
          <w:rStyle w:val="a4"/>
          <w:rFonts w:ascii="Helvetica" w:hAnsi="Helvetica" w:cs="Helvetica"/>
          <w:sz w:val="21"/>
          <w:szCs w:val="21"/>
        </w:rPr>
        <w:t>Χαρακτηριστικά</w:t>
      </w:r>
      <w:r w:rsidRPr="005D78DC">
        <w:rPr>
          <w:rFonts w:ascii="Helvetica" w:hAnsi="Helvetica" w:cs="Helvetica"/>
          <w:sz w:val="21"/>
          <w:szCs w:val="21"/>
        </w:rPr>
        <w:t> </w:t>
      </w:r>
      <w:r w:rsidRPr="005D78DC">
        <w:rPr>
          <w:rStyle w:val="a4"/>
          <w:rFonts w:ascii="Helvetica" w:hAnsi="Helvetica" w:cs="Helvetica"/>
          <w:sz w:val="21"/>
          <w:szCs w:val="21"/>
        </w:rPr>
        <w:t>και δυνατότητες</w:t>
      </w:r>
      <w:r w:rsidRPr="005D78DC">
        <w:rPr>
          <w:rFonts w:ascii="Helvetica" w:hAnsi="Helvetica" w:cs="Helvetica"/>
          <w:sz w:val="21"/>
          <w:szCs w:val="21"/>
        </w:rPr>
        <w:t> υφιστάμενων </w:t>
      </w:r>
      <w:r w:rsidRPr="005D78DC">
        <w:rPr>
          <w:rStyle w:val="a4"/>
          <w:rFonts w:ascii="Helvetica" w:hAnsi="Helvetica" w:cs="Helvetica"/>
          <w:sz w:val="21"/>
          <w:szCs w:val="21"/>
        </w:rPr>
        <w:t>υποδομών και υπηρεσιών διαχείρισης</w:t>
      </w:r>
      <w:r w:rsidRPr="005D78DC">
        <w:rPr>
          <w:rFonts w:ascii="Helvetica" w:hAnsi="Helvetica" w:cs="Helvetica"/>
          <w:sz w:val="21"/>
          <w:szCs w:val="21"/>
        </w:rPr>
        <w:t> </w:t>
      </w:r>
      <w:r w:rsidRPr="005D78DC">
        <w:rPr>
          <w:rStyle w:val="a4"/>
          <w:rFonts w:ascii="Helvetica" w:hAnsi="Helvetica" w:cs="Helvetica"/>
          <w:sz w:val="21"/>
          <w:szCs w:val="21"/>
        </w:rPr>
        <w:t>ΒΕΑ</w:t>
      </w:r>
      <w:r w:rsidRPr="005D78DC">
        <w:rPr>
          <w:rFonts w:ascii="Helvetica" w:hAnsi="Helvetica" w:cs="Helvetica"/>
          <w:sz w:val="21"/>
          <w:szCs w:val="21"/>
        </w:rPr>
        <w:t> που προσφέρονται </w:t>
      </w:r>
      <w:r w:rsidRPr="005D78DC">
        <w:rPr>
          <w:rStyle w:val="a4"/>
          <w:rFonts w:ascii="Helvetica" w:hAnsi="Helvetica" w:cs="Helvetica"/>
          <w:sz w:val="21"/>
          <w:szCs w:val="21"/>
        </w:rPr>
        <w:t>διεθνώς </w:t>
      </w:r>
      <w:r w:rsidRPr="005D78DC">
        <w:rPr>
          <w:rFonts w:ascii="Helvetica" w:hAnsi="Helvetica" w:cs="Helvetica"/>
          <w:sz w:val="21"/>
          <w:szCs w:val="21"/>
        </w:rPr>
        <w:t>- οικονομική και περιβαλλοντική αξιολόγησή τους.</w:t>
      </w:r>
    </w:p>
    <w:p w14:paraId="57A46B4B" w14:textId="30301BA0" w:rsidR="00587DEE" w:rsidRPr="005D78DC" w:rsidRDefault="00587DEE" w:rsidP="00206B03">
      <w:pPr>
        <w:pStyle w:val="a5"/>
        <w:numPr>
          <w:ilvl w:val="0"/>
          <w:numId w:val="3"/>
        </w:numPr>
        <w:spacing w:before="150" w:after="150" w:line="315" w:lineRule="atLeast"/>
        <w:ind w:left="433" w:hanging="283"/>
        <w:jc w:val="both"/>
        <w:rPr>
          <w:rFonts w:ascii="Helvetica" w:hAnsi="Helvetica" w:cs="Helvetica"/>
          <w:color w:val="F2F2F2"/>
          <w:sz w:val="21"/>
          <w:szCs w:val="21"/>
        </w:rPr>
      </w:pPr>
      <w:r w:rsidRPr="005D78DC">
        <w:rPr>
          <w:rStyle w:val="a4"/>
          <w:rFonts w:ascii="Helvetica" w:hAnsi="Helvetica" w:cs="Helvetica"/>
          <w:color w:val="000000"/>
          <w:sz w:val="21"/>
          <w:szCs w:val="21"/>
        </w:rPr>
        <w:t>Μελλοντικές ανάγκες</w:t>
      </w:r>
      <w:r w:rsidRPr="005D78DC">
        <w:rPr>
          <w:rFonts w:ascii="Helvetica" w:hAnsi="Helvetica" w:cs="Helvetica"/>
          <w:color w:val="000000"/>
          <w:sz w:val="21"/>
          <w:szCs w:val="21"/>
        </w:rPr>
        <w:t> σε υποδομές και υπηρεσίες διαχείρισης ΒΕΑ για την κάλυψη νέων ρευμάτων αποβλήτων, όπως τα απόβλητα έρευνας, εξόρυξης και διακίνησης υδρογονανθράκων, απόβλητα εγκαταστάσεων φωτοβολταϊκών, ανεμογεννητριών, αποθήκευσης ενέργειας, κα.</w:t>
      </w:r>
    </w:p>
    <w:p w14:paraId="5931ECC2" w14:textId="77777777" w:rsidR="009163B2" w:rsidRDefault="009163B2" w:rsidP="009163B2">
      <w:pPr>
        <w:rPr>
          <w:vanish/>
        </w:rPr>
      </w:pPr>
    </w:p>
    <w:p w14:paraId="13BE676B" w14:textId="77777777" w:rsidR="009163B2" w:rsidRDefault="009163B2" w:rsidP="009163B2">
      <w:pPr>
        <w:rPr>
          <w:vanish/>
        </w:rPr>
      </w:pPr>
    </w:p>
    <w:p w14:paraId="5BF554D8" w14:textId="77777777" w:rsidR="009163B2" w:rsidRDefault="009163B2" w:rsidP="009163B2">
      <w:pPr>
        <w:shd w:val="clear" w:color="auto" w:fill="FFFFFF"/>
        <w:rPr>
          <w:rFonts w:ascii="Segoe UI" w:hAnsi="Segoe UI" w:cs="Segoe UI"/>
          <w:color w:val="212121"/>
          <w:sz w:val="23"/>
          <w:szCs w:val="23"/>
        </w:rPr>
      </w:pPr>
    </w:p>
    <w:p w14:paraId="35CB1996" w14:textId="7A5052C6" w:rsidR="009163B2" w:rsidRDefault="009163B2" w:rsidP="009163B2">
      <w:pPr>
        <w:shd w:val="clear" w:color="auto" w:fill="FFFFFF"/>
        <w:rPr>
          <w:rFonts w:ascii="Segoe UI" w:hAnsi="Segoe UI" w:cs="Segoe UI"/>
          <w:color w:val="212121"/>
          <w:sz w:val="23"/>
          <w:szCs w:val="23"/>
        </w:rPr>
      </w:pPr>
      <w:r>
        <w:rPr>
          <w:rFonts w:ascii="Helvetica" w:hAnsi="Helvetica" w:cs="Helvetica"/>
          <w:b/>
          <w:bCs/>
          <w:noProof/>
          <w:color w:val="A52A2A"/>
          <w:sz w:val="27"/>
          <w:szCs w:val="27"/>
        </w:rPr>
        <w:lastRenderedPageBreak/>
        <w:drawing>
          <wp:inline distT="0" distB="0" distL="0" distR="0" wp14:anchorId="76845C94" wp14:editId="4EE09446">
            <wp:extent cx="6293850" cy="1630680"/>
            <wp:effectExtent l="0" t="0" r="0" b="762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9">
                      <a:extLst>
                        <a:ext uri="{28A0092B-C50C-407E-A947-70E740481C1C}">
                          <a14:useLocalDpi xmlns:a14="http://schemas.microsoft.com/office/drawing/2010/main" val="0"/>
                        </a:ext>
                      </a:extLst>
                    </a:blip>
                    <a:stretch>
                      <a:fillRect/>
                    </a:stretch>
                  </pic:blipFill>
                  <pic:spPr>
                    <a:xfrm>
                      <a:off x="0" y="0"/>
                      <a:ext cx="6328322" cy="1639611"/>
                    </a:xfrm>
                    <a:prstGeom prst="rect">
                      <a:avLst/>
                    </a:prstGeom>
                  </pic:spPr>
                </pic:pic>
              </a:graphicData>
            </a:graphic>
          </wp:inline>
        </w:drawing>
      </w:r>
    </w:p>
    <w:p w14:paraId="087E28A2" w14:textId="77777777" w:rsidR="009163B2" w:rsidRDefault="009163B2" w:rsidP="009163B2">
      <w:pPr>
        <w:shd w:val="clear" w:color="auto" w:fill="FFFFFF"/>
        <w:rPr>
          <w:rFonts w:ascii="Segoe UI" w:hAnsi="Segoe UI" w:cs="Segoe UI"/>
          <w:color w:val="212121"/>
          <w:sz w:val="23"/>
          <w:szCs w:val="23"/>
        </w:rPr>
      </w:pPr>
    </w:p>
    <w:p w14:paraId="1E16A136" w14:textId="1C928B54" w:rsidR="009163B2" w:rsidRPr="009163B2" w:rsidRDefault="00587DEE" w:rsidP="009163B2">
      <w:pPr>
        <w:shd w:val="clear" w:color="auto" w:fill="FFFFFF"/>
        <w:jc w:val="center"/>
        <w:rPr>
          <w:rStyle w:val="a4"/>
          <w:rFonts w:ascii="Helvetica" w:hAnsi="Helvetica" w:cs="Helvetica"/>
          <w:color w:val="A52A2A"/>
          <w:sz w:val="27"/>
          <w:szCs w:val="27"/>
        </w:rPr>
      </w:pPr>
      <w:r>
        <w:rPr>
          <w:rStyle w:val="a4"/>
          <w:rFonts w:ascii="Helvetica" w:hAnsi="Helvetica" w:cs="Helvetica"/>
          <w:color w:val="A52A2A"/>
          <w:sz w:val="27"/>
          <w:szCs w:val="27"/>
        </w:rPr>
        <w:t>ΔΙΟΡΓΆΝΩΣΗ ΕΚΘΕΣΗΣ</w:t>
      </w:r>
      <w:r w:rsidR="009163B2">
        <w:rPr>
          <w:rStyle w:val="a4"/>
          <w:rFonts w:ascii="Helvetica" w:hAnsi="Helvetica" w:cs="Helvetica"/>
          <w:color w:val="A52A2A"/>
          <w:sz w:val="27"/>
          <w:szCs w:val="27"/>
        </w:rPr>
        <w:t xml:space="preserve"> ΚΑΙ ΕΙΔΙΚ</w:t>
      </w:r>
      <w:r>
        <w:rPr>
          <w:rStyle w:val="a4"/>
          <w:rFonts w:ascii="Helvetica" w:hAnsi="Helvetica" w:cs="Helvetica"/>
          <w:color w:val="A52A2A"/>
          <w:sz w:val="27"/>
          <w:szCs w:val="27"/>
        </w:rPr>
        <w:t>ΩΝ</w:t>
      </w:r>
      <w:r w:rsidR="009163B2">
        <w:rPr>
          <w:rStyle w:val="a4"/>
          <w:rFonts w:ascii="Helvetica" w:hAnsi="Helvetica" w:cs="Helvetica"/>
          <w:color w:val="A52A2A"/>
          <w:sz w:val="27"/>
          <w:szCs w:val="27"/>
        </w:rPr>
        <w:t xml:space="preserve"> ΣΥΝΕΔΡΙ</w:t>
      </w:r>
      <w:r>
        <w:rPr>
          <w:rStyle w:val="a4"/>
          <w:rFonts w:ascii="Helvetica" w:hAnsi="Helvetica" w:cs="Helvetica"/>
          <w:color w:val="A52A2A"/>
          <w:sz w:val="27"/>
          <w:szCs w:val="27"/>
        </w:rPr>
        <w:t>ΩΝ</w:t>
      </w:r>
      <w:r w:rsidR="009163B2">
        <w:rPr>
          <w:rStyle w:val="a4"/>
          <w:rFonts w:ascii="Helvetica" w:hAnsi="Helvetica" w:cs="Helvetica"/>
          <w:color w:val="A52A2A"/>
          <w:sz w:val="27"/>
          <w:szCs w:val="27"/>
        </w:rPr>
        <w:t> </w:t>
      </w:r>
    </w:p>
    <w:p w14:paraId="2FE4A6EA" w14:textId="7C6A4F7A" w:rsidR="009163B2" w:rsidRDefault="009163B2" w:rsidP="009163B2">
      <w:pPr>
        <w:shd w:val="clear" w:color="auto" w:fill="FFFFFF"/>
        <w:rPr>
          <w:rStyle w:val="a4"/>
          <w:rFonts w:ascii="Helvetica" w:hAnsi="Helvetica" w:cs="Helvetica"/>
          <w:color w:val="006400"/>
        </w:rPr>
      </w:pPr>
    </w:p>
    <w:p w14:paraId="7ED12AD0" w14:textId="451C2F9C" w:rsidR="009163B2" w:rsidRPr="00587DEE" w:rsidRDefault="00587DEE" w:rsidP="00587DEE">
      <w:pPr>
        <w:rPr>
          <w:rStyle w:val="a4"/>
          <w:b w:val="0"/>
          <w:bCs w:val="0"/>
        </w:rPr>
      </w:pPr>
      <w:r>
        <w:rPr>
          <w:noProof/>
          <w:lang w:val="en-US"/>
        </w:rPr>
        <w:drawing>
          <wp:anchor distT="0" distB="0" distL="114300" distR="114300" simplePos="0" relativeHeight="251671552" behindDoc="0" locked="0" layoutInCell="1" allowOverlap="1" wp14:anchorId="14BE5717" wp14:editId="7CEFB2C8">
            <wp:simplePos x="0" y="0"/>
            <wp:positionH relativeFrom="margin">
              <wp:posOffset>4516120</wp:posOffset>
            </wp:positionH>
            <wp:positionV relativeFrom="margin">
              <wp:posOffset>3017520</wp:posOffset>
            </wp:positionV>
            <wp:extent cx="1799590" cy="1964690"/>
            <wp:effectExtent l="0" t="0" r="0"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extLst>
                        <a:ext uri="{28A0092B-C50C-407E-A947-70E740481C1C}">
                          <a14:useLocalDpi xmlns:a14="http://schemas.microsoft.com/office/drawing/2010/main" val="0"/>
                        </a:ext>
                      </a:extLst>
                    </a:blip>
                    <a:stretch>
                      <a:fillRect/>
                    </a:stretch>
                  </pic:blipFill>
                  <pic:spPr>
                    <a:xfrm>
                      <a:off x="0" y="0"/>
                      <a:ext cx="1799590" cy="1964690"/>
                    </a:xfrm>
                    <a:prstGeom prst="rect">
                      <a:avLst/>
                    </a:prstGeom>
                  </pic:spPr>
                </pic:pic>
              </a:graphicData>
            </a:graphic>
            <wp14:sizeRelH relativeFrom="page">
              <wp14:pctWidth>0</wp14:pctWidth>
            </wp14:sizeRelH>
            <wp14:sizeRelV relativeFrom="page">
              <wp14:pctHeight>0</wp14:pctHeight>
            </wp14:sizeRelV>
          </wp:anchor>
        </w:drawing>
      </w:r>
      <w:r w:rsidR="009163B2" w:rsidRPr="009163B2">
        <w:rPr>
          <w:rStyle w:val="a4"/>
          <w:rFonts w:ascii="Helvetica" w:hAnsi="Helvetica" w:cs="Helvetica"/>
          <w:color w:val="000000"/>
        </w:rPr>
        <w:t>COVID19 | Περιβαλλοντικό Αποτύπωμα</w:t>
      </w:r>
      <w:r w:rsidRPr="004B0EBF">
        <w:rPr>
          <w:noProof/>
        </w:rPr>
        <w:t xml:space="preserve"> </w:t>
      </w:r>
      <w:r w:rsidR="009163B2" w:rsidRPr="00587DEE">
        <w:rPr>
          <w:rStyle w:val="a4"/>
          <w:rFonts w:ascii="Helvetica" w:hAnsi="Helvetica" w:cs="Helvetica"/>
          <w:color w:val="000000"/>
          <w:sz w:val="24"/>
          <w:szCs w:val="24"/>
        </w:rPr>
        <w:br/>
      </w:r>
    </w:p>
    <w:p w14:paraId="19916C88" w14:textId="2F950EDB" w:rsidR="00587DEE" w:rsidRDefault="00587DEE" w:rsidP="00587DEE">
      <w:pPr>
        <w:pStyle w:val="Web"/>
        <w:spacing w:before="150" w:beforeAutospacing="0" w:after="150" w:afterAutospacing="0" w:line="315" w:lineRule="atLeast"/>
        <w:jc w:val="both"/>
        <w:rPr>
          <w:rFonts w:ascii="Helvetica" w:hAnsi="Helvetica" w:cs="Helvetica"/>
          <w:color w:val="000000"/>
          <w:sz w:val="21"/>
          <w:szCs w:val="21"/>
        </w:rPr>
      </w:pPr>
      <w:r>
        <w:rPr>
          <w:rFonts w:ascii="Helvetica" w:hAnsi="Helvetica" w:cs="Helvetica"/>
          <w:color w:val="000000"/>
          <w:sz w:val="21"/>
          <w:szCs w:val="21"/>
        </w:rPr>
        <w:t>Παράλληλα με τη διεξαγωγή του Συνεδρίου CRETE 2021 πρόκειται να παρουσιαστεί ειδική έκθεση, η οποία θα παρουσιάσει πλούσιο επιστημονικό και ενημερωτικό υλικό, σχετικά με τις πολυδιάστατες επιπτώσεις της πανδημίας παγκοσμίως και ειδικότερα στο περιβάλλον και στη διαχείριση αποβλήτων. Η έκθεση θα περιλαμβάνει οπτικό υλικό στην Αγγλική και Ελληνική γλώσσα, υπό τη μορφή posters, videos και έντυπων φυλλαδίων και πρόκειται να φιλοξενηθεί στην καρδιά του Ενετικού Λιμανιού των Χανίων, ώστε να διευκολύνεται η πρόσβαση όσο των δυνατών περισσότερων επισκεπτών. </w:t>
      </w:r>
    </w:p>
    <w:p w14:paraId="436FEF4C" w14:textId="3B8E5152" w:rsidR="00587DEE" w:rsidRDefault="00B05D4F" w:rsidP="00587DEE">
      <w:pPr>
        <w:pStyle w:val="Web"/>
        <w:spacing w:before="150" w:beforeAutospacing="0" w:after="150" w:afterAutospacing="0" w:line="315" w:lineRule="atLeast"/>
        <w:ind w:right="827"/>
        <w:jc w:val="both"/>
        <w:rPr>
          <w:rFonts w:ascii="Helvetica" w:hAnsi="Helvetica" w:cs="Helvetica"/>
          <w:color w:val="000000"/>
          <w:sz w:val="21"/>
          <w:szCs w:val="21"/>
        </w:rPr>
      </w:pPr>
      <w:r>
        <w:rPr>
          <w:noProof/>
        </w:rPr>
        <w:drawing>
          <wp:anchor distT="0" distB="0" distL="114300" distR="114300" simplePos="0" relativeHeight="251673600" behindDoc="0" locked="0" layoutInCell="1" allowOverlap="1" wp14:anchorId="25E92FB8" wp14:editId="5DD28563">
            <wp:simplePos x="0" y="0"/>
            <wp:positionH relativeFrom="margin">
              <wp:align>left</wp:align>
            </wp:positionH>
            <wp:positionV relativeFrom="margin">
              <wp:align>bottom</wp:align>
            </wp:positionV>
            <wp:extent cx="2501900" cy="4679950"/>
            <wp:effectExtent l="0" t="0" r="0" b="635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1628" t="27557" r="4647" b="26798"/>
                    <a:stretch/>
                  </pic:blipFill>
                  <pic:spPr bwMode="auto">
                    <a:xfrm>
                      <a:off x="0" y="0"/>
                      <a:ext cx="2501900" cy="467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BB2140" w14:textId="7F460081" w:rsidR="00587DEE" w:rsidRDefault="00587DEE" w:rsidP="00587DEE">
      <w:pPr>
        <w:pStyle w:val="Web"/>
        <w:spacing w:before="150" w:beforeAutospacing="0" w:after="150" w:afterAutospacing="0" w:line="315" w:lineRule="atLeast"/>
        <w:ind w:right="827"/>
        <w:jc w:val="both"/>
        <w:rPr>
          <w:rFonts w:ascii="Helvetica" w:hAnsi="Helvetica" w:cs="Helvetica"/>
          <w:color w:val="000000"/>
          <w:sz w:val="21"/>
          <w:szCs w:val="21"/>
        </w:rPr>
      </w:pPr>
      <w:r>
        <w:rPr>
          <w:rFonts w:ascii="Helvetica" w:hAnsi="Helvetica" w:cs="Helvetica"/>
          <w:color w:val="000000"/>
          <w:sz w:val="21"/>
          <w:szCs w:val="21"/>
        </w:rPr>
        <w:t>Η Έκθεση θα πλαισιωθεί από ειδικές Συνεδρίες κατά τη διάρκεια του Συνεδρίου από παγκοσμίως καταξιωμένους επιστήμονες, αλλά και εκπροσώπους φορέων, οι οποίοι εμπλέκονται στη διαχείριση αποβλήτων και είναι σε θέση να μεταφέρουν τις επιπτώσεις που καταγράφονται.</w:t>
      </w:r>
    </w:p>
    <w:p w14:paraId="7321DF84" w14:textId="77777777" w:rsidR="00587DEE" w:rsidRDefault="00587DEE" w:rsidP="00587DEE">
      <w:pPr>
        <w:pStyle w:val="Web"/>
        <w:spacing w:before="150" w:beforeAutospacing="0" w:after="150" w:afterAutospacing="0" w:line="315" w:lineRule="atLeast"/>
        <w:ind w:right="827"/>
        <w:jc w:val="both"/>
        <w:rPr>
          <w:rFonts w:ascii="Helvetica" w:hAnsi="Helvetica" w:cs="Helvetica"/>
          <w:color w:val="000000"/>
          <w:sz w:val="21"/>
          <w:szCs w:val="21"/>
        </w:rPr>
      </w:pPr>
    </w:p>
    <w:p w14:paraId="00EF67C3" w14:textId="6C40B64E" w:rsidR="00FB45C3" w:rsidRPr="00FB45C3" w:rsidRDefault="00587DEE" w:rsidP="00587DEE">
      <w:pPr>
        <w:pStyle w:val="Web"/>
        <w:spacing w:before="150" w:beforeAutospacing="0" w:after="150" w:afterAutospacing="0" w:line="315" w:lineRule="atLeast"/>
        <w:ind w:right="827"/>
        <w:jc w:val="both"/>
      </w:pPr>
      <w:r>
        <w:rPr>
          <w:rFonts w:ascii="Helvetica" w:hAnsi="Helvetica" w:cs="Helvetica"/>
          <w:color w:val="000000"/>
          <w:sz w:val="21"/>
          <w:szCs w:val="21"/>
        </w:rPr>
        <w:t>Η </w:t>
      </w:r>
      <w:r>
        <w:rPr>
          <w:rStyle w:val="a4"/>
          <w:rFonts w:ascii="Helvetica" w:hAnsi="Helvetica" w:cs="Helvetica"/>
          <w:color w:val="000000"/>
          <w:sz w:val="21"/>
          <w:szCs w:val="21"/>
        </w:rPr>
        <w:t>υποβολή συμμετοχών</w:t>
      </w:r>
      <w:r>
        <w:rPr>
          <w:rFonts w:ascii="Helvetica" w:hAnsi="Helvetica" w:cs="Helvetica"/>
          <w:color w:val="000000"/>
          <w:sz w:val="21"/>
          <w:szCs w:val="21"/>
        </w:rPr>
        <w:t> (παρουσιάσεων, poster, ενημε-ρωτικού υλικού, κλπ.) σε θέματα που άπτονται του αντικειμένου της Έκθεσης είναι ευπρόσδεκτα και μπορούν να υποβληθούν στη Γραμματεία του Συνεδρίου </w:t>
      </w:r>
      <w:r>
        <w:rPr>
          <w:rStyle w:val="a4"/>
          <w:rFonts w:ascii="Helvetica" w:hAnsi="Helvetica" w:cs="Helvetica"/>
          <w:color w:val="000000"/>
          <w:sz w:val="21"/>
          <w:szCs w:val="21"/>
        </w:rPr>
        <w:t xml:space="preserve">έως την </w:t>
      </w:r>
      <w:r w:rsidR="00243F1E">
        <w:rPr>
          <w:rStyle w:val="a4"/>
          <w:rFonts w:ascii="Helvetica" w:hAnsi="Helvetica" w:cs="Helvetica"/>
          <w:color w:val="000000"/>
          <w:sz w:val="21"/>
          <w:szCs w:val="21"/>
        </w:rPr>
        <w:t>30</w:t>
      </w:r>
      <w:r>
        <w:rPr>
          <w:rStyle w:val="a4"/>
          <w:rFonts w:ascii="Helvetica" w:hAnsi="Helvetica" w:cs="Helvetica"/>
          <w:color w:val="000000"/>
          <w:sz w:val="21"/>
          <w:szCs w:val="21"/>
        </w:rPr>
        <w:t>η Απριλίου 2021</w:t>
      </w:r>
      <w:r>
        <w:rPr>
          <w:rFonts w:ascii="Helvetica" w:hAnsi="Helvetica" w:cs="Helvetica"/>
          <w:color w:val="000000"/>
          <w:sz w:val="21"/>
          <w:szCs w:val="21"/>
        </w:rPr>
        <w:t>.</w:t>
      </w:r>
      <w:r w:rsidR="00891A4D">
        <w:rPr>
          <w:noProof/>
        </w:rPr>
        <mc:AlternateContent>
          <mc:Choice Requires="wps">
            <w:drawing>
              <wp:anchor distT="0" distB="0" distL="114300" distR="114300" simplePos="0" relativeHeight="251670528" behindDoc="0" locked="0" layoutInCell="1" allowOverlap="1" wp14:anchorId="5F2F2E55" wp14:editId="75C44041">
                <wp:simplePos x="0" y="0"/>
                <wp:positionH relativeFrom="page">
                  <wp:posOffset>6985</wp:posOffset>
                </wp:positionH>
                <wp:positionV relativeFrom="paragraph">
                  <wp:posOffset>4568825</wp:posOffset>
                </wp:positionV>
                <wp:extent cx="7543800" cy="676275"/>
                <wp:effectExtent l="0" t="0" r="0" b="9525"/>
                <wp:wrapNone/>
                <wp:docPr id="8" name="Ορθογώνιο 8"/>
                <wp:cNvGraphicFramePr/>
                <a:graphic xmlns:a="http://schemas.openxmlformats.org/drawingml/2006/main">
                  <a:graphicData uri="http://schemas.microsoft.com/office/word/2010/wordprocessingShape">
                    <wps:wsp>
                      <wps:cNvSpPr/>
                      <wps:spPr>
                        <a:xfrm>
                          <a:off x="0" y="0"/>
                          <a:ext cx="7543800" cy="676275"/>
                        </a:xfrm>
                        <a:prstGeom prst="rect">
                          <a:avLst/>
                        </a:prstGeom>
                        <a:solidFill>
                          <a:srgbClr val="80BF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5887C" w14:textId="6465F3E6" w:rsidR="00891A4D" w:rsidRPr="00FB45C3" w:rsidRDefault="00891A4D" w:rsidP="00891A4D">
                            <w:pPr>
                              <w:spacing w:after="0"/>
                              <w:ind w:right="4370"/>
                              <w:rPr>
                                <w:color w:val="000000" w:themeColor="text1"/>
                              </w:rPr>
                            </w:pPr>
                            <w:r w:rsidRPr="00891A4D">
                              <w:rPr>
                                <w:b/>
                                <w:bCs/>
                                <w:color w:val="000000" w:themeColor="text1"/>
                              </w:rPr>
                              <w:t>ΠΟΛΥΤΕΧΝΕΙΟ ΚΡΗΤΗΣ</w:t>
                            </w:r>
                            <w:r w:rsidRPr="00891A4D">
                              <w:rPr>
                                <w:color w:val="000000" w:themeColor="text1"/>
                              </w:rPr>
                              <w:t xml:space="preserve"> | μα Μηχανικών Περιβάλλοντος</w:t>
                            </w:r>
                          </w:p>
                          <w:p w14:paraId="4B81BB9D" w14:textId="501F5B46" w:rsidR="00891A4D" w:rsidRPr="00891A4D" w:rsidRDefault="00891A4D" w:rsidP="00891A4D">
                            <w:pPr>
                              <w:spacing w:after="0"/>
                              <w:ind w:right="6356"/>
                              <w:rPr>
                                <w:color w:val="000000" w:themeColor="text1"/>
                              </w:rPr>
                            </w:pPr>
                            <w:r w:rsidRPr="00891A4D">
                              <w:rPr>
                                <w:color w:val="000000" w:themeColor="text1"/>
                              </w:rPr>
                              <w:t xml:space="preserve">Πολυτεχνειούπολη, 73133, Χανιά, Κρήτη, </w:t>
                            </w:r>
                            <w:r>
                              <w:rPr>
                                <w:color w:val="000000" w:themeColor="text1"/>
                              </w:rPr>
                              <w:t>Ελλάδα</w:t>
                            </w:r>
                          </w:p>
                          <w:p w14:paraId="1FC8E545" w14:textId="7808CA20" w:rsidR="00FB45C3" w:rsidRPr="00891A4D" w:rsidRDefault="00891A4D" w:rsidP="00891A4D">
                            <w:pPr>
                              <w:tabs>
                                <w:tab w:val="left" w:pos="4820"/>
                              </w:tabs>
                              <w:spacing w:after="0"/>
                              <w:ind w:right="3500"/>
                              <w:rPr>
                                <w:b/>
                                <w:bCs/>
                                <w:color w:val="000000" w:themeColor="text1"/>
                                <w:sz w:val="30"/>
                                <w:szCs w:val="30"/>
                              </w:rPr>
                            </w:pPr>
                            <w:r w:rsidRPr="00891A4D">
                              <w:rPr>
                                <w:color w:val="000000" w:themeColor="text1"/>
                              </w:rPr>
                              <w:t xml:space="preserve">Τηλ.: </w:t>
                            </w:r>
                            <w:r w:rsidRPr="00FB45C3">
                              <w:rPr>
                                <w:color w:val="000000" w:themeColor="text1"/>
                              </w:rPr>
                              <w:t>+</w:t>
                            </w:r>
                            <w:r w:rsidRPr="00891A4D">
                              <w:rPr>
                                <w:color w:val="000000" w:themeColor="text1"/>
                              </w:rPr>
                              <w:t xml:space="preserve">30-2821006205 | </w:t>
                            </w:r>
                            <w:r w:rsidRPr="00FB45C3">
                              <w:rPr>
                                <w:color w:val="000000" w:themeColor="text1"/>
                              </w:rPr>
                              <w:t>Fax:</w:t>
                            </w:r>
                            <w:r w:rsidRPr="00891A4D">
                              <w:rPr>
                                <w:color w:val="000000" w:themeColor="text1"/>
                              </w:rPr>
                              <w:t xml:space="preserve"> </w:t>
                            </w:r>
                            <w:r w:rsidRPr="00FB45C3">
                              <w:rPr>
                                <w:color w:val="000000" w:themeColor="text1"/>
                              </w:rPr>
                              <w:t>+30-28210-37850</w:t>
                            </w:r>
                            <w:r w:rsidRPr="00891A4D">
                              <w:rPr>
                                <w:color w:val="000000" w:themeColor="text1"/>
                              </w:rPr>
                              <w:t xml:space="preserve"> | </w:t>
                            </w:r>
                            <w:r w:rsidRPr="00FB45C3">
                              <w:rPr>
                                <w:color w:val="000000" w:themeColor="text1"/>
                              </w:rPr>
                              <w:t>e-mail: </w:t>
                            </w:r>
                            <w:hyperlink r:id="rId15" w:history="1">
                              <w:r w:rsidRPr="00891A4D">
                                <w:rPr>
                                  <w:color w:val="000000" w:themeColor="text1"/>
                                </w:rPr>
                                <w:t>infoCRETE@isc.tuc.gr</w:t>
                              </w:r>
                            </w:hyperlink>
                            <w:r w:rsidRPr="00891A4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F2E55" id="Ορθογώνιο 8" o:spid="_x0000_s1030" style="position:absolute;left:0;text-align:left;margin-left:.55pt;margin-top:359.75pt;width:594pt;height:5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" fillcolor="#80bfeb" stroked="f" strokeweight="1pt">
                <v:textbox>
                  <w:txbxContent>
                    <w:p w14:paraId="29F5887C" w14:textId="6465F3E6" w:rsidR="00891A4D" w:rsidRPr="00FB45C3" w:rsidRDefault="00891A4D" w:rsidP="00891A4D">
                      <w:pPr>
                        <w:spacing w:after="0"/>
                        <w:ind w:right="4370"/>
                        <w:rPr>
                          <w:color w:val="000000" w:themeColor="text1"/>
                        </w:rPr>
                      </w:pPr>
                      <w:r w:rsidRPr="00891A4D">
                        <w:rPr>
                          <w:b/>
                          <w:bCs/>
                          <w:color w:val="000000" w:themeColor="text1"/>
                        </w:rPr>
                        <w:t>ΠΟΛΥΤΕΧΝΕΙΟ ΚΡΗΤΗΣ</w:t>
                      </w:r>
                      <w:r w:rsidRPr="00891A4D">
                        <w:rPr>
                          <w:color w:val="000000" w:themeColor="text1"/>
                        </w:rPr>
                        <w:t xml:space="preserve"> | μα Μηχανικών Περιβάλλοντος</w:t>
                      </w:r>
                    </w:p>
                    <w:p w14:paraId="4B81BB9D" w14:textId="501F5B46" w:rsidR="00891A4D" w:rsidRPr="00891A4D" w:rsidRDefault="00891A4D" w:rsidP="00891A4D">
                      <w:pPr>
                        <w:spacing w:after="0"/>
                        <w:ind w:right="6356"/>
                        <w:rPr>
                          <w:color w:val="000000" w:themeColor="text1"/>
                        </w:rPr>
                      </w:pPr>
                      <w:r w:rsidRPr="00891A4D">
                        <w:rPr>
                          <w:color w:val="000000" w:themeColor="text1"/>
                        </w:rPr>
                        <w:t xml:space="preserve">Πολυτεχνειούπολη, 73133, Χανιά, Κρήτη, </w:t>
                      </w:r>
                      <w:r>
                        <w:rPr>
                          <w:color w:val="000000" w:themeColor="text1"/>
                        </w:rPr>
                        <w:t>Ελλάδα</w:t>
                      </w:r>
                    </w:p>
                    <w:p w14:paraId="1FC8E545" w14:textId="7808CA20" w:rsidR="00FB45C3" w:rsidRPr="00891A4D" w:rsidRDefault="00891A4D" w:rsidP="00891A4D">
                      <w:pPr>
                        <w:tabs>
                          <w:tab w:val="left" w:pos="4820"/>
                        </w:tabs>
                        <w:spacing w:after="0"/>
                        <w:ind w:right="3500"/>
                        <w:rPr>
                          <w:b/>
                          <w:bCs/>
                          <w:color w:val="000000" w:themeColor="text1"/>
                          <w:sz w:val="30"/>
                          <w:szCs w:val="30"/>
                        </w:rPr>
                      </w:pPr>
                      <w:r w:rsidRPr="00891A4D">
                        <w:rPr>
                          <w:color w:val="000000" w:themeColor="text1"/>
                        </w:rPr>
                        <w:t xml:space="preserve">Τηλ.: </w:t>
                      </w:r>
                      <w:r w:rsidRPr="00FB45C3">
                        <w:rPr>
                          <w:color w:val="000000" w:themeColor="text1"/>
                        </w:rPr>
                        <w:t>+</w:t>
                      </w:r>
                      <w:r w:rsidRPr="00891A4D">
                        <w:rPr>
                          <w:color w:val="000000" w:themeColor="text1"/>
                        </w:rPr>
                        <w:t xml:space="preserve">30-2821006205 | </w:t>
                      </w:r>
                      <w:r w:rsidRPr="00FB45C3">
                        <w:rPr>
                          <w:color w:val="000000" w:themeColor="text1"/>
                        </w:rPr>
                        <w:t>Fax:</w:t>
                      </w:r>
                      <w:r w:rsidRPr="00891A4D">
                        <w:rPr>
                          <w:color w:val="000000" w:themeColor="text1"/>
                        </w:rPr>
                        <w:t xml:space="preserve"> </w:t>
                      </w:r>
                      <w:r w:rsidRPr="00FB45C3">
                        <w:rPr>
                          <w:color w:val="000000" w:themeColor="text1"/>
                        </w:rPr>
                        <w:t>+30-28210-37850</w:t>
                      </w:r>
                      <w:r w:rsidRPr="00891A4D">
                        <w:rPr>
                          <w:color w:val="000000" w:themeColor="text1"/>
                        </w:rPr>
                        <w:t xml:space="preserve"> | </w:t>
                      </w:r>
                      <w:r w:rsidRPr="00FB45C3">
                        <w:rPr>
                          <w:color w:val="000000" w:themeColor="text1"/>
                        </w:rPr>
                        <w:t>e-mail: </w:t>
                      </w:r>
                      <w:hyperlink r:id="rId16" w:history="1">
                        <w:r w:rsidRPr="00891A4D">
                          <w:rPr>
                            <w:color w:val="000000" w:themeColor="text1"/>
                          </w:rPr>
                          <w:t>infoCRETE@isc.tuc.gr</w:t>
                        </w:r>
                      </w:hyperlink>
                      <w:r w:rsidRPr="00891A4D">
                        <w:rPr>
                          <w:color w:val="000000" w:themeColor="text1"/>
                        </w:rPr>
                        <w:t xml:space="preserve"> </w:t>
                      </w:r>
                    </w:p>
                  </w:txbxContent>
                </v:textbox>
                <w10:wrap anchorx="page"/>
              </v:rect>
            </w:pict>
          </mc:Fallback>
        </mc:AlternateContent>
      </w:r>
    </w:p>
    <w:sectPr w:rsidR="00FB45C3" w:rsidRPr="00FB45C3" w:rsidSect="00235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5B78"/>
    <w:multiLevelType w:val="hybridMultilevel"/>
    <w:tmpl w:val="87121F28"/>
    <w:lvl w:ilvl="0" w:tplc="6DB40B7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CB2DFF"/>
    <w:multiLevelType w:val="hybridMultilevel"/>
    <w:tmpl w:val="A4B06A3C"/>
    <w:lvl w:ilvl="0" w:tplc="6DB40B7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9D1DA0"/>
    <w:multiLevelType w:val="multilevel"/>
    <w:tmpl w:val="663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C1DEA"/>
    <w:multiLevelType w:val="hybridMultilevel"/>
    <w:tmpl w:val="C4AA60B4"/>
    <w:lvl w:ilvl="0" w:tplc="6DB40B76">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6D21DFE"/>
    <w:multiLevelType w:val="hybridMultilevel"/>
    <w:tmpl w:val="893428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235EE3"/>
    <w:rsid w:val="00243F1E"/>
    <w:rsid w:val="003206B7"/>
    <w:rsid w:val="004A5D0A"/>
    <w:rsid w:val="00587DEE"/>
    <w:rsid w:val="005B6C56"/>
    <w:rsid w:val="005D78DC"/>
    <w:rsid w:val="00891A4D"/>
    <w:rsid w:val="009163B2"/>
    <w:rsid w:val="00B05D4F"/>
    <w:rsid w:val="00BB03B2"/>
    <w:rsid w:val="00FB45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087E"/>
  <w15:chartTrackingRefBased/>
  <w15:docId w15:val="{6763AE82-6C55-4FA9-B210-9904879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45C3"/>
    <w:rPr>
      <w:color w:val="0000FF"/>
      <w:u w:val="single"/>
    </w:rPr>
  </w:style>
  <w:style w:type="character" w:styleId="a3">
    <w:name w:val="Unresolved Mention"/>
    <w:basedOn w:val="a0"/>
    <w:uiPriority w:val="99"/>
    <w:semiHidden/>
    <w:unhideWhenUsed/>
    <w:rsid w:val="00891A4D"/>
    <w:rPr>
      <w:color w:val="605E5C"/>
      <w:shd w:val="clear" w:color="auto" w:fill="E1DFDD"/>
    </w:rPr>
  </w:style>
  <w:style w:type="paragraph" w:styleId="Web">
    <w:name w:val="Normal (Web)"/>
    <w:basedOn w:val="a"/>
    <w:uiPriority w:val="99"/>
    <w:unhideWhenUsed/>
    <w:rsid w:val="009163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163B2"/>
    <w:rPr>
      <w:b/>
      <w:bCs/>
    </w:rPr>
  </w:style>
  <w:style w:type="paragraph" w:styleId="a5">
    <w:name w:val="List Paragraph"/>
    <w:basedOn w:val="a"/>
    <w:uiPriority w:val="34"/>
    <w:qFormat/>
    <w:rsid w:val="0091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8867">
      <w:bodyDiv w:val="1"/>
      <w:marLeft w:val="0"/>
      <w:marRight w:val="0"/>
      <w:marTop w:val="0"/>
      <w:marBottom w:val="0"/>
      <w:divBdr>
        <w:top w:val="none" w:sz="0" w:space="0" w:color="auto"/>
        <w:left w:val="none" w:sz="0" w:space="0" w:color="auto"/>
        <w:bottom w:val="none" w:sz="0" w:space="0" w:color="auto"/>
        <w:right w:val="none" w:sz="0" w:space="0" w:color="auto"/>
      </w:divBdr>
    </w:div>
    <w:div w:id="1628048370">
      <w:bodyDiv w:val="1"/>
      <w:marLeft w:val="0"/>
      <w:marRight w:val="0"/>
      <w:marTop w:val="0"/>
      <w:marBottom w:val="0"/>
      <w:divBdr>
        <w:top w:val="none" w:sz="0" w:space="0" w:color="auto"/>
        <w:left w:val="none" w:sz="0" w:space="0" w:color="auto"/>
        <w:bottom w:val="none" w:sz="0" w:space="0" w:color="auto"/>
        <w:right w:val="none" w:sz="0" w:space="0" w:color="auto"/>
      </w:divBdr>
    </w:div>
    <w:div w:id="1784181899">
      <w:bodyDiv w:val="1"/>
      <w:marLeft w:val="0"/>
      <w:marRight w:val="0"/>
      <w:marTop w:val="0"/>
      <w:marBottom w:val="0"/>
      <w:divBdr>
        <w:top w:val="none" w:sz="0" w:space="0" w:color="auto"/>
        <w:left w:val="none" w:sz="0" w:space="0" w:color="auto"/>
        <w:bottom w:val="none" w:sz="0" w:space="0" w:color="auto"/>
        <w:right w:val="none" w:sz="0" w:space="0" w:color="auto"/>
      </w:divBdr>
      <w:divsChild>
        <w:div w:id="1554536876">
          <w:marLeft w:val="0"/>
          <w:marRight w:val="0"/>
          <w:marTop w:val="0"/>
          <w:marBottom w:val="0"/>
          <w:divBdr>
            <w:top w:val="none" w:sz="0" w:space="0" w:color="auto"/>
            <w:left w:val="none" w:sz="0" w:space="0" w:color="auto"/>
            <w:bottom w:val="none" w:sz="0" w:space="0" w:color="auto"/>
            <w:right w:val="none" w:sz="0" w:space="0" w:color="auto"/>
          </w:divBdr>
        </w:div>
        <w:div w:id="110488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ETE@isc.tuc.gr"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RETE@isc.tuc.gr"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RETE@isc.tuc.gr" TargetMode="External"/><Relationship Id="rId1" Type="http://schemas.openxmlformats.org/officeDocument/2006/relationships/numbering" Target="numbering.xml"/><Relationship Id="rId6" Type="http://schemas.openxmlformats.org/officeDocument/2006/relationships/hyperlink" Target="http://hwm-conferences.tuc.gr/"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infoCRETE@isc.tuc.g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694</Words>
  <Characters>3753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maivalioti@isc.tuc.gr</dc:creator>
  <cp:keywords/>
  <dc:description/>
  <cp:lastModifiedBy>maivalioti@isc.tuc.gr</cp:lastModifiedBy>
  <cp:revision>8</cp:revision>
  <cp:lastPrinted>2021-03-26T19:23:00Z</cp:lastPrinted>
  <dcterms:created xsi:type="dcterms:W3CDTF">2021-03-26T16:01:00Z</dcterms:created>
  <dcterms:modified xsi:type="dcterms:W3CDTF">2021-03-29T09:51:00Z</dcterms:modified>
</cp:coreProperties>
</file>