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D6E7" w14:textId="77777777" w:rsidR="002C751A" w:rsidRPr="002F1FF8" w:rsidRDefault="002C751A" w:rsidP="002C751A">
      <w:pPr>
        <w:jc w:val="center"/>
        <w:rPr>
          <w:rFonts w:ascii="Century Gothic" w:eastAsia="Calibri" w:hAnsi="Century Gothic" w:cs="Calibri"/>
          <w:b/>
          <w:bCs/>
          <w:u w:val="single"/>
          <w:lang w:val="en"/>
        </w:rPr>
      </w:pPr>
      <w:bookmarkStart w:id="0" w:name="_GoBack"/>
      <w:bookmarkEnd w:id="0"/>
      <w:r w:rsidRPr="002F1FF8">
        <w:rPr>
          <w:rFonts w:ascii="Century Gothic" w:eastAsia="Calibri" w:hAnsi="Century Gothic" w:cs="Calibri"/>
          <w:b/>
          <w:bCs/>
          <w:u w:val="single"/>
          <w:lang w:val="en"/>
        </w:rPr>
        <w:t>Statement of Interest: University of KwaZulu-Natal (UKZN)</w:t>
      </w:r>
    </w:p>
    <w:p w14:paraId="445B2C77" w14:textId="77777777" w:rsidR="008F7583" w:rsidRPr="00951621" w:rsidRDefault="008F7583">
      <w:pPr>
        <w:rPr>
          <w:rFonts w:ascii="Century Gothic" w:eastAsia="Calibri" w:hAnsi="Century Gothic" w:cs="Calibri"/>
          <w:lang w:val="en"/>
        </w:rPr>
      </w:pPr>
    </w:p>
    <w:p w14:paraId="78C5B52F" w14:textId="77777777" w:rsidR="002C751A" w:rsidRPr="00951621" w:rsidRDefault="002C751A">
      <w:pPr>
        <w:rPr>
          <w:rFonts w:ascii="Century Gothic" w:eastAsia="Calibri" w:hAnsi="Century Gothic" w:cs="Calibri"/>
          <w:b/>
          <w:bCs/>
          <w:lang w:val="en"/>
        </w:rPr>
      </w:pPr>
      <w:r w:rsidRPr="00951621">
        <w:rPr>
          <w:rFonts w:ascii="Century Gothic" w:eastAsia="Calibri" w:hAnsi="Century Gothic" w:cs="Calibri"/>
          <w:b/>
          <w:bCs/>
          <w:lang w:val="en"/>
        </w:rPr>
        <w:t xml:space="preserve">A brief history of UKZN </w:t>
      </w:r>
    </w:p>
    <w:p w14:paraId="53C4B1C0" w14:textId="51D98A1F" w:rsidR="002C751A" w:rsidRPr="00951621" w:rsidRDefault="00951621" w:rsidP="00951621">
      <w:pPr>
        <w:jc w:val="both"/>
        <w:rPr>
          <w:rFonts w:ascii="Century Gothic" w:eastAsia="Calibri" w:hAnsi="Century Gothic" w:cs="Calibri"/>
          <w:lang w:val="en"/>
        </w:rPr>
      </w:pPr>
      <w:r w:rsidRPr="00951621">
        <w:rPr>
          <w:rFonts w:ascii="Century Gothic" w:hAnsi="Century Gothic" w:cs="AppleSystemUIFont"/>
          <w:lang w:val="en-GB"/>
        </w:rPr>
        <w:t>The University of KwaZulu-Natal (UKZN) is one of the leading institutions of higher learning on the African continent</w:t>
      </w:r>
      <w:r>
        <w:rPr>
          <w:rFonts w:ascii="Century Gothic" w:hAnsi="Century Gothic" w:cs="AppleSystemUIFont"/>
          <w:lang w:val="en-GB"/>
        </w:rPr>
        <w:t xml:space="preserve"> </w:t>
      </w:r>
      <w:r w:rsidR="00AB3557">
        <w:rPr>
          <w:rFonts w:ascii="Century Gothic" w:hAnsi="Century Gothic" w:cs="AppleSystemUIFont"/>
          <w:lang w:val="en-GB"/>
        </w:rPr>
        <w:t xml:space="preserve">and </w:t>
      </w:r>
      <w:r w:rsidR="00AB3557" w:rsidRPr="00951621">
        <w:rPr>
          <w:rFonts w:ascii="Century Gothic" w:eastAsia="Calibri" w:hAnsi="Century Gothic" w:cs="Calibri"/>
          <w:lang w:val="en"/>
        </w:rPr>
        <w:t>was</w:t>
      </w:r>
      <w:r w:rsidR="00045D07" w:rsidRPr="00951621">
        <w:rPr>
          <w:rFonts w:ascii="Century Gothic" w:eastAsia="Calibri" w:hAnsi="Century Gothic" w:cs="Calibri"/>
          <w:lang w:val="en"/>
        </w:rPr>
        <w:t xml:space="preserve"> formed on 1 January 2004 </w:t>
      </w:r>
      <w:r w:rsidR="00AB3557">
        <w:rPr>
          <w:rFonts w:ascii="Century Gothic" w:eastAsia="Calibri" w:hAnsi="Century Gothic" w:cs="Calibri"/>
          <w:lang w:val="en"/>
        </w:rPr>
        <w:t>due to</w:t>
      </w:r>
      <w:r w:rsidR="00045D07" w:rsidRPr="00951621">
        <w:rPr>
          <w:rFonts w:ascii="Century Gothic" w:eastAsia="Calibri" w:hAnsi="Century Gothic" w:cs="Calibri"/>
          <w:lang w:val="en"/>
        </w:rPr>
        <w:t xml:space="preserve"> the merger between the University of Durban-Westville </w:t>
      </w:r>
      <w:r w:rsidR="00AB3557">
        <w:rPr>
          <w:rFonts w:ascii="Century Gothic" w:eastAsia="Calibri" w:hAnsi="Century Gothic" w:cs="Calibri"/>
          <w:lang w:val="en"/>
        </w:rPr>
        <w:t xml:space="preserve">and </w:t>
      </w:r>
      <w:r w:rsidR="00045D07" w:rsidRPr="00951621">
        <w:rPr>
          <w:rFonts w:ascii="Century Gothic" w:eastAsia="Calibri" w:hAnsi="Century Gothic" w:cs="Calibri"/>
          <w:lang w:val="en"/>
        </w:rPr>
        <w:t xml:space="preserve">the University of Natal. The new </w:t>
      </w:r>
      <w:r w:rsidR="00AB3557">
        <w:rPr>
          <w:rFonts w:ascii="Century Gothic" w:eastAsia="Calibri" w:hAnsi="Century Gothic" w:cs="Calibri"/>
          <w:lang w:val="en"/>
        </w:rPr>
        <w:t>University</w:t>
      </w:r>
      <w:r w:rsidR="00045D07" w:rsidRPr="00951621">
        <w:rPr>
          <w:rFonts w:ascii="Century Gothic" w:eastAsia="Calibri" w:hAnsi="Century Gothic" w:cs="Calibri"/>
          <w:lang w:val="en"/>
        </w:rPr>
        <w:t xml:space="preserve"> brings together the rich histories of both the former Universities.</w:t>
      </w:r>
    </w:p>
    <w:p w14:paraId="3BE3FF52" w14:textId="518514E5" w:rsidR="00FC3D37" w:rsidRPr="00951621" w:rsidRDefault="00181333" w:rsidP="00951621">
      <w:pPr>
        <w:jc w:val="both"/>
        <w:rPr>
          <w:rFonts w:ascii="Century Gothic" w:eastAsia="Calibri" w:hAnsi="Century Gothic" w:cs="Calibri"/>
          <w:lang w:val="en"/>
        </w:rPr>
      </w:pPr>
      <w:r w:rsidRPr="00951621">
        <w:rPr>
          <w:rFonts w:ascii="Century Gothic" w:hAnsi="Century Gothic" w:cs="AppleSystemUIFont"/>
          <w:lang w:val="en-GB"/>
        </w:rPr>
        <w:t xml:space="preserve">The University of KwaZulu-Natal is a multi-campus, residential, teaching and research-led </w:t>
      </w:r>
      <w:r w:rsidR="00AB3557">
        <w:rPr>
          <w:rFonts w:ascii="Century Gothic" w:hAnsi="Century Gothic" w:cs="AppleSystemUIFont"/>
          <w:lang w:val="en-GB"/>
        </w:rPr>
        <w:t>University</w:t>
      </w:r>
      <w:r w:rsidRPr="00951621">
        <w:rPr>
          <w:rFonts w:ascii="Century Gothic" w:hAnsi="Century Gothic" w:cs="AppleSystemUIFont"/>
          <w:lang w:val="en-GB"/>
        </w:rPr>
        <w:t xml:space="preserve"> located in the picturesque province of KwaZulu-Natal. The </w:t>
      </w:r>
      <w:r w:rsidR="00AB3557">
        <w:rPr>
          <w:rFonts w:ascii="Century Gothic" w:hAnsi="Century Gothic" w:cs="AppleSystemUIFont"/>
          <w:lang w:val="en-GB"/>
        </w:rPr>
        <w:t>University</w:t>
      </w:r>
      <w:r w:rsidRPr="00951621">
        <w:rPr>
          <w:rFonts w:ascii="Century Gothic" w:hAnsi="Century Gothic" w:cs="AppleSystemUIFont"/>
          <w:lang w:val="en-GB"/>
        </w:rPr>
        <w:t xml:space="preserve"> has a proud and rich heritage of academic excellence. The year 2010 marked the centenary of Higher Education in the province of KwaZulu-Natal – a centenary of scholarship, innovation and community engagement. This vast wealth of knowledge production lies at the heart of the </w:t>
      </w:r>
      <w:r w:rsidR="00AB3557">
        <w:rPr>
          <w:rFonts w:ascii="Century Gothic" w:hAnsi="Century Gothic" w:cs="AppleSystemUIFont"/>
          <w:lang w:val="en-GB"/>
        </w:rPr>
        <w:t>University’s</w:t>
      </w:r>
      <w:r w:rsidRPr="00951621">
        <w:rPr>
          <w:rFonts w:ascii="Century Gothic" w:hAnsi="Century Gothic" w:cs="AppleSystemUIFont"/>
          <w:lang w:val="en-GB"/>
        </w:rPr>
        <w:t xml:space="preserve"> success as one of the top institutions on the African continent.</w:t>
      </w:r>
    </w:p>
    <w:p w14:paraId="34C6CE32" w14:textId="77777777" w:rsidR="002C751A" w:rsidRPr="00951621" w:rsidRDefault="008010DD">
      <w:pPr>
        <w:rPr>
          <w:rFonts w:ascii="Century Gothic" w:eastAsia="Calibri" w:hAnsi="Century Gothic" w:cs="Calibri"/>
          <w:b/>
          <w:bCs/>
          <w:lang w:val="en"/>
        </w:rPr>
      </w:pPr>
      <w:r w:rsidRPr="00951621">
        <w:rPr>
          <w:rFonts w:ascii="Century Gothic" w:eastAsia="Calibri" w:hAnsi="Century Gothic" w:cs="Calibri"/>
          <w:b/>
          <w:bCs/>
          <w:lang w:val="en"/>
        </w:rPr>
        <w:t>College</w:t>
      </w:r>
      <w:r w:rsidR="00FC3D37" w:rsidRPr="00951621">
        <w:rPr>
          <w:rFonts w:ascii="Century Gothic" w:eastAsia="Calibri" w:hAnsi="Century Gothic" w:cs="Calibri"/>
          <w:b/>
          <w:bCs/>
          <w:lang w:val="en"/>
        </w:rPr>
        <w:t>s and</w:t>
      </w:r>
      <w:r w:rsidRPr="00951621">
        <w:rPr>
          <w:rFonts w:ascii="Century Gothic" w:eastAsia="Calibri" w:hAnsi="Century Gothic" w:cs="Calibri"/>
          <w:b/>
          <w:bCs/>
          <w:lang w:val="en"/>
        </w:rPr>
        <w:t xml:space="preserve"> Deputy Vice-Chancellors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673"/>
      </w:tblGrid>
      <w:tr w:rsidR="00FC3D37" w:rsidRPr="00951621" w14:paraId="390B893A" w14:textId="77777777" w:rsidTr="00FC3D37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13319" w14:textId="77777777" w:rsidR="00FC3D37" w:rsidRPr="00951621" w:rsidRDefault="00FC3D37" w:rsidP="00542CEB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College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253D" w14:textId="77777777" w:rsidR="00FC3D37" w:rsidRPr="00951621" w:rsidRDefault="008F7583" w:rsidP="00542CEB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Deputy Vice-Chancellor </w:t>
            </w:r>
            <w:r w:rsidR="00FC3D37" w:rsidRPr="00951621">
              <w:rPr>
                <w:rFonts w:ascii="Century Gothic" w:eastAsia="Calibri" w:hAnsi="Century Gothic" w:cs="Calibri"/>
                <w:lang w:eastAsia="en-ZA"/>
              </w:rPr>
              <w:t>Contact Details</w:t>
            </w:r>
          </w:p>
        </w:tc>
      </w:tr>
      <w:tr w:rsidR="00FC3D37" w:rsidRPr="00951621" w14:paraId="797F954D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C3769" w14:textId="77777777" w:rsidR="00FC3D37" w:rsidRPr="00951621" w:rsidRDefault="00FC3D37" w:rsidP="00FC3D37">
            <w:pPr>
              <w:rPr>
                <w:rFonts w:ascii="Century Gothic" w:eastAsia="Calibri" w:hAnsi="Century Gothic" w:cs="Calibri"/>
                <w:lang w:val="en"/>
              </w:rPr>
            </w:pPr>
            <w:r w:rsidRPr="00951621">
              <w:rPr>
                <w:rFonts w:ascii="Century Gothic" w:eastAsia="Calibri" w:hAnsi="Century Gothic" w:cs="Calibri"/>
                <w:lang w:val="en"/>
              </w:rPr>
              <w:t>College of Health Sciences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799C" w14:textId="77777777" w:rsidR="008F7583" w:rsidRPr="00951621" w:rsidRDefault="00FC3D37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>Professor Busisiwe Ncama</w:t>
            </w:r>
          </w:p>
          <w:p w14:paraId="61740D91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PA / Secretary Ms Mhlophe Sithole</w:t>
            </w:r>
          </w:p>
          <w:p w14:paraId="3C3960D9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Contact Number: +27 31 260 2798</w:t>
            </w:r>
          </w:p>
          <w:p w14:paraId="00453143" w14:textId="27ED61ED" w:rsidR="00FC3D37" w:rsidRPr="00951621" w:rsidRDefault="00AB3557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5" w:history="1">
              <w:r w:rsidR="008F7583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sitholem1@ukzn.ac.za</w:t>
              </w:r>
            </w:hyperlink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</w:p>
        </w:tc>
      </w:tr>
      <w:tr w:rsidR="00FC3D37" w:rsidRPr="00951621" w14:paraId="1CA10321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FB37F" w14:textId="77777777" w:rsidR="00FC3D37" w:rsidRPr="00951621" w:rsidRDefault="00FC3D37" w:rsidP="00FC3D37">
            <w:pPr>
              <w:rPr>
                <w:rFonts w:ascii="Century Gothic" w:eastAsia="Calibri" w:hAnsi="Century Gothic" w:cs="Calibri"/>
                <w:lang w:val="en"/>
              </w:rPr>
            </w:pPr>
            <w:r w:rsidRPr="00951621">
              <w:rPr>
                <w:rFonts w:ascii="Century Gothic" w:eastAsia="Calibri" w:hAnsi="Century Gothic" w:cs="Calibri"/>
                <w:lang w:val="en"/>
              </w:rPr>
              <w:t>College of Humanities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CF0D" w14:textId="77777777" w:rsidR="00FC3D37" w:rsidRPr="00951621" w:rsidRDefault="00FC3D37" w:rsidP="00FC3D37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Professor Nhlanhla Mkhize</w:t>
            </w:r>
          </w:p>
          <w:p w14:paraId="6044FD3D" w14:textId="77777777" w:rsidR="00FC3D37" w:rsidRPr="00951621" w:rsidRDefault="00FC3D37" w:rsidP="00FC3D37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PA / Secretary Ms Lebohang Sibisi</w:t>
            </w:r>
          </w:p>
          <w:p w14:paraId="51B3ECFE" w14:textId="77777777" w:rsidR="00FC3D37" w:rsidRPr="00951621" w:rsidRDefault="00FC3D37" w:rsidP="00FC3D37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Contact Number</w:t>
            </w:r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>:</w:t>
            </w: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 +27 31 260 2874</w:t>
            </w:r>
          </w:p>
          <w:p w14:paraId="7E97B253" w14:textId="202D5647" w:rsidR="00FC3D37" w:rsidRPr="00951621" w:rsidRDefault="00AB3557" w:rsidP="00FC3D37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FC3D37" w:rsidRPr="00951621">
              <w:rPr>
                <w:rFonts w:ascii="Century Gothic" w:eastAsia="Calibri" w:hAnsi="Century Gothic" w:cs="Calibri"/>
                <w:lang w:eastAsia="en-ZA"/>
              </w:rPr>
              <w:t>:</w:t>
            </w:r>
            <w:hyperlink r:id="rId6" w:history="1">
              <w:r w:rsidR="00FC3D37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sibisil@ukzn.ac.za</w:t>
              </w:r>
            </w:hyperlink>
          </w:p>
        </w:tc>
      </w:tr>
      <w:tr w:rsidR="00FC3D37" w:rsidRPr="00951621" w14:paraId="4F851E28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1CEE5" w14:textId="77777777" w:rsidR="00FC3D37" w:rsidRPr="00951621" w:rsidRDefault="00FC3D37" w:rsidP="00FC3D37">
            <w:pPr>
              <w:rPr>
                <w:rFonts w:ascii="Century Gothic" w:eastAsia="Calibri" w:hAnsi="Century Gothic" w:cs="Calibri"/>
                <w:lang w:val="en"/>
              </w:rPr>
            </w:pPr>
            <w:r w:rsidRPr="00951621">
              <w:rPr>
                <w:rFonts w:ascii="Century Gothic" w:eastAsia="Calibri" w:hAnsi="Century Gothic" w:cs="Calibri"/>
                <w:lang w:val="en"/>
              </w:rPr>
              <w:t>College of Law and Management Studies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1317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Professor Brian McArthur (Acting)</w:t>
            </w:r>
          </w:p>
          <w:p w14:paraId="2EC82269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PA / Secretary Ms </w:t>
            </w:r>
            <w:proofErr w:type="spellStart"/>
            <w:r w:rsidRPr="00951621">
              <w:rPr>
                <w:rFonts w:ascii="Century Gothic" w:eastAsia="Calibri" w:hAnsi="Century Gothic" w:cs="Calibri"/>
                <w:lang w:eastAsia="en-ZA"/>
              </w:rPr>
              <w:t>Zintwezinhle</w:t>
            </w:r>
            <w:proofErr w:type="spellEnd"/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 Ntshangase</w:t>
            </w:r>
          </w:p>
          <w:p w14:paraId="4EDCF3CE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Contact Number: +27 31 260 8059</w:t>
            </w:r>
          </w:p>
          <w:p w14:paraId="0D8201A0" w14:textId="53F3574D" w:rsidR="00FC3D37" w:rsidRPr="00951621" w:rsidRDefault="00AB3557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7" w:history="1">
              <w:r w:rsidR="008F7583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NtshangaseZ@ukzn.ac.za</w:t>
              </w:r>
            </w:hyperlink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</w:p>
        </w:tc>
      </w:tr>
      <w:tr w:rsidR="00FC3D37" w:rsidRPr="00951621" w14:paraId="3E981999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2C5DD" w14:textId="77777777" w:rsidR="00FC3D37" w:rsidRPr="00951621" w:rsidRDefault="00FC3D37" w:rsidP="00FC3D37">
            <w:pPr>
              <w:rPr>
                <w:rFonts w:ascii="Century Gothic" w:eastAsia="Calibri" w:hAnsi="Century Gothic" w:cs="Calibri"/>
                <w:lang w:val="en"/>
              </w:rPr>
            </w:pPr>
            <w:r w:rsidRPr="00951621">
              <w:rPr>
                <w:rFonts w:ascii="Century Gothic" w:eastAsia="Calibri" w:hAnsi="Century Gothic" w:cs="Calibri"/>
                <w:lang w:val="en"/>
              </w:rPr>
              <w:t xml:space="preserve">College of Agriculture, Engineering and Science 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8740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Professor Albert Modi</w:t>
            </w:r>
          </w:p>
          <w:p w14:paraId="25CA8588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PA / Secretary Ms Nokukhanya Shinga</w:t>
            </w:r>
          </w:p>
          <w:p w14:paraId="65717FBB" w14:textId="77777777" w:rsidR="008F7583" w:rsidRPr="00951621" w:rsidRDefault="008F7583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Contact Number +27 33 260 5199</w:t>
            </w:r>
          </w:p>
          <w:p w14:paraId="4E3E1428" w14:textId="0C8E3D08" w:rsidR="00FC3D37" w:rsidRPr="00951621" w:rsidRDefault="00AB3557" w:rsidP="008F7583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8" w:history="1">
              <w:r w:rsidR="008F7583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shingan@ukzn.ac.za</w:t>
              </w:r>
            </w:hyperlink>
            <w:r w:rsidR="008F7583"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</w:p>
        </w:tc>
      </w:tr>
    </w:tbl>
    <w:p w14:paraId="6C1ADEF7" w14:textId="77777777" w:rsidR="008010DD" w:rsidRPr="00951621" w:rsidRDefault="008010DD">
      <w:pPr>
        <w:rPr>
          <w:rFonts w:ascii="Century Gothic" w:eastAsia="Calibri" w:hAnsi="Century Gothic" w:cs="Calibri"/>
          <w:lang w:val="en"/>
        </w:rPr>
      </w:pPr>
    </w:p>
    <w:p w14:paraId="5DE8A882" w14:textId="77777777" w:rsidR="00FC3D37" w:rsidRPr="00951621" w:rsidRDefault="00FC3D37">
      <w:pPr>
        <w:rPr>
          <w:rFonts w:ascii="Century Gothic" w:eastAsia="Calibri" w:hAnsi="Century Gothic" w:cs="Calibri"/>
          <w:lang w:val="en"/>
        </w:rPr>
      </w:pPr>
    </w:p>
    <w:p w14:paraId="419569F4" w14:textId="77777777" w:rsidR="008F7583" w:rsidRPr="00951621" w:rsidRDefault="008F7583">
      <w:pPr>
        <w:rPr>
          <w:rFonts w:ascii="Century Gothic" w:eastAsia="Calibri" w:hAnsi="Century Gothic" w:cs="Calibri"/>
          <w:lang w:val="en"/>
        </w:rPr>
      </w:pPr>
    </w:p>
    <w:p w14:paraId="1C0E909B" w14:textId="77777777" w:rsidR="008F7583" w:rsidRPr="00951621" w:rsidRDefault="008F7583">
      <w:pPr>
        <w:rPr>
          <w:rFonts w:ascii="Century Gothic" w:eastAsia="Calibri" w:hAnsi="Century Gothic" w:cs="Calibri"/>
          <w:lang w:val="en"/>
        </w:rPr>
      </w:pPr>
    </w:p>
    <w:p w14:paraId="75CE516A" w14:textId="77777777" w:rsidR="008F7583" w:rsidRPr="00951621" w:rsidRDefault="008F7583">
      <w:pPr>
        <w:rPr>
          <w:rFonts w:ascii="Century Gothic" w:eastAsia="Calibri" w:hAnsi="Century Gothic" w:cs="Calibri"/>
          <w:lang w:val="en"/>
        </w:rPr>
      </w:pPr>
    </w:p>
    <w:p w14:paraId="7A67D40A" w14:textId="77777777" w:rsidR="008F7583" w:rsidRPr="00951621" w:rsidRDefault="008F7583">
      <w:pPr>
        <w:rPr>
          <w:rFonts w:ascii="Century Gothic" w:eastAsia="Calibri" w:hAnsi="Century Gothic" w:cs="Calibri"/>
          <w:lang w:val="en"/>
        </w:rPr>
      </w:pPr>
    </w:p>
    <w:p w14:paraId="7C3E8DA6" w14:textId="77777777" w:rsidR="00671607" w:rsidRPr="00951621" w:rsidRDefault="002C751A">
      <w:pPr>
        <w:rPr>
          <w:rFonts w:ascii="Century Gothic" w:eastAsia="Calibri" w:hAnsi="Century Gothic" w:cs="Calibri"/>
          <w:b/>
          <w:bCs/>
          <w:lang w:val="en"/>
        </w:rPr>
      </w:pPr>
      <w:r w:rsidRPr="00951621">
        <w:rPr>
          <w:rFonts w:ascii="Century Gothic" w:eastAsia="Calibri" w:hAnsi="Century Gothic" w:cs="Calibri"/>
          <w:b/>
          <w:bCs/>
          <w:lang w:val="en"/>
        </w:rPr>
        <w:lastRenderedPageBreak/>
        <w:t>International Relations office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673"/>
      </w:tblGrid>
      <w:tr w:rsidR="0027343F" w:rsidRPr="00951621" w14:paraId="5863BCFE" w14:textId="77777777" w:rsidTr="00FC3D37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D09A0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Position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FD65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Contact Details</w:t>
            </w:r>
          </w:p>
        </w:tc>
      </w:tr>
      <w:tr w:rsidR="00951621" w:rsidRPr="00951621" w14:paraId="17CFEE30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2FE6" w14:textId="6CE5B31F" w:rsidR="00951621" w:rsidRPr="00951621" w:rsidRDefault="00951621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Executive Dire</w:t>
            </w:r>
            <w:r w:rsidR="00AB3557">
              <w:rPr>
                <w:rFonts w:ascii="Century Gothic" w:eastAsia="Calibri" w:hAnsi="Century Gothic" w:cs="Calibri"/>
                <w:lang w:eastAsia="en-ZA"/>
              </w:rPr>
              <w:t>ctor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1828" w14:textId="77777777" w:rsid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Ms Normah Zondo</w:t>
            </w:r>
          </w:p>
          <w:p w14:paraId="281BD598" w14:textId="600BBF65" w:rsidR="00AB3557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 xml:space="preserve">E-mail: </w:t>
            </w:r>
            <w:hyperlink r:id="rId9" w:history="1">
              <w:r w:rsidRPr="00DD33F9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zondon1@ukzn.ac.za</w:t>
              </w:r>
            </w:hyperlink>
          </w:p>
          <w:p w14:paraId="318D6106" w14:textId="102A4C54" w:rsidR="00AB3557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Tel: +27 31 260 7958</w:t>
            </w:r>
          </w:p>
        </w:tc>
      </w:tr>
      <w:tr w:rsidR="0027343F" w:rsidRPr="00951621" w14:paraId="0D401DC7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64A0D" w14:textId="308A98D5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Student Exchange/Study Abroad </w:t>
            </w:r>
            <w:r w:rsidR="00AB3557">
              <w:rPr>
                <w:rFonts w:ascii="Century Gothic" w:eastAsia="Calibri" w:hAnsi="Century Gothic" w:cs="Calibri"/>
                <w:lang w:eastAsia="en-ZA"/>
              </w:rPr>
              <w:t>Coordinator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7CCF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Mrs Preshantha Reddy</w:t>
            </w:r>
          </w:p>
          <w:p w14:paraId="35B7F1DC" w14:textId="333D2714" w:rsidR="0027343F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27343F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10" w:history="1">
              <w:r w:rsidR="0027343F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reddyp@ukzn.ac.za</w:t>
              </w:r>
            </w:hyperlink>
            <w:r w:rsidR="0027343F"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</w:p>
          <w:p w14:paraId="6CC64489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Tel: +27 31 260 2870</w:t>
            </w:r>
          </w:p>
        </w:tc>
      </w:tr>
      <w:tr w:rsidR="0027343F" w:rsidRPr="00951621" w14:paraId="2DADD703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3253F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Global Engagement Officer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C671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Ms Nozipho Khumalo</w:t>
            </w:r>
          </w:p>
          <w:p w14:paraId="3061ADE6" w14:textId="411FB0C7" w:rsidR="0027343F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27343F" w:rsidRPr="00951621">
              <w:rPr>
                <w:rFonts w:ascii="Century Gothic" w:eastAsia="Calibri" w:hAnsi="Century Gothic" w:cs="Calibri"/>
                <w:lang w:eastAsia="en-ZA"/>
              </w:rPr>
              <w:t>:</w:t>
            </w:r>
            <w:r w:rsidR="008010DD" w:rsidRPr="00951621">
              <w:rPr>
                <w:rFonts w:ascii="Century Gothic" w:hAnsi="Century Gothic"/>
              </w:rPr>
              <w:t xml:space="preserve"> </w:t>
            </w:r>
            <w:hyperlink r:id="rId11" w:history="1">
              <w:r w:rsidR="008010DD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Khumalon9@ukzn.ac.za</w:t>
              </w:r>
            </w:hyperlink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</w:p>
          <w:p w14:paraId="2E592A05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Tel: </w:t>
            </w:r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>+27 31 260 7958</w:t>
            </w:r>
          </w:p>
        </w:tc>
      </w:tr>
      <w:tr w:rsidR="0027343F" w:rsidRPr="00951621" w14:paraId="41C4897B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E55BA" w14:textId="7777777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Events Co-ordinator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6690" w14:textId="7777777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Ms Tholani Ngema</w:t>
            </w:r>
          </w:p>
          <w:p w14:paraId="2D2A5950" w14:textId="25D4970F" w:rsidR="008010DD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>: Ngemat@ukzn.ac.za</w:t>
            </w:r>
          </w:p>
          <w:p w14:paraId="4CB11D79" w14:textId="77777777" w:rsidR="008010DD" w:rsidRPr="00951621" w:rsidRDefault="00B85444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hyperlink r:id="rId12" w:history="1">
              <w:r w:rsidR="008010DD" w:rsidRPr="00951621">
                <w:rPr>
                  <w:rStyle w:val="Hyperlink"/>
                  <w:rFonts w:ascii="Century Gothic" w:eastAsia="Calibri" w:hAnsi="Century Gothic" w:cs="Calibri"/>
                  <w:color w:val="auto"/>
                  <w:u w:val="none"/>
                  <w:lang w:eastAsia="en-ZA"/>
                </w:rPr>
                <w:t>Tel:+27</w:t>
              </w:r>
            </w:hyperlink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 xml:space="preserve"> 31 260 2507</w:t>
            </w:r>
          </w:p>
        </w:tc>
      </w:tr>
      <w:tr w:rsidR="0027343F" w:rsidRPr="00951621" w14:paraId="4A1F9FD6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AFFAA" w14:textId="72498FE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Head: International Student </w:t>
            </w:r>
            <w:r w:rsidR="00AB3557">
              <w:rPr>
                <w:rFonts w:ascii="Century Gothic" w:eastAsia="Calibri" w:hAnsi="Century Gothic" w:cs="Calibri"/>
                <w:lang w:eastAsia="en-ZA"/>
              </w:rPr>
              <w:t>Support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D748" w14:textId="7777777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Ms Nombuso Mtshali</w:t>
            </w:r>
          </w:p>
          <w:p w14:paraId="01E59351" w14:textId="7CD51661" w:rsidR="008010DD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13" w:history="1">
              <w:r w:rsidR="008010DD" w:rsidRPr="00951621">
                <w:rPr>
                  <w:rStyle w:val="Hyperlink"/>
                  <w:rFonts w:ascii="Century Gothic" w:eastAsia="Calibri" w:hAnsi="Century Gothic" w:cs="Calibri"/>
                  <w:lang w:eastAsia="en-ZA"/>
                </w:rPr>
                <w:t>Mtshalin@ukzn.ac.za</w:t>
              </w:r>
            </w:hyperlink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 xml:space="preserve"> </w:t>
            </w:r>
          </w:p>
          <w:p w14:paraId="5F5139B4" w14:textId="77777777" w:rsidR="008010DD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Tel: +27 31 260 2819</w:t>
            </w:r>
          </w:p>
        </w:tc>
      </w:tr>
      <w:tr w:rsidR="0027343F" w:rsidRPr="00951621" w14:paraId="40690170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39F5F" w14:textId="7777777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International Student Officer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D60E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Miss Londeka Mzobe</w:t>
            </w:r>
          </w:p>
          <w:p w14:paraId="4531A90F" w14:textId="49E101B6" w:rsidR="0027343F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27343F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14" w:history="1">
              <w:r w:rsidR="0027343F" w:rsidRPr="00951621">
                <w:rPr>
                  <w:rFonts w:ascii="Century Gothic" w:eastAsia="Calibri" w:hAnsi="Century Gothic" w:cs="Calibri"/>
                  <w:color w:val="0563C1"/>
                  <w:u w:val="single"/>
                  <w:lang w:eastAsia="en-ZA"/>
                </w:rPr>
                <w:t>MzobeL1@ukzn.ac.za</w:t>
              </w:r>
            </w:hyperlink>
          </w:p>
          <w:p w14:paraId="1D2F735A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 xml:space="preserve">Tel: </w:t>
            </w:r>
            <w:r w:rsidR="008010DD" w:rsidRPr="00951621">
              <w:rPr>
                <w:rFonts w:ascii="Century Gothic" w:eastAsia="Calibri" w:hAnsi="Century Gothic" w:cs="Calibri"/>
                <w:lang w:eastAsia="en-ZA"/>
              </w:rPr>
              <w:t xml:space="preserve">+ </w:t>
            </w:r>
            <w:r w:rsidRPr="00951621">
              <w:rPr>
                <w:rFonts w:ascii="Century Gothic" w:eastAsia="Calibri" w:hAnsi="Century Gothic" w:cs="Calibri"/>
                <w:lang w:eastAsia="en-ZA"/>
              </w:rPr>
              <w:t>27 31 260 2205 / 2819</w:t>
            </w:r>
          </w:p>
        </w:tc>
      </w:tr>
      <w:tr w:rsidR="0027343F" w:rsidRPr="00951621" w14:paraId="7EAEE6EB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8F2F1" w14:textId="7777777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International Student Officer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C571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Miss Sithokozile Mtshatsha</w:t>
            </w:r>
          </w:p>
          <w:p w14:paraId="266F5B3E" w14:textId="4A920283" w:rsidR="0027343F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27343F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15" w:history="1">
              <w:r w:rsidR="0027343F" w:rsidRPr="00951621">
                <w:rPr>
                  <w:rFonts w:ascii="Century Gothic" w:eastAsia="Calibri" w:hAnsi="Century Gothic" w:cs="Calibri"/>
                  <w:color w:val="0563C1"/>
                  <w:u w:val="single"/>
                  <w:lang w:eastAsia="en-ZA"/>
                </w:rPr>
                <w:t>MtshatshaS@ukzn.ac.za</w:t>
              </w:r>
            </w:hyperlink>
          </w:p>
          <w:p w14:paraId="190C0F2D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Tel: + 27 33 260 5194 / 2819</w:t>
            </w:r>
          </w:p>
        </w:tc>
      </w:tr>
      <w:tr w:rsidR="0027343F" w:rsidRPr="00951621" w14:paraId="2182B222" w14:textId="77777777" w:rsidTr="00FC3D3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DC0B5" w14:textId="77777777" w:rsidR="0027343F" w:rsidRPr="00951621" w:rsidRDefault="008010DD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International Student Officer</w:t>
            </w:r>
          </w:p>
        </w:tc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92A1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Miss Ntombizethu Gcaba</w:t>
            </w:r>
          </w:p>
          <w:p w14:paraId="4CA41124" w14:textId="210F8EB1" w:rsidR="0027343F" w:rsidRPr="00951621" w:rsidRDefault="00AB3557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>
              <w:rPr>
                <w:rFonts w:ascii="Century Gothic" w:eastAsia="Calibri" w:hAnsi="Century Gothic" w:cs="Calibri"/>
                <w:lang w:eastAsia="en-ZA"/>
              </w:rPr>
              <w:t>E-mail</w:t>
            </w:r>
            <w:r w:rsidR="0027343F" w:rsidRPr="00951621">
              <w:rPr>
                <w:rFonts w:ascii="Century Gothic" w:eastAsia="Calibri" w:hAnsi="Century Gothic" w:cs="Calibri"/>
                <w:lang w:eastAsia="en-ZA"/>
              </w:rPr>
              <w:t xml:space="preserve">: </w:t>
            </w:r>
            <w:hyperlink r:id="rId16" w:history="1">
              <w:r w:rsidR="0027343F" w:rsidRPr="00951621">
                <w:rPr>
                  <w:rFonts w:ascii="Century Gothic" w:eastAsia="Calibri" w:hAnsi="Century Gothic" w:cs="Calibri"/>
                  <w:color w:val="0563C1"/>
                  <w:u w:val="single"/>
                  <w:lang w:eastAsia="en-ZA"/>
                </w:rPr>
                <w:t>GcabaN1@ukzn.ac.za</w:t>
              </w:r>
            </w:hyperlink>
          </w:p>
          <w:p w14:paraId="4D326612" w14:textId="77777777" w:rsidR="0027343F" w:rsidRPr="00951621" w:rsidRDefault="0027343F" w:rsidP="0027343F">
            <w:pPr>
              <w:autoSpaceDE w:val="0"/>
              <w:autoSpaceDN w:val="0"/>
              <w:spacing w:after="0" w:line="276" w:lineRule="auto"/>
              <w:ind w:right="157"/>
              <w:rPr>
                <w:rFonts w:ascii="Century Gothic" w:eastAsia="Calibri" w:hAnsi="Century Gothic" w:cs="Calibri"/>
                <w:lang w:eastAsia="en-ZA"/>
              </w:rPr>
            </w:pPr>
            <w:r w:rsidRPr="00951621">
              <w:rPr>
                <w:rFonts w:ascii="Century Gothic" w:eastAsia="Calibri" w:hAnsi="Century Gothic" w:cs="Calibri"/>
                <w:lang w:eastAsia="en-ZA"/>
              </w:rPr>
              <w:t>Tel: + 27 31 260 8223/2819</w:t>
            </w:r>
          </w:p>
        </w:tc>
      </w:tr>
    </w:tbl>
    <w:p w14:paraId="2DF883EA" w14:textId="77777777" w:rsidR="0027343F" w:rsidRPr="00951621" w:rsidRDefault="0027343F">
      <w:pPr>
        <w:rPr>
          <w:rFonts w:ascii="Century Gothic" w:hAnsi="Century Gothic"/>
        </w:rPr>
      </w:pPr>
    </w:p>
    <w:sectPr w:rsidR="0027343F" w:rsidRPr="00951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5ED3"/>
    <w:multiLevelType w:val="hybridMultilevel"/>
    <w:tmpl w:val="2118E6B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A"/>
    <w:rsid w:val="00045D07"/>
    <w:rsid w:val="00181333"/>
    <w:rsid w:val="00231BCB"/>
    <w:rsid w:val="0027343F"/>
    <w:rsid w:val="00290011"/>
    <w:rsid w:val="002C751A"/>
    <w:rsid w:val="002F1FF8"/>
    <w:rsid w:val="005922BC"/>
    <w:rsid w:val="00671607"/>
    <w:rsid w:val="008010DD"/>
    <w:rsid w:val="008F7583"/>
    <w:rsid w:val="00951621"/>
    <w:rsid w:val="00AB3557"/>
    <w:rsid w:val="00B85444"/>
    <w:rsid w:val="00C20FDC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C857C5"/>
  <w15:chartTrackingRefBased/>
  <w15:docId w15:val="{973087B8-F91C-4230-B0D4-183BFCAC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gan@ukzn.ac.za" TargetMode="External"/><Relationship Id="rId13" Type="http://schemas.openxmlformats.org/officeDocument/2006/relationships/hyperlink" Target="mailto:Mtshalin@ukzn.ac.z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tshangaseZ@ukzn.ac.za" TargetMode="External"/><Relationship Id="rId12" Type="http://schemas.openxmlformats.org/officeDocument/2006/relationships/hyperlink" Target="Tel:+2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cabaN1@ukzn.ac.z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ibisil@ukzn.ac.za" TargetMode="External"/><Relationship Id="rId11" Type="http://schemas.openxmlformats.org/officeDocument/2006/relationships/hyperlink" Target="mailto:Khumalon9@ukzn.ac.za" TargetMode="External"/><Relationship Id="rId5" Type="http://schemas.openxmlformats.org/officeDocument/2006/relationships/hyperlink" Target="mailto:sitholem1@ukzn.ac.za" TargetMode="External"/><Relationship Id="rId15" Type="http://schemas.openxmlformats.org/officeDocument/2006/relationships/hyperlink" Target="mailto:MtshatshaS@ukzn.ac.za" TargetMode="External"/><Relationship Id="rId10" Type="http://schemas.openxmlformats.org/officeDocument/2006/relationships/hyperlink" Target="mailto:reddyp@ukz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ndon1@ukzn.ac.za" TargetMode="External"/><Relationship Id="rId14" Type="http://schemas.openxmlformats.org/officeDocument/2006/relationships/hyperlink" Target="mailto:MzobeL1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1B6A55-CA0C-D941-BE8F-987BBA87A140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Preshantha Reddy</dc:creator>
  <cp:keywords/>
  <dc:description/>
  <cp:lastModifiedBy>Preshantha Reddy</cp:lastModifiedBy>
  <cp:revision>2</cp:revision>
  <dcterms:created xsi:type="dcterms:W3CDTF">2022-01-27T08:31:00Z</dcterms:created>
  <dcterms:modified xsi:type="dcterms:W3CDTF">2022-01-27T08:31:00Z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documentId_2006</vt:lpwstr>
  </property>
  <property fmtid="{D5CDD505-2E9C-101B-9397-08002B2CF9AE}" pid="3" name="grammarly_documentContext">
    <vt:lpwstr>{"goals":[],"domain":"general","emotions":[],"dialect":"british"}</vt:lpwstr>
  </property>
</Properties>
</file>