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39FFA" w14:textId="77777777" w:rsidR="00D866A1" w:rsidRDefault="00FA745B" w:rsidP="00FA745B">
      <w:pPr>
        <w:pStyle w:val="a3"/>
        <w:jc w:val="right"/>
        <w:rPr>
          <w:rFonts w:ascii="Tahoma" w:hAnsi="Tahoma"/>
          <w:b/>
          <w:sz w:val="22"/>
          <w:szCs w:val="22"/>
        </w:rPr>
      </w:pPr>
      <w:r>
        <w:rPr>
          <w:rFonts w:ascii="Tahoma" w:hAnsi="Tahoma"/>
          <w:b/>
          <w:noProof/>
          <w:color w:val="000080"/>
          <w:sz w:val="32"/>
          <w:szCs w:val="32"/>
        </w:rPr>
        <w:drawing>
          <wp:anchor distT="0" distB="0" distL="114300" distR="114300" simplePos="0" relativeHeight="251660288" behindDoc="1" locked="0" layoutInCell="1" allowOverlap="1" wp14:anchorId="38DE574E" wp14:editId="48BCF978">
            <wp:simplePos x="0" y="0"/>
            <wp:positionH relativeFrom="column">
              <wp:posOffset>-297180</wp:posOffset>
            </wp:positionH>
            <wp:positionV relativeFrom="paragraph">
              <wp:posOffset>0</wp:posOffset>
            </wp:positionV>
            <wp:extent cx="1272540" cy="560070"/>
            <wp:effectExtent l="0" t="0" r="3810" b="0"/>
            <wp:wrapTight wrapText="bothSides">
              <wp:wrapPolygon edited="0">
                <wp:start x="0" y="0"/>
                <wp:lineTo x="0" y="14694"/>
                <wp:lineTo x="323" y="20571"/>
                <wp:lineTo x="8407" y="20571"/>
                <wp:lineTo x="21341" y="19837"/>
                <wp:lineTo x="21341" y="14694"/>
                <wp:lineTo x="17138" y="11755"/>
                <wp:lineTo x="18431" y="5878"/>
                <wp:lineTo x="16814" y="4408"/>
                <wp:lineTo x="4850" y="0"/>
                <wp:lineTo x="0" y="0"/>
              </wp:wrapPolygon>
            </wp:wrapTight>
            <wp:docPr id="6" name="Εικόνα 6" descr="logo_eap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eap_new"/>
                    <pic:cNvPicPr>
                      <a:picLocks noChangeAspect="1" noChangeArrowheads="1"/>
                    </pic:cNvPicPr>
                  </pic:nvPicPr>
                  <pic:blipFill>
                    <a:blip r:embed="rId5" cstate="print"/>
                    <a:srcRect/>
                    <a:stretch>
                      <a:fillRect/>
                    </a:stretch>
                  </pic:blipFill>
                  <pic:spPr bwMode="auto">
                    <a:xfrm>
                      <a:off x="0" y="0"/>
                      <a:ext cx="1272540" cy="560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66A1" w:rsidRPr="00FA745B">
        <w:rPr>
          <w:rFonts w:ascii="Tahoma" w:hAnsi="Tahoma"/>
          <w:b/>
          <w:noProof/>
          <w:color w:val="000080"/>
          <w:sz w:val="32"/>
          <w:szCs w:val="32"/>
        </w:rPr>
        <w:drawing>
          <wp:inline distT="0" distB="0" distL="0" distR="0" wp14:anchorId="1522E992" wp14:editId="2024DEC1">
            <wp:extent cx="1607820" cy="518160"/>
            <wp:effectExtent l="0" t="0" r="0" b="0"/>
            <wp:docPr id="1" name="Εικόνα 1" descr="Logo ΣΘΕΤ.png"/>
            <wp:cNvGraphicFramePr/>
            <a:graphic xmlns:a="http://schemas.openxmlformats.org/drawingml/2006/main">
              <a:graphicData uri="http://schemas.openxmlformats.org/drawingml/2006/picture">
                <pic:pic xmlns:pic="http://schemas.openxmlformats.org/drawingml/2006/picture">
                  <pic:nvPicPr>
                    <pic:cNvPr id="10" name="9 - Εικόνα" descr="Logo ΣΘΕΤ.png"/>
                    <pic:cNvPicPr>
                      <a:picLocks noChangeAspect="1"/>
                    </pic:cNvPicPr>
                  </pic:nvPicPr>
                  <pic:blipFill>
                    <a:blip r:embed="rId6" cstate="print"/>
                    <a:stretch>
                      <a:fillRect/>
                    </a:stretch>
                  </pic:blipFill>
                  <pic:spPr>
                    <a:xfrm>
                      <a:off x="0" y="0"/>
                      <a:ext cx="1608149" cy="518266"/>
                    </a:xfrm>
                    <a:prstGeom prst="rect">
                      <a:avLst/>
                    </a:prstGeom>
                  </pic:spPr>
                </pic:pic>
              </a:graphicData>
            </a:graphic>
          </wp:inline>
        </w:drawing>
      </w:r>
      <w:r w:rsidR="00D866A1" w:rsidRPr="00D866A1">
        <w:t xml:space="preserve"> </w:t>
      </w:r>
      <w:r w:rsidR="00D866A1">
        <w:rPr>
          <w:noProof/>
        </w:rPr>
        <w:drawing>
          <wp:inline distT="0" distB="0" distL="0" distR="0" wp14:anchorId="4896830E" wp14:editId="457DF925">
            <wp:extent cx="1683312" cy="449580"/>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8504" cy="466991"/>
                    </a:xfrm>
                    <a:prstGeom prst="rect">
                      <a:avLst/>
                    </a:prstGeom>
                    <a:noFill/>
                    <a:ln>
                      <a:noFill/>
                    </a:ln>
                  </pic:spPr>
                </pic:pic>
              </a:graphicData>
            </a:graphic>
          </wp:inline>
        </w:drawing>
      </w:r>
      <w:r w:rsidR="00D866A1" w:rsidRPr="00D866A1">
        <w:rPr>
          <w:rFonts w:ascii="Tahoma" w:hAnsi="Tahoma"/>
          <w:b/>
          <w:sz w:val="22"/>
          <w:szCs w:val="22"/>
        </w:rPr>
        <w:t xml:space="preserve"> </w:t>
      </w:r>
    </w:p>
    <w:p w14:paraId="727CCC40" w14:textId="6E795D0D" w:rsidR="00D42C52" w:rsidRDefault="00D866A1" w:rsidP="00FA745B">
      <w:pPr>
        <w:pStyle w:val="a3"/>
        <w:jc w:val="right"/>
        <w:rPr>
          <w:rFonts w:ascii="Tahoma" w:hAnsi="Tahoma"/>
          <w:b/>
          <w:sz w:val="22"/>
          <w:szCs w:val="22"/>
        </w:rPr>
      </w:pPr>
      <w:r>
        <w:rPr>
          <w:rFonts w:ascii="Tahoma" w:hAnsi="Tahoma"/>
          <w:b/>
          <w:sz w:val="22"/>
          <w:szCs w:val="22"/>
        </w:rPr>
        <w:t>Ερ</w:t>
      </w:r>
      <w:r w:rsidR="00D42C52">
        <w:rPr>
          <w:rFonts w:ascii="Tahoma" w:hAnsi="Tahoma"/>
          <w:b/>
          <w:sz w:val="22"/>
          <w:szCs w:val="22"/>
        </w:rPr>
        <w:t>γαστήριο Τεχν</w:t>
      </w:r>
      <w:r w:rsidR="00720616">
        <w:rPr>
          <w:rFonts w:ascii="Tahoma" w:hAnsi="Tahoma"/>
          <w:b/>
          <w:sz w:val="22"/>
          <w:szCs w:val="22"/>
        </w:rPr>
        <w:t xml:space="preserve">ολογιών </w:t>
      </w:r>
      <w:proofErr w:type="spellStart"/>
      <w:r w:rsidR="00720616">
        <w:rPr>
          <w:rFonts w:ascii="Tahoma" w:hAnsi="Tahoma"/>
          <w:b/>
          <w:sz w:val="22"/>
          <w:szCs w:val="22"/>
        </w:rPr>
        <w:t>Αειφορικής</w:t>
      </w:r>
      <w:proofErr w:type="spellEnd"/>
      <w:r w:rsidR="00720616">
        <w:rPr>
          <w:rFonts w:ascii="Tahoma" w:hAnsi="Tahoma"/>
          <w:b/>
          <w:sz w:val="22"/>
          <w:szCs w:val="22"/>
        </w:rPr>
        <w:t xml:space="preserve"> Διαχείρισης </w:t>
      </w:r>
      <w:r w:rsidR="00720616">
        <w:rPr>
          <w:rFonts w:ascii="Tahoma" w:hAnsi="Tahoma"/>
          <w:b/>
          <w:sz w:val="22"/>
          <w:szCs w:val="22"/>
          <w:lang w:val="en-US"/>
        </w:rPr>
        <w:t>A</w:t>
      </w:r>
      <w:proofErr w:type="spellStart"/>
      <w:r w:rsidR="00D42C52">
        <w:rPr>
          <w:rFonts w:ascii="Tahoma" w:hAnsi="Tahoma"/>
          <w:b/>
          <w:sz w:val="22"/>
          <w:szCs w:val="22"/>
        </w:rPr>
        <w:t>ποβλήτων</w:t>
      </w:r>
      <w:proofErr w:type="spellEnd"/>
    </w:p>
    <w:p w14:paraId="38B4A4C4" w14:textId="77777777" w:rsidR="00C15218" w:rsidRPr="00D04E06" w:rsidRDefault="00D42C52" w:rsidP="00FA745B">
      <w:pPr>
        <w:pStyle w:val="a3"/>
        <w:jc w:val="right"/>
        <w:rPr>
          <w:rFonts w:ascii="Tahoma" w:hAnsi="Tahoma"/>
          <w:b/>
          <w:i/>
        </w:rPr>
      </w:pPr>
      <w:r>
        <w:rPr>
          <w:rFonts w:ascii="Tahoma" w:hAnsi="Tahoma"/>
          <w:b/>
          <w:i/>
        </w:rPr>
        <w:t>Διευθυντής</w:t>
      </w:r>
      <w:r w:rsidRPr="00720616">
        <w:rPr>
          <w:rFonts w:ascii="Tahoma" w:hAnsi="Tahoma"/>
          <w:b/>
          <w:i/>
        </w:rPr>
        <w:t>:</w:t>
      </w:r>
      <w:r w:rsidR="007D00AA" w:rsidRPr="007D00AA">
        <w:rPr>
          <w:rFonts w:ascii="Tahoma" w:hAnsi="Tahoma"/>
          <w:b/>
          <w:i/>
        </w:rPr>
        <w:t xml:space="preserve"> </w:t>
      </w:r>
      <w:r w:rsidR="00FA745B" w:rsidRPr="00D04E06">
        <w:rPr>
          <w:rFonts w:ascii="Tahoma" w:hAnsi="Tahoma"/>
          <w:b/>
          <w:i/>
        </w:rPr>
        <w:t>Καθηγητής</w:t>
      </w:r>
      <w:r w:rsidR="00FA745B">
        <w:rPr>
          <w:rFonts w:ascii="Tahoma" w:hAnsi="Tahoma"/>
          <w:b/>
          <w:i/>
        </w:rPr>
        <w:t xml:space="preserve"> </w:t>
      </w:r>
      <w:r w:rsidR="00D04E06" w:rsidRPr="00D04E06">
        <w:rPr>
          <w:rFonts w:ascii="Tahoma" w:hAnsi="Tahoma"/>
          <w:b/>
          <w:i/>
        </w:rPr>
        <w:t>Δρ. Ιωάννης Κ.</w:t>
      </w:r>
      <w:r w:rsidR="00FA745B">
        <w:rPr>
          <w:rFonts w:ascii="Tahoma" w:hAnsi="Tahoma"/>
          <w:b/>
          <w:i/>
        </w:rPr>
        <w:t xml:space="preserve"> </w:t>
      </w:r>
      <w:proofErr w:type="spellStart"/>
      <w:r w:rsidR="00D04E06" w:rsidRPr="00D04E06">
        <w:rPr>
          <w:rFonts w:ascii="Tahoma" w:hAnsi="Tahoma"/>
          <w:b/>
          <w:i/>
        </w:rPr>
        <w:t>Καλαβρουζιώτης</w:t>
      </w:r>
      <w:proofErr w:type="spellEnd"/>
    </w:p>
    <w:p w14:paraId="0521D43D" w14:textId="77777777" w:rsidR="00FA745B" w:rsidRDefault="00FA745B">
      <w:pPr>
        <w:pStyle w:val="a3"/>
        <w:jc w:val="right"/>
        <w:rPr>
          <w:rFonts w:ascii="Tahoma" w:hAnsi="Tahoma"/>
          <w:b/>
          <w:i/>
        </w:rPr>
      </w:pPr>
      <w:r>
        <w:rPr>
          <w:rFonts w:ascii="Tahoma" w:hAnsi="Tahoma"/>
          <w:b/>
          <w:i/>
        </w:rPr>
        <w:t>Κοσμήτορας ΣΘΕΤ</w:t>
      </w:r>
    </w:p>
    <w:p w14:paraId="7DD7E440" w14:textId="77777777" w:rsidR="00FA745B" w:rsidRPr="00FA745B" w:rsidRDefault="00FA745B">
      <w:pPr>
        <w:pStyle w:val="a3"/>
        <w:jc w:val="right"/>
        <w:rPr>
          <w:rFonts w:ascii="Tahoma" w:hAnsi="Tahoma"/>
          <w:b/>
          <w:i/>
        </w:rPr>
      </w:pPr>
      <w:r>
        <w:rPr>
          <w:rFonts w:ascii="Tahoma" w:hAnsi="Tahoma"/>
          <w:b/>
          <w:i/>
        </w:rPr>
        <w:t>Διευθυντής Σπουδών ΔΙΑ</w:t>
      </w:r>
    </w:p>
    <w:p w14:paraId="5E5C5F03" w14:textId="77777777" w:rsidR="00C15218" w:rsidRPr="006721DF" w:rsidRDefault="00607B0D">
      <w:pPr>
        <w:pStyle w:val="a3"/>
        <w:jc w:val="right"/>
        <w:rPr>
          <w:rFonts w:ascii="Arial Narrow" w:hAnsi="Arial Narrow"/>
        </w:rPr>
      </w:pPr>
      <w:r>
        <w:rPr>
          <w:rFonts w:ascii="Arial Narrow" w:hAnsi="Arial Narrow"/>
        </w:rPr>
        <w:t>Πάροδος Αριστοτέλους 18, 263 35</w:t>
      </w:r>
      <w:r w:rsidR="00C15218">
        <w:rPr>
          <w:rFonts w:ascii="Arial Narrow" w:hAnsi="Arial Narrow"/>
        </w:rPr>
        <w:t xml:space="preserve"> ΠΑΤΡΑ</w:t>
      </w:r>
    </w:p>
    <w:p w14:paraId="18B5E85C" w14:textId="77777777" w:rsidR="00C15218" w:rsidRPr="00F104E4" w:rsidRDefault="00C15218" w:rsidP="006721DF">
      <w:pPr>
        <w:pStyle w:val="a3"/>
        <w:jc w:val="right"/>
        <w:rPr>
          <w:rFonts w:ascii="Arial Narrow" w:hAnsi="Arial Narrow"/>
        </w:rPr>
      </w:pPr>
      <w:proofErr w:type="spellStart"/>
      <w:r>
        <w:rPr>
          <w:rFonts w:ascii="Arial Narrow" w:hAnsi="Arial Narrow"/>
        </w:rPr>
        <w:t>Τηλ</w:t>
      </w:r>
      <w:proofErr w:type="spellEnd"/>
      <w:r w:rsidR="002B0D29">
        <w:rPr>
          <w:rFonts w:ascii="Arial Narrow" w:hAnsi="Arial Narrow"/>
          <w:lang w:val="fr-FR"/>
        </w:rPr>
        <w:t>.: 2610 367</w:t>
      </w:r>
      <w:r w:rsidR="00846D4E" w:rsidRPr="00D20853">
        <w:rPr>
          <w:rFonts w:ascii="Arial Narrow" w:hAnsi="Arial Narrow"/>
        </w:rPr>
        <w:t>546</w:t>
      </w:r>
      <w:r w:rsidR="00607B0D">
        <w:rPr>
          <w:rFonts w:ascii="Arial Narrow" w:hAnsi="Arial Narrow"/>
          <w:lang w:val="fr-FR"/>
        </w:rPr>
        <w:t xml:space="preserve"> </w:t>
      </w:r>
      <w:proofErr w:type="gramStart"/>
      <w:r w:rsidR="00D20853">
        <w:rPr>
          <w:rFonts w:ascii="Arial Narrow" w:hAnsi="Arial Narrow"/>
        </w:rPr>
        <w:t>Κινητό</w:t>
      </w:r>
      <w:r w:rsidR="00D20853" w:rsidRPr="00D20853">
        <w:rPr>
          <w:rFonts w:ascii="Arial Narrow" w:hAnsi="Arial Narrow"/>
        </w:rPr>
        <w:t>:</w:t>
      </w:r>
      <w:proofErr w:type="gramEnd"/>
      <w:r w:rsidR="00D20853">
        <w:rPr>
          <w:rFonts w:ascii="Arial Narrow" w:hAnsi="Arial Narrow"/>
        </w:rPr>
        <w:t xml:space="preserve"> 6944726906</w:t>
      </w:r>
    </w:p>
    <w:p w14:paraId="159FC4FA" w14:textId="77777777" w:rsidR="00C15218" w:rsidRPr="006D758C" w:rsidRDefault="000349B8">
      <w:pPr>
        <w:pStyle w:val="a3"/>
        <w:ind w:right="80"/>
        <w:jc w:val="right"/>
        <w:rPr>
          <w:sz w:val="18"/>
        </w:rPr>
      </w:pPr>
      <w:r>
        <w:rPr>
          <w:rFonts w:ascii="Verdana" w:hAnsi="Verdana"/>
          <w:b/>
          <w:noProof/>
        </w:rPr>
        <mc:AlternateContent>
          <mc:Choice Requires="wps">
            <w:drawing>
              <wp:anchor distT="0" distB="0" distL="114300" distR="114300" simplePos="0" relativeHeight="251657728" behindDoc="0" locked="0" layoutInCell="1" allowOverlap="1" wp14:anchorId="6D9EE7FC" wp14:editId="04369654">
                <wp:simplePos x="0" y="0"/>
                <wp:positionH relativeFrom="column">
                  <wp:posOffset>0</wp:posOffset>
                </wp:positionH>
                <wp:positionV relativeFrom="paragraph">
                  <wp:posOffset>201295</wp:posOffset>
                </wp:positionV>
                <wp:extent cx="5257800" cy="0"/>
                <wp:effectExtent l="19050" t="22225" r="19050" b="2540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796A9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5pt" to="41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OXGgIAADM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" strokecolor="#339" strokeweight="3pt">
                <w10:wrap type="topAndBottom"/>
              </v:line>
            </w:pict>
          </mc:Fallback>
        </mc:AlternateContent>
      </w:r>
      <w:r>
        <w:rPr>
          <w:rFonts w:ascii="Verdana" w:hAnsi="Verdana"/>
          <w:b/>
          <w:noProof/>
          <w:color w:val="000080"/>
          <w:sz w:val="36"/>
        </w:rPr>
        <mc:AlternateContent>
          <mc:Choice Requires="wps">
            <w:drawing>
              <wp:anchor distT="0" distB="0" distL="114300" distR="114300" simplePos="0" relativeHeight="251656704" behindDoc="0" locked="0" layoutInCell="1" allowOverlap="1" wp14:anchorId="3D31B7A8" wp14:editId="375F8924">
                <wp:simplePos x="0" y="0"/>
                <wp:positionH relativeFrom="column">
                  <wp:posOffset>0</wp:posOffset>
                </wp:positionH>
                <wp:positionV relativeFrom="paragraph">
                  <wp:posOffset>158115</wp:posOffset>
                </wp:positionV>
                <wp:extent cx="5257800" cy="0"/>
                <wp:effectExtent l="9525" t="7620" r="9525" b="1143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C5C48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41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9RFA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" strokecolor="#339">
                <w10:wrap type="topAndBottom"/>
              </v:line>
            </w:pict>
          </mc:Fallback>
        </mc:AlternateContent>
      </w:r>
      <w:r w:rsidR="002B0D29">
        <w:rPr>
          <w:sz w:val="18"/>
          <w:lang w:val="fr-FR"/>
        </w:rPr>
        <w:t xml:space="preserve">Email: </w:t>
      </w:r>
      <w:hyperlink r:id="rId8" w:history="1">
        <w:r w:rsidR="00FA745B" w:rsidRPr="00F01ED1">
          <w:rPr>
            <w:rStyle w:val="-"/>
            <w:sz w:val="18"/>
            <w:lang w:val="fr-FR"/>
          </w:rPr>
          <w:t>ikalabro@eap.gr</w:t>
        </w:r>
      </w:hyperlink>
    </w:p>
    <w:p w14:paraId="2D545D19" w14:textId="77777777" w:rsidR="00FA745B" w:rsidRPr="006D758C" w:rsidRDefault="00FA745B">
      <w:pPr>
        <w:pStyle w:val="a3"/>
        <w:ind w:right="80"/>
        <w:jc w:val="right"/>
        <w:rPr>
          <w:sz w:val="18"/>
        </w:rPr>
      </w:pPr>
    </w:p>
    <w:p w14:paraId="28FE144C" w14:textId="629B27D3" w:rsidR="00A54EC6" w:rsidRPr="00814BEF" w:rsidRDefault="00A54EC6" w:rsidP="00C1781C">
      <w:pPr>
        <w:ind w:left="-851"/>
        <w:jc w:val="right"/>
        <w:rPr>
          <w:lang w:val="el-GR"/>
        </w:rPr>
      </w:pPr>
      <w:r w:rsidRPr="00A54EC6">
        <w:rPr>
          <w:lang w:val="el-GR"/>
        </w:rPr>
        <w:t>Π</w:t>
      </w:r>
      <w:r>
        <w:rPr>
          <w:lang w:val="el-GR"/>
        </w:rPr>
        <w:t>άτρα</w:t>
      </w:r>
      <w:r w:rsidRPr="00814BEF">
        <w:rPr>
          <w:lang w:val="el-GR"/>
        </w:rPr>
        <w:t xml:space="preserve"> </w:t>
      </w:r>
      <w:r w:rsidR="006726EE">
        <w:rPr>
          <w:lang w:val="el-GR"/>
        </w:rPr>
        <w:t>30</w:t>
      </w:r>
      <w:r w:rsidRPr="00814BEF">
        <w:rPr>
          <w:lang w:val="el-GR"/>
        </w:rPr>
        <w:t>-04-2022</w:t>
      </w:r>
    </w:p>
    <w:p w14:paraId="365D6FD7" w14:textId="77777777" w:rsidR="00A54EC6" w:rsidRPr="00814BEF" w:rsidRDefault="00A54EC6" w:rsidP="00A54EC6">
      <w:pPr>
        <w:pStyle w:val="Web"/>
        <w:spacing w:before="0" w:beforeAutospacing="0" w:after="0" w:afterAutospacing="0"/>
        <w:jc w:val="center"/>
        <w:rPr>
          <w:rFonts w:ascii="Calibri" w:hAnsi="Calibri" w:cs="Calibri"/>
          <w:b/>
          <w:bCs/>
          <w:vertAlign w:val="superscript"/>
        </w:rPr>
      </w:pPr>
    </w:p>
    <w:p w14:paraId="399868D7" w14:textId="44364945" w:rsidR="00A54EC6" w:rsidRPr="008F02C5" w:rsidRDefault="00A54EC6" w:rsidP="00A54EC6">
      <w:pPr>
        <w:pStyle w:val="Web"/>
        <w:spacing w:before="0" w:beforeAutospacing="0" w:after="0" w:afterAutospacing="0"/>
        <w:jc w:val="center"/>
      </w:pPr>
      <w:r w:rsidRPr="00910329">
        <w:rPr>
          <w:b/>
          <w:bCs/>
        </w:rPr>
        <w:t>7</w:t>
      </w:r>
      <w:r w:rsidRPr="008F02C5">
        <w:rPr>
          <w:b/>
          <w:bCs/>
          <w:vertAlign w:val="superscript"/>
        </w:rPr>
        <w:t>ο</w:t>
      </w:r>
      <w:r w:rsidRPr="008F02C5">
        <w:rPr>
          <w:b/>
          <w:bCs/>
        </w:rPr>
        <w:t> Διεθνές </w:t>
      </w:r>
      <w:r w:rsidRPr="008F02C5">
        <w:rPr>
          <w:rStyle w:val="xgmail-il"/>
          <w:b/>
          <w:bCs/>
        </w:rPr>
        <w:t>Θερινό</w:t>
      </w:r>
      <w:r w:rsidRPr="008F02C5">
        <w:rPr>
          <w:b/>
          <w:bCs/>
        </w:rPr>
        <w:t> </w:t>
      </w:r>
      <w:r w:rsidRPr="008F02C5">
        <w:rPr>
          <w:rStyle w:val="xgmail-il"/>
          <w:b/>
          <w:bCs/>
        </w:rPr>
        <w:t>Σχολείο</w:t>
      </w:r>
      <w:r w:rsidRPr="008F02C5">
        <w:rPr>
          <w:b/>
          <w:bCs/>
        </w:rPr>
        <w:t> (</w:t>
      </w:r>
      <w:r w:rsidRPr="008F02C5">
        <w:rPr>
          <w:b/>
          <w:bCs/>
          <w:lang w:val="en-US"/>
        </w:rPr>
        <w:t>WWSS</w:t>
      </w:r>
      <w:r w:rsidRPr="008F02C5">
        <w:rPr>
          <w:b/>
          <w:bCs/>
        </w:rPr>
        <w:t>22)  Διαχείρισης Υγρών Αποβλήτων και Βιοστερεών</w:t>
      </w:r>
      <w:r w:rsidR="00814BEF">
        <w:rPr>
          <w:b/>
          <w:bCs/>
        </w:rPr>
        <w:t xml:space="preserve">, </w:t>
      </w:r>
      <w:r w:rsidRPr="008F02C5">
        <w:rPr>
          <w:b/>
          <w:bCs/>
        </w:rPr>
        <w:t>11-</w:t>
      </w:r>
      <w:r>
        <w:rPr>
          <w:b/>
          <w:bCs/>
        </w:rPr>
        <w:t>24</w:t>
      </w:r>
      <w:r w:rsidRPr="008F02C5">
        <w:rPr>
          <w:b/>
          <w:bCs/>
        </w:rPr>
        <w:t xml:space="preserve"> Ιουλίου, 2022</w:t>
      </w:r>
    </w:p>
    <w:p w14:paraId="26FAE2DD" w14:textId="77777777" w:rsidR="00A54EC6" w:rsidRPr="008F02C5" w:rsidRDefault="00A54EC6" w:rsidP="00A54EC6">
      <w:pPr>
        <w:pStyle w:val="Web"/>
        <w:spacing w:before="0" w:beforeAutospacing="0" w:after="0" w:afterAutospacing="0"/>
        <w:jc w:val="both"/>
      </w:pPr>
      <w:r w:rsidRPr="008F02C5">
        <w:t> </w:t>
      </w:r>
    </w:p>
    <w:p w14:paraId="31E3CA74" w14:textId="407727D0" w:rsidR="0092277F" w:rsidRDefault="00A54EC6" w:rsidP="00A54EC6">
      <w:pPr>
        <w:pStyle w:val="Web"/>
        <w:spacing w:before="0" w:beforeAutospacing="0" w:after="0" w:afterAutospacing="0"/>
        <w:jc w:val="both"/>
      </w:pPr>
      <w:r w:rsidRPr="008F02C5">
        <w:t>Το 7</w:t>
      </w:r>
      <w:r w:rsidRPr="008F02C5">
        <w:rPr>
          <w:vertAlign w:val="superscript"/>
        </w:rPr>
        <w:t>ο</w:t>
      </w:r>
      <w:r w:rsidRPr="008F02C5">
        <w:t> Διεθνές </w:t>
      </w:r>
      <w:r w:rsidRPr="008F02C5">
        <w:rPr>
          <w:rStyle w:val="xgmail-il"/>
        </w:rPr>
        <w:t>Θερινό</w:t>
      </w:r>
      <w:r w:rsidRPr="008F02C5">
        <w:t> </w:t>
      </w:r>
      <w:r w:rsidRPr="008F02C5">
        <w:rPr>
          <w:rStyle w:val="xgmail-il"/>
        </w:rPr>
        <w:t>Σχολείο</w:t>
      </w:r>
      <w:r w:rsidR="00814BEF">
        <w:t xml:space="preserve"> </w:t>
      </w:r>
      <w:r w:rsidR="0092277F">
        <w:t xml:space="preserve">σε θέματα </w:t>
      </w:r>
      <w:r w:rsidR="0092277F" w:rsidRPr="0092277F">
        <w:t>Διαχείρισης Υγρών και Βιοστερεών Αποβλήτων</w:t>
      </w:r>
      <w:r w:rsidR="0092277F">
        <w:t xml:space="preserve"> (</w:t>
      </w:r>
      <w:r w:rsidR="0092277F" w:rsidRPr="0092277F">
        <w:rPr>
          <w:color w:val="0070C0"/>
          <w:lang w:val="en-US"/>
        </w:rPr>
        <w:t>Wastewater</w:t>
      </w:r>
      <w:r w:rsidR="0092277F" w:rsidRPr="0092277F">
        <w:rPr>
          <w:color w:val="0070C0"/>
        </w:rPr>
        <w:t xml:space="preserve"> &amp; </w:t>
      </w:r>
      <w:r w:rsidR="0092277F" w:rsidRPr="0092277F">
        <w:rPr>
          <w:color w:val="0070C0"/>
          <w:lang w:val="en-US"/>
        </w:rPr>
        <w:t>Biosolids</w:t>
      </w:r>
      <w:r w:rsidR="0092277F" w:rsidRPr="0092277F">
        <w:rPr>
          <w:color w:val="0070C0"/>
        </w:rPr>
        <w:t xml:space="preserve"> </w:t>
      </w:r>
      <w:r w:rsidR="0092277F" w:rsidRPr="0092277F">
        <w:rPr>
          <w:color w:val="0070C0"/>
          <w:lang w:val="en-US"/>
        </w:rPr>
        <w:t>Management</w:t>
      </w:r>
      <w:r w:rsidR="0092277F" w:rsidRPr="0092277F">
        <w:rPr>
          <w:color w:val="0070C0"/>
        </w:rPr>
        <w:t xml:space="preserve"> 2022, </w:t>
      </w:r>
      <w:r w:rsidR="0092277F" w:rsidRPr="0092277F">
        <w:rPr>
          <w:color w:val="0070C0"/>
          <w:lang w:val="en-US"/>
        </w:rPr>
        <w:t>WWSS</w:t>
      </w:r>
      <w:r w:rsidR="0092277F" w:rsidRPr="0092277F">
        <w:rPr>
          <w:color w:val="0070C0"/>
        </w:rPr>
        <w:t>22</w:t>
      </w:r>
      <w:r w:rsidR="0092277F" w:rsidRPr="0092277F">
        <w:t>)</w:t>
      </w:r>
      <w:r>
        <w:t xml:space="preserve"> διοργαν</w:t>
      </w:r>
      <w:r w:rsidR="00662434">
        <w:t>ώνεται</w:t>
      </w:r>
      <w:r>
        <w:t xml:space="preserve"> από το εργαστήριο Τεχνολογιών </w:t>
      </w:r>
      <w:proofErr w:type="spellStart"/>
      <w:r>
        <w:t>Αειφορικής</w:t>
      </w:r>
      <w:proofErr w:type="spellEnd"/>
      <w:r>
        <w:t xml:space="preserve"> Διαχείρισης Αποβλήτων της Σχολής Θετικών Επιστημών και Τεχνολογίας του Ε</w:t>
      </w:r>
      <w:r w:rsidR="00814BEF">
        <w:t xml:space="preserve">λληνικού </w:t>
      </w:r>
      <w:r>
        <w:t>Α</w:t>
      </w:r>
      <w:r w:rsidR="00814BEF">
        <w:t xml:space="preserve">νοικτού </w:t>
      </w:r>
      <w:r>
        <w:t>Π</w:t>
      </w:r>
      <w:r w:rsidR="00814BEF">
        <w:t>ανεπιστημίου</w:t>
      </w:r>
      <w:r>
        <w:t xml:space="preserve">, </w:t>
      </w:r>
      <w:r w:rsidRPr="0092277F">
        <w:rPr>
          <w:color w:val="0070C0"/>
        </w:rPr>
        <w:t>11-24</w:t>
      </w:r>
      <w:r w:rsidR="006E0CC5" w:rsidRPr="0092277F">
        <w:rPr>
          <w:color w:val="0070C0"/>
        </w:rPr>
        <w:t xml:space="preserve"> Ιουλίου, 2022</w:t>
      </w:r>
      <w:r w:rsidR="006E0CC5">
        <w:t xml:space="preserve">. Το </w:t>
      </w:r>
      <w:r w:rsidR="006E0CC5">
        <w:rPr>
          <w:lang w:val="en-US"/>
        </w:rPr>
        <w:t>WWSS</w:t>
      </w:r>
      <w:r w:rsidR="006E0CC5" w:rsidRPr="006E0CC5">
        <w:t>22</w:t>
      </w:r>
      <w:r w:rsidR="0092277F">
        <w:t xml:space="preserve"> θα διεξαχθεί ηλεκτρονικά</w:t>
      </w:r>
      <w:r w:rsidR="006E0CC5" w:rsidRPr="006E0CC5">
        <w:t xml:space="preserve"> </w:t>
      </w:r>
      <w:r w:rsidR="0092277F">
        <w:t xml:space="preserve">μέσω </w:t>
      </w:r>
      <w:r w:rsidRPr="0092277F">
        <w:rPr>
          <w:color w:val="0070C0"/>
        </w:rPr>
        <w:t>εξ αποστάσεως εκπαίδευσης</w:t>
      </w:r>
      <w:r w:rsidRPr="008F02C5">
        <w:rPr>
          <w:b/>
          <w:bCs/>
        </w:rPr>
        <w:t>.</w:t>
      </w:r>
      <w:r w:rsidRPr="008F02C5">
        <w:t> </w:t>
      </w:r>
    </w:p>
    <w:p w14:paraId="3F79184E" w14:textId="77777777" w:rsidR="00D07A51" w:rsidRDefault="00D07A51" w:rsidP="00A54EC6">
      <w:pPr>
        <w:pStyle w:val="Web"/>
        <w:spacing w:before="0" w:beforeAutospacing="0" w:after="0" w:afterAutospacing="0"/>
        <w:jc w:val="both"/>
        <w:rPr>
          <w:color w:val="000000" w:themeColor="text1"/>
        </w:rPr>
      </w:pPr>
    </w:p>
    <w:p w14:paraId="01DDFB33" w14:textId="03D6B592" w:rsidR="00A54EC6" w:rsidRDefault="00D07A51" w:rsidP="00A54EC6">
      <w:pPr>
        <w:pStyle w:val="Web"/>
        <w:spacing w:before="0" w:beforeAutospacing="0" w:after="0" w:afterAutospacing="0"/>
        <w:jc w:val="both"/>
      </w:pPr>
      <w:r w:rsidRPr="00D07A51">
        <w:rPr>
          <w:i/>
          <w:iCs/>
          <w:color w:val="000000" w:themeColor="text1"/>
        </w:rPr>
        <w:t xml:space="preserve">Για πρώτη φορά το </w:t>
      </w:r>
      <w:r w:rsidRPr="00D07A51">
        <w:rPr>
          <w:i/>
          <w:iCs/>
          <w:color w:val="000000" w:themeColor="text1"/>
          <w:lang w:val="en-US"/>
        </w:rPr>
        <w:t>WWSS</w:t>
      </w:r>
      <w:r w:rsidRPr="00D07A51">
        <w:rPr>
          <w:i/>
          <w:iCs/>
          <w:color w:val="000000" w:themeColor="text1"/>
        </w:rPr>
        <w:t>22 θ</w:t>
      </w:r>
      <w:r w:rsidR="00A54EC6" w:rsidRPr="00D07A51">
        <w:rPr>
          <w:i/>
          <w:iCs/>
          <w:color w:val="000000" w:themeColor="text1"/>
        </w:rPr>
        <w:t xml:space="preserve">α περιλαμβάνει πρόγραμμα δύο (2) εβδομάδων, εκ των οποίων η μία εβδομάδα θα πραγματοποιηθεί </w:t>
      </w:r>
      <w:r w:rsidR="00C1781C">
        <w:rPr>
          <w:i/>
          <w:iCs/>
          <w:color w:val="000000" w:themeColor="text1"/>
        </w:rPr>
        <w:t xml:space="preserve">αποκλειστικά </w:t>
      </w:r>
      <w:r w:rsidR="00A54EC6" w:rsidRPr="00D07A51">
        <w:rPr>
          <w:i/>
          <w:iCs/>
          <w:color w:val="000000" w:themeColor="text1"/>
        </w:rPr>
        <w:t xml:space="preserve">με </w:t>
      </w:r>
      <w:r w:rsidR="00A54EC6" w:rsidRPr="00C1781C">
        <w:rPr>
          <w:i/>
          <w:iCs/>
          <w:color w:val="0070C0"/>
        </w:rPr>
        <w:t>εξ αποστάσεως διαλέξεις</w:t>
      </w:r>
      <w:r w:rsidR="00997503" w:rsidRPr="00C1781C">
        <w:rPr>
          <w:i/>
          <w:iCs/>
          <w:color w:val="0070C0"/>
        </w:rPr>
        <w:t xml:space="preserve"> </w:t>
      </w:r>
      <w:r w:rsidR="00997503">
        <w:rPr>
          <w:i/>
          <w:iCs/>
          <w:color w:val="000000" w:themeColor="text1"/>
        </w:rPr>
        <w:t>(11-16 Ιουλίου)</w:t>
      </w:r>
      <w:r w:rsidR="00A54EC6" w:rsidRPr="00D07A51">
        <w:rPr>
          <w:i/>
          <w:iCs/>
          <w:color w:val="000000" w:themeColor="text1"/>
        </w:rPr>
        <w:t xml:space="preserve"> και η δεύτερη</w:t>
      </w:r>
      <w:r w:rsidR="00997503">
        <w:rPr>
          <w:i/>
          <w:iCs/>
          <w:color w:val="000000" w:themeColor="text1"/>
        </w:rPr>
        <w:t xml:space="preserve"> (18-</w:t>
      </w:r>
      <w:r w:rsidR="00A3599B">
        <w:rPr>
          <w:i/>
          <w:iCs/>
          <w:color w:val="000000" w:themeColor="text1"/>
        </w:rPr>
        <w:t>2</w:t>
      </w:r>
      <w:r w:rsidR="00997503">
        <w:rPr>
          <w:i/>
          <w:iCs/>
          <w:color w:val="000000" w:themeColor="text1"/>
        </w:rPr>
        <w:t>4 Ιουλίου)</w:t>
      </w:r>
      <w:r w:rsidR="00C1781C">
        <w:rPr>
          <w:i/>
          <w:iCs/>
          <w:color w:val="000000" w:themeColor="text1"/>
        </w:rPr>
        <w:t xml:space="preserve"> </w:t>
      </w:r>
      <w:r w:rsidR="00C1781C" w:rsidRPr="00C1781C">
        <w:rPr>
          <w:i/>
          <w:iCs/>
          <w:color w:val="0070C0"/>
        </w:rPr>
        <w:t>εξ αποστάσεως ή</w:t>
      </w:r>
      <w:r w:rsidR="00A54EC6" w:rsidRPr="00C1781C">
        <w:rPr>
          <w:i/>
          <w:iCs/>
          <w:color w:val="0070C0"/>
        </w:rPr>
        <w:t xml:space="preserve"> δια ζώσης</w:t>
      </w:r>
      <w:r w:rsidRPr="00C1781C">
        <w:rPr>
          <w:color w:val="0070C0"/>
        </w:rPr>
        <w:t xml:space="preserve"> </w:t>
      </w:r>
      <w:r w:rsidRPr="00D07A51">
        <w:rPr>
          <w:i/>
          <w:iCs/>
        </w:rPr>
        <w:t xml:space="preserve">στην </w:t>
      </w:r>
      <w:r w:rsidRPr="00C1781C">
        <w:rPr>
          <w:b/>
          <w:bCs/>
          <w:i/>
          <w:iCs/>
        </w:rPr>
        <w:t>Αρχαία Ολυμπία</w:t>
      </w:r>
      <w:r>
        <w:rPr>
          <w:i/>
          <w:iCs/>
          <w:color w:val="000000" w:themeColor="text1"/>
        </w:rPr>
        <w:t xml:space="preserve">. </w:t>
      </w:r>
      <w:r w:rsidRPr="00D07A51">
        <w:rPr>
          <w:color w:val="000000" w:themeColor="text1"/>
        </w:rPr>
        <w:t>Στην διάρκε</w:t>
      </w:r>
      <w:r w:rsidR="006D758C">
        <w:rPr>
          <w:color w:val="000000" w:themeColor="text1"/>
        </w:rPr>
        <w:t>ια της δεύτερης εβδομάδας δίνεται</w:t>
      </w:r>
      <w:bookmarkStart w:id="0" w:name="_GoBack"/>
      <w:bookmarkEnd w:id="0"/>
      <w:r w:rsidRPr="00D07A51">
        <w:rPr>
          <w:color w:val="000000" w:themeColor="text1"/>
        </w:rPr>
        <w:t xml:space="preserve"> η δυνατότητα στους συμμετέχοντες</w:t>
      </w:r>
      <w:r w:rsidR="00A54EC6" w:rsidRPr="00D07A51">
        <w:rPr>
          <w:color w:val="000000" w:themeColor="text1"/>
        </w:rPr>
        <w:t xml:space="preserve"> </w:t>
      </w:r>
      <w:r>
        <w:rPr>
          <w:color w:val="000000" w:themeColor="text1"/>
        </w:rPr>
        <w:t xml:space="preserve">να </w:t>
      </w:r>
      <w:r w:rsidR="00997503">
        <w:rPr>
          <w:color w:val="000000" w:themeColor="text1"/>
        </w:rPr>
        <w:t xml:space="preserve">παραβρεθούν στην Αρχαία Ολυμπία και να </w:t>
      </w:r>
      <w:r>
        <w:rPr>
          <w:color w:val="000000" w:themeColor="text1"/>
        </w:rPr>
        <w:t>παρακολουθήσουν δια ζώσης σεμινάρια</w:t>
      </w:r>
      <w:r w:rsidR="00997503">
        <w:rPr>
          <w:color w:val="000000" w:themeColor="text1"/>
        </w:rPr>
        <w:t>,</w:t>
      </w:r>
      <w:r>
        <w:rPr>
          <w:color w:val="000000" w:themeColor="text1"/>
        </w:rPr>
        <w:t xml:space="preserve"> να συμμετάσχουν σε εκδρομές εκπαιδευτικού και πολιτιστικού ενδιαφέροντος</w:t>
      </w:r>
      <w:r>
        <w:t>.</w:t>
      </w:r>
      <w:r w:rsidR="00A54EC6">
        <w:t xml:space="preserve"> </w:t>
      </w:r>
    </w:p>
    <w:p w14:paraId="0D77F030" w14:textId="3E3C2029" w:rsidR="00C1781C" w:rsidRDefault="00814BEF" w:rsidP="00C1781C">
      <w:pPr>
        <w:pStyle w:val="Web"/>
        <w:spacing w:before="0" w:beforeAutospacing="0" w:after="0" w:afterAutospacing="0"/>
        <w:jc w:val="both"/>
      </w:pPr>
      <w:r w:rsidRPr="008F02C5">
        <w:t>Οι</w:t>
      </w:r>
      <w:r w:rsidR="00C1781C" w:rsidRPr="008F02C5">
        <w:t xml:space="preserve"> παρουσιάσεις </w:t>
      </w:r>
      <w:r>
        <w:t xml:space="preserve">του </w:t>
      </w:r>
      <w:r>
        <w:rPr>
          <w:lang w:val="en-US"/>
        </w:rPr>
        <w:t>WWSS</w:t>
      </w:r>
      <w:r w:rsidRPr="00814BEF">
        <w:t xml:space="preserve">22 </w:t>
      </w:r>
      <w:r w:rsidR="00C1781C" w:rsidRPr="008F02C5">
        <w:t xml:space="preserve">θα </w:t>
      </w:r>
      <w:r>
        <w:t>δοθούν</w:t>
      </w:r>
      <w:r w:rsidR="00C1781C" w:rsidRPr="008F02C5">
        <w:t xml:space="preserve"> στην </w:t>
      </w:r>
      <w:r w:rsidR="00C1781C" w:rsidRPr="00C1781C">
        <w:rPr>
          <w:color w:val="0070C0"/>
        </w:rPr>
        <w:t>Αγγλική</w:t>
      </w:r>
      <w:r w:rsidR="00C1781C" w:rsidRPr="00997503">
        <w:rPr>
          <w:color w:val="0070C0"/>
        </w:rPr>
        <w:t> </w:t>
      </w:r>
      <w:r w:rsidR="00C1781C" w:rsidRPr="008F02C5">
        <w:t>γλώσσα.</w:t>
      </w:r>
    </w:p>
    <w:p w14:paraId="3BFA8EDF" w14:textId="77777777" w:rsidR="00A54EC6" w:rsidRDefault="00A54EC6" w:rsidP="00A54EC6">
      <w:pPr>
        <w:pStyle w:val="Web"/>
        <w:spacing w:before="0" w:beforeAutospacing="0" w:after="0" w:afterAutospacing="0"/>
        <w:jc w:val="both"/>
      </w:pPr>
    </w:p>
    <w:p w14:paraId="5DB78BE9" w14:textId="77777777" w:rsidR="00A3599B" w:rsidRDefault="00A54EC6" w:rsidP="00C1781C">
      <w:pPr>
        <w:pStyle w:val="Web"/>
        <w:spacing w:before="0" w:beforeAutospacing="0" w:after="0" w:afterAutospacing="0"/>
        <w:jc w:val="both"/>
      </w:pPr>
      <w:r w:rsidRPr="008F02C5">
        <w:t>Στο </w:t>
      </w:r>
      <w:r w:rsidRPr="008F02C5">
        <w:rPr>
          <w:rStyle w:val="xgmail-il"/>
        </w:rPr>
        <w:t>Σχολείο</w:t>
      </w:r>
      <w:r w:rsidRPr="008F02C5">
        <w:t xml:space="preserve"> θα διδάξουν </w:t>
      </w:r>
      <w:r w:rsidRPr="00A3599B">
        <w:rPr>
          <w:color w:val="0070C0"/>
        </w:rPr>
        <w:t>Έλληνες και ξένοι καθηγητές</w:t>
      </w:r>
      <w:r w:rsidRPr="008F02C5">
        <w:t>, από διάφορα Πανεπιστήμια και Ερευνητικά Ινστιτούτα (Αμερική, Γερμανία, Ισπανία, Ιταλία, Αγγλία, Μαρόκο, Ιορδανία, Κίνα</w:t>
      </w:r>
      <w:r>
        <w:t>,</w:t>
      </w:r>
      <w:r w:rsidRPr="008F02C5">
        <w:t xml:space="preserve"> κ.α.).</w:t>
      </w:r>
      <w:r w:rsidR="00814BEF">
        <w:t xml:space="preserve"> </w:t>
      </w:r>
      <w:proofErr w:type="spellStart"/>
      <w:r w:rsidR="00C1781C">
        <w:t>To</w:t>
      </w:r>
      <w:proofErr w:type="spellEnd"/>
      <w:r w:rsidR="00C1781C">
        <w:t xml:space="preserve"> WWSS22 </w:t>
      </w:r>
      <w:r w:rsidR="00A3599B">
        <w:t xml:space="preserve">θα </w:t>
      </w:r>
      <w:r w:rsidR="00C1781C">
        <w:t xml:space="preserve">απαρτίζεται από </w:t>
      </w:r>
      <w:r w:rsidR="00C1781C" w:rsidRPr="00A3599B">
        <w:rPr>
          <w:color w:val="0070C0"/>
        </w:rPr>
        <w:t xml:space="preserve">θεματικές ενότητες </w:t>
      </w:r>
      <w:r w:rsidR="00C1781C">
        <w:t>που αφορούν τη διαχείριση αποβλήτων από ενεργειακή σκοπιά, τη διαχείριση αποβλήτων με προηγμένες διεργασίες οξείδωσης (</w:t>
      </w:r>
      <w:proofErr w:type="spellStart"/>
      <w:r w:rsidR="00C1781C">
        <w:t>AOPs</w:t>
      </w:r>
      <w:proofErr w:type="spellEnd"/>
      <w:r w:rsidR="00C1781C">
        <w:t xml:space="preserve">), το μείζον ζήτημα της κλιματικής αλλαγής, την επαναχρησιμοποίηση των αποβλήτων στη γεωργία στο πλαίσιο της </w:t>
      </w:r>
      <w:proofErr w:type="spellStart"/>
      <w:r w:rsidR="00C1781C">
        <w:t>αειφορίας</w:t>
      </w:r>
      <w:proofErr w:type="spellEnd"/>
      <w:r w:rsidR="00C1781C">
        <w:t>, καθώς και τον τομέα της περιβαλλοντικής υγιεινής.</w:t>
      </w:r>
    </w:p>
    <w:p w14:paraId="5CD4CF2E" w14:textId="7B33CE23" w:rsidR="00A54EC6" w:rsidRDefault="00C1781C" w:rsidP="00C1781C">
      <w:pPr>
        <w:pStyle w:val="Web"/>
        <w:spacing w:before="0" w:beforeAutospacing="0" w:after="0" w:afterAutospacing="0"/>
        <w:jc w:val="both"/>
      </w:pPr>
      <w:r w:rsidRPr="00A3599B">
        <w:rPr>
          <w:color w:val="0070C0"/>
        </w:rPr>
        <w:t xml:space="preserve">Εργαστηριακή άσκηση </w:t>
      </w:r>
      <w:r w:rsidR="00814BEF">
        <w:t>για τον προσδιορισμό φυσικοχημικών παραμέτρων υγρών αποβλήτων θα πραγματοποιηθεί στο ΕΑΠ.</w:t>
      </w:r>
      <w:r w:rsidR="00A3599B">
        <w:t xml:space="preserve"> Επιπλέον μ</w:t>
      </w:r>
      <w:r>
        <w:t xml:space="preserve">εταπτυχιακοί φοιτητές αλλά και φορείς </w:t>
      </w:r>
      <w:r w:rsidR="00D866A1">
        <w:t>θα έχουν την δυνατότητα</w:t>
      </w:r>
      <w:r>
        <w:t xml:space="preserve"> να παρουσιάσουν σε </w:t>
      </w:r>
      <w:r w:rsidRPr="00C1781C">
        <w:rPr>
          <w:color w:val="0070C0"/>
        </w:rPr>
        <w:t>e-</w:t>
      </w:r>
      <w:proofErr w:type="spellStart"/>
      <w:r w:rsidRPr="00C1781C">
        <w:rPr>
          <w:color w:val="0070C0"/>
        </w:rPr>
        <w:t>poster</w:t>
      </w:r>
      <w:proofErr w:type="spellEnd"/>
      <w:r w:rsidRPr="00C1781C">
        <w:rPr>
          <w:color w:val="0070C0"/>
        </w:rPr>
        <w:t xml:space="preserve"> </w:t>
      </w:r>
      <w:r>
        <w:t>σχετικές ερευνητικές δραστηριότητές τους που θα δημοσιευθούν ηλεκτρονικά σε e-</w:t>
      </w:r>
      <w:proofErr w:type="spellStart"/>
      <w:r>
        <w:t>Book</w:t>
      </w:r>
      <w:proofErr w:type="spellEnd"/>
      <w:r>
        <w:t>.</w:t>
      </w:r>
    </w:p>
    <w:p w14:paraId="5A276D40" w14:textId="77777777" w:rsidR="006726EE" w:rsidRDefault="006726EE" w:rsidP="00C1781C">
      <w:pPr>
        <w:pStyle w:val="Web"/>
        <w:spacing w:before="0" w:beforeAutospacing="0" w:after="0" w:afterAutospacing="0"/>
        <w:jc w:val="both"/>
      </w:pPr>
    </w:p>
    <w:p w14:paraId="26B7DD4A" w14:textId="77777777" w:rsidR="00D866A1" w:rsidRDefault="00A54EC6" w:rsidP="006726EE">
      <w:pPr>
        <w:pStyle w:val="Web"/>
        <w:spacing w:before="0" w:beforeAutospacing="0" w:after="0" w:afterAutospacing="0"/>
        <w:jc w:val="both"/>
        <w:rPr>
          <w:bCs/>
          <w:color w:val="000000" w:themeColor="text1"/>
        </w:rPr>
      </w:pPr>
      <w:r w:rsidRPr="008F02C5">
        <w:t>Το </w:t>
      </w:r>
      <w:r w:rsidRPr="008F02C5">
        <w:rPr>
          <w:rStyle w:val="xgmail-il"/>
        </w:rPr>
        <w:t>θερινό</w:t>
      </w:r>
      <w:r w:rsidRPr="008F02C5">
        <w:t> </w:t>
      </w:r>
      <w:r w:rsidRPr="008F02C5">
        <w:rPr>
          <w:rStyle w:val="xgmail-il"/>
        </w:rPr>
        <w:t>Σχολείο</w:t>
      </w:r>
      <w:r w:rsidRPr="008F02C5">
        <w:t> απευθύνεται σε δημόσιους και ιδιωτικούς φορείς και στοχεύει στην εκπαίδευση στελεχών της διοίκησης και των Ενόπλων Δυνάμεων, μεταπτυχιακών φοιτητών, υποψηφίων διδακτόρων, μεταδιδακτορικών ερευνητών, αλλά και ομάδων εργαζομένων εταιριών, σε θέματα αιχμής και στις σύγχρονες τάσεις διαχείρισης των υγρών και βιοστερεών αποβλήτων. Το </w:t>
      </w:r>
      <w:r w:rsidRPr="008F02C5">
        <w:rPr>
          <w:rStyle w:val="xgmail-il"/>
        </w:rPr>
        <w:t>Σχολείο</w:t>
      </w:r>
      <w:r w:rsidRPr="008F02C5">
        <w:t> διοργανώνεται μέσω της Επιτροπής Ερευνών του ΕΑΠ. </w:t>
      </w:r>
      <w:r w:rsidR="006726EE" w:rsidRPr="006726EE">
        <w:rPr>
          <w:bCs/>
          <w:color w:val="000000" w:themeColor="text1"/>
          <w:lang w:val="en-US"/>
        </w:rPr>
        <w:t>H</w:t>
      </w:r>
      <w:r w:rsidR="006726EE" w:rsidRPr="006726EE">
        <w:rPr>
          <w:bCs/>
          <w:color w:val="000000" w:themeColor="text1"/>
        </w:rPr>
        <w:t xml:space="preserve"> </w:t>
      </w:r>
      <w:r w:rsidR="006726EE" w:rsidRPr="006726EE">
        <w:rPr>
          <w:b/>
          <w:color w:val="000000" w:themeColor="text1"/>
        </w:rPr>
        <w:t>οικονομική συμμετοχή</w:t>
      </w:r>
      <w:r w:rsidR="006726EE" w:rsidRPr="006726EE">
        <w:rPr>
          <w:bCs/>
          <w:color w:val="000000" w:themeColor="text1"/>
        </w:rPr>
        <w:t xml:space="preserve"> ανέρχεται για τους φοιτητές-μεταπτυχιακούς στα 200 ευρώ και για τους λοιπούς στα 300 ευρώ.</w:t>
      </w:r>
    </w:p>
    <w:p w14:paraId="2DB07051" w14:textId="6E434B97" w:rsidR="006726EE" w:rsidRPr="00D866A1" w:rsidRDefault="006726EE" w:rsidP="006726EE">
      <w:pPr>
        <w:pStyle w:val="Web"/>
        <w:spacing w:before="0" w:beforeAutospacing="0" w:after="0" w:afterAutospacing="0"/>
        <w:jc w:val="both"/>
        <w:rPr>
          <w:bCs/>
          <w:color w:val="000000" w:themeColor="text1"/>
        </w:rPr>
      </w:pPr>
      <w:r>
        <w:lastRenderedPageBreak/>
        <w:t xml:space="preserve">Τέλος, θα υπάρχει απόδοση </w:t>
      </w:r>
      <w:r w:rsidRPr="006726EE">
        <w:rPr>
          <w:b/>
          <w:bCs/>
        </w:rPr>
        <w:t xml:space="preserve">2 μονάδων </w:t>
      </w:r>
      <w:r w:rsidRPr="006726EE">
        <w:rPr>
          <w:b/>
          <w:bCs/>
          <w:lang w:val="en-US"/>
        </w:rPr>
        <w:t>ECTS</w:t>
      </w:r>
      <w:r w:rsidRPr="00E57C8C">
        <w:t xml:space="preserve"> </w:t>
      </w:r>
      <w:r>
        <w:t xml:space="preserve">στους συμμετέχοντες από τη συμμετοχή τους στο Θερινό Σχολείο </w:t>
      </w:r>
      <w:r>
        <w:rPr>
          <w:lang w:val="en-US"/>
        </w:rPr>
        <w:t>WWSS</w:t>
      </w:r>
      <w:r>
        <w:t>22</w:t>
      </w:r>
      <w:r w:rsidRPr="00E57C8C">
        <w:t>.</w:t>
      </w:r>
    </w:p>
    <w:p w14:paraId="72E7FDB6" w14:textId="77777777" w:rsidR="00A54EC6" w:rsidRPr="008F02C5" w:rsidRDefault="00A54EC6" w:rsidP="00A54EC6">
      <w:pPr>
        <w:pStyle w:val="Web"/>
        <w:spacing w:before="0" w:beforeAutospacing="0" w:after="0" w:afterAutospacing="0"/>
        <w:jc w:val="both"/>
      </w:pPr>
    </w:p>
    <w:p w14:paraId="5DE7DF3A" w14:textId="77777777" w:rsidR="006726EE" w:rsidRDefault="00A54EC6" w:rsidP="00A54EC6">
      <w:pPr>
        <w:pStyle w:val="Web"/>
        <w:spacing w:before="0" w:beforeAutospacing="0" w:after="0" w:afterAutospacing="0"/>
        <w:jc w:val="both"/>
      </w:pPr>
      <w:r w:rsidRPr="008F02C5">
        <w:t>Σ</w:t>
      </w:r>
      <w:r w:rsidR="006726EE">
        <w:t>χετικές πληροφορίες:</w:t>
      </w:r>
    </w:p>
    <w:p w14:paraId="26465FA0" w14:textId="76B1160E" w:rsidR="00A54EC6" w:rsidRPr="00D866A1" w:rsidRDefault="006D758C" w:rsidP="00A54EC6">
      <w:pPr>
        <w:pStyle w:val="Web"/>
        <w:spacing w:before="0" w:beforeAutospacing="0" w:after="0" w:afterAutospacing="0"/>
        <w:jc w:val="both"/>
        <w:rPr>
          <w:color w:val="0070C0"/>
        </w:rPr>
      </w:pPr>
      <w:hyperlink r:id="rId9" w:history="1">
        <w:r w:rsidR="006726EE" w:rsidRPr="00D866A1">
          <w:rPr>
            <w:rStyle w:val="-"/>
            <w:color w:val="0070C0"/>
          </w:rPr>
          <w:t>https://wastewater2022.eap.gr</w:t>
        </w:r>
      </w:hyperlink>
      <w:r w:rsidR="00A54EC6" w:rsidRPr="00D866A1">
        <w:rPr>
          <w:b/>
          <w:bCs/>
          <w:color w:val="0070C0"/>
        </w:rPr>
        <w:t xml:space="preserve"> </w:t>
      </w:r>
    </w:p>
    <w:p w14:paraId="4CF56531" w14:textId="02A7FD71" w:rsidR="00A54EC6" w:rsidRPr="00D866A1" w:rsidRDefault="006D758C" w:rsidP="00A54EC6">
      <w:pPr>
        <w:pStyle w:val="Web"/>
        <w:spacing w:before="0" w:beforeAutospacing="0" w:after="0" w:afterAutospacing="0"/>
        <w:jc w:val="both"/>
        <w:rPr>
          <w:color w:val="0070C0"/>
        </w:rPr>
      </w:pPr>
      <w:hyperlink r:id="rId10" w:history="1">
        <w:r w:rsidR="00A54EC6" w:rsidRPr="00D866A1">
          <w:rPr>
            <w:rStyle w:val="-"/>
            <w:color w:val="0070C0"/>
            <w:lang w:val="en-US"/>
          </w:rPr>
          <w:t>https</w:t>
        </w:r>
        <w:r w:rsidR="00A54EC6" w:rsidRPr="00D866A1">
          <w:rPr>
            <w:rStyle w:val="-"/>
            <w:color w:val="0070C0"/>
          </w:rPr>
          <w:t>://</w:t>
        </w:r>
        <w:r w:rsidR="00A54EC6" w:rsidRPr="00D866A1">
          <w:rPr>
            <w:rStyle w:val="-"/>
            <w:color w:val="0070C0"/>
            <w:lang w:val="en-US"/>
          </w:rPr>
          <w:t>www</w:t>
        </w:r>
        <w:r w:rsidR="00A54EC6" w:rsidRPr="00D866A1">
          <w:rPr>
            <w:rStyle w:val="-"/>
            <w:color w:val="0070C0"/>
          </w:rPr>
          <w:t>.</w:t>
        </w:r>
        <w:proofErr w:type="spellStart"/>
        <w:r w:rsidR="00A54EC6" w:rsidRPr="00D866A1">
          <w:rPr>
            <w:rStyle w:val="-"/>
            <w:color w:val="0070C0"/>
            <w:lang w:val="en-US"/>
          </w:rPr>
          <w:t>youtube</w:t>
        </w:r>
        <w:proofErr w:type="spellEnd"/>
        <w:r w:rsidR="00A54EC6" w:rsidRPr="00D866A1">
          <w:rPr>
            <w:rStyle w:val="-"/>
            <w:color w:val="0070C0"/>
          </w:rPr>
          <w:t>.</w:t>
        </w:r>
        <w:r w:rsidR="00A54EC6" w:rsidRPr="00D866A1">
          <w:rPr>
            <w:rStyle w:val="-"/>
            <w:color w:val="0070C0"/>
            <w:lang w:val="en-US"/>
          </w:rPr>
          <w:t>com</w:t>
        </w:r>
        <w:r w:rsidR="00A54EC6" w:rsidRPr="00D866A1">
          <w:rPr>
            <w:rStyle w:val="-"/>
            <w:color w:val="0070C0"/>
          </w:rPr>
          <w:t>/</w:t>
        </w:r>
        <w:r w:rsidR="00A54EC6" w:rsidRPr="00D866A1">
          <w:rPr>
            <w:rStyle w:val="-"/>
            <w:color w:val="0070C0"/>
            <w:lang w:val="en-US"/>
          </w:rPr>
          <w:t>watch</w:t>
        </w:r>
        <w:r w:rsidR="00A54EC6" w:rsidRPr="00D866A1">
          <w:rPr>
            <w:rStyle w:val="-"/>
            <w:color w:val="0070C0"/>
          </w:rPr>
          <w:t>?</w:t>
        </w:r>
        <w:r w:rsidR="00A54EC6" w:rsidRPr="00D866A1">
          <w:rPr>
            <w:rStyle w:val="-"/>
            <w:color w:val="0070C0"/>
            <w:lang w:val="en-US"/>
          </w:rPr>
          <w:t>v</w:t>
        </w:r>
        <w:r w:rsidR="00A54EC6" w:rsidRPr="00D866A1">
          <w:rPr>
            <w:rStyle w:val="-"/>
            <w:color w:val="0070C0"/>
          </w:rPr>
          <w:t>=79</w:t>
        </w:r>
        <w:r w:rsidR="00A54EC6" w:rsidRPr="00D866A1">
          <w:rPr>
            <w:rStyle w:val="-"/>
            <w:color w:val="0070C0"/>
            <w:lang w:val="en-US"/>
          </w:rPr>
          <w:t>w</w:t>
        </w:r>
        <w:r w:rsidR="00A54EC6" w:rsidRPr="00D866A1">
          <w:rPr>
            <w:rStyle w:val="-"/>
            <w:color w:val="0070C0"/>
          </w:rPr>
          <w:t>2</w:t>
        </w:r>
        <w:proofErr w:type="spellStart"/>
        <w:r w:rsidR="00A54EC6" w:rsidRPr="00D866A1">
          <w:rPr>
            <w:rStyle w:val="-"/>
            <w:color w:val="0070C0"/>
            <w:lang w:val="en-US"/>
          </w:rPr>
          <w:t>bafrnTo</w:t>
        </w:r>
        <w:proofErr w:type="spellEnd"/>
      </w:hyperlink>
    </w:p>
    <w:p w14:paraId="0B12AFEA" w14:textId="77777777" w:rsidR="006726EE" w:rsidRPr="00D866A1" w:rsidRDefault="006D758C" w:rsidP="006726EE">
      <w:pPr>
        <w:pStyle w:val="Web"/>
        <w:spacing w:before="0" w:beforeAutospacing="0" w:after="0" w:afterAutospacing="0"/>
        <w:rPr>
          <w:color w:val="0070C0"/>
        </w:rPr>
      </w:pPr>
      <w:hyperlink r:id="rId11" w:tgtFrame="_blank" w:history="1">
        <w:r w:rsidR="006726EE" w:rsidRPr="00D866A1">
          <w:rPr>
            <w:rStyle w:val="-"/>
            <w:color w:val="0070C0"/>
            <w:lang w:val="en-US"/>
          </w:rPr>
          <w:t>https</w:t>
        </w:r>
        <w:r w:rsidR="006726EE" w:rsidRPr="00D866A1">
          <w:rPr>
            <w:rStyle w:val="-"/>
            <w:color w:val="0070C0"/>
          </w:rPr>
          <w:t>://</w:t>
        </w:r>
        <w:r w:rsidR="006726EE" w:rsidRPr="00D866A1">
          <w:rPr>
            <w:rStyle w:val="-"/>
            <w:color w:val="0070C0"/>
            <w:lang w:val="en-US"/>
          </w:rPr>
          <w:t>www</w:t>
        </w:r>
        <w:r w:rsidR="006726EE" w:rsidRPr="00D866A1">
          <w:rPr>
            <w:rStyle w:val="-"/>
            <w:color w:val="0070C0"/>
          </w:rPr>
          <w:t>.</w:t>
        </w:r>
        <w:proofErr w:type="spellStart"/>
        <w:r w:rsidR="006726EE" w:rsidRPr="00D866A1">
          <w:rPr>
            <w:rStyle w:val="-"/>
            <w:color w:val="0070C0"/>
            <w:lang w:val="en-US"/>
          </w:rPr>
          <w:t>facebook</w:t>
        </w:r>
        <w:proofErr w:type="spellEnd"/>
        <w:r w:rsidR="006726EE" w:rsidRPr="00D866A1">
          <w:rPr>
            <w:rStyle w:val="-"/>
            <w:color w:val="0070C0"/>
          </w:rPr>
          <w:t>.</w:t>
        </w:r>
        <w:r w:rsidR="006726EE" w:rsidRPr="00D866A1">
          <w:rPr>
            <w:rStyle w:val="-"/>
            <w:color w:val="0070C0"/>
            <w:lang w:val="en-US"/>
          </w:rPr>
          <w:t>com</w:t>
        </w:r>
        <w:r w:rsidR="006726EE" w:rsidRPr="00D866A1">
          <w:rPr>
            <w:rStyle w:val="-"/>
            <w:color w:val="0070C0"/>
          </w:rPr>
          <w:t>/</w:t>
        </w:r>
        <w:proofErr w:type="spellStart"/>
        <w:r w:rsidR="006726EE" w:rsidRPr="00D866A1">
          <w:rPr>
            <w:rStyle w:val="-"/>
            <w:color w:val="0070C0"/>
            <w:lang w:val="en-US"/>
          </w:rPr>
          <w:t>HellenicOpenUniversity</w:t>
        </w:r>
        <w:proofErr w:type="spellEnd"/>
        <w:r w:rsidR="006726EE" w:rsidRPr="00D866A1">
          <w:rPr>
            <w:rStyle w:val="-"/>
            <w:color w:val="0070C0"/>
          </w:rPr>
          <w:t>/?</w:t>
        </w:r>
        <w:r w:rsidR="006726EE" w:rsidRPr="00D866A1">
          <w:rPr>
            <w:rStyle w:val="-"/>
            <w:color w:val="0070C0"/>
            <w:lang w:val="en-US"/>
          </w:rPr>
          <w:t>ref</w:t>
        </w:r>
        <w:r w:rsidR="006726EE" w:rsidRPr="00D866A1">
          <w:rPr>
            <w:rStyle w:val="-"/>
            <w:color w:val="0070C0"/>
          </w:rPr>
          <w:t>=</w:t>
        </w:r>
        <w:r w:rsidR="006726EE" w:rsidRPr="00D866A1">
          <w:rPr>
            <w:rStyle w:val="-"/>
            <w:color w:val="0070C0"/>
            <w:lang w:val="en-US"/>
          </w:rPr>
          <w:t>page</w:t>
        </w:r>
        <w:r w:rsidR="006726EE" w:rsidRPr="00D866A1">
          <w:rPr>
            <w:rStyle w:val="-"/>
            <w:color w:val="0070C0"/>
          </w:rPr>
          <w:t>_</w:t>
        </w:r>
        <w:r w:rsidR="006726EE" w:rsidRPr="00D866A1">
          <w:rPr>
            <w:rStyle w:val="-"/>
            <w:color w:val="0070C0"/>
            <w:lang w:val="en-US"/>
          </w:rPr>
          <w:t>internal</w:t>
        </w:r>
      </w:hyperlink>
    </w:p>
    <w:p w14:paraId="66F36DE3" w14:textId="77777777" w:rsidR="006726EE" w:rsidRPr="00FD4877" w:rsidRDefault="006726EE" w:rsidP="006726EE">
      <w:pPr>
        <w:pStyle w:val="a3"/>
        <w:rPr>
          <w:rFonts w:ascii="Tahoma" w:hAnsi="Tahoma"/>
          <w:b/>
          <w:i/>
        </w:rPr>
      </w:pPr>
    </w:p>
    <w:p w14:paraId="23CB7B0D" w14:textId="77777777" w:rsidR="006726EE" w:rsidRPr="00FD4877" w:rsidRDefault="006726EE" w:rsidP="006726EE">
      <w:pPr>
        <w:pStyle w:val="a3"/>
        <w:rPr>
          <w:rFonts w:ascii="Tahoma" w:hAnsi="Tahoma"/>
          <w:b/>
          <w:i/>
        </w:rPr>
      </w:pPr>
    </w:p>
    <w:p w14:paraId="6D067593" w14:textId="77777777" w:rsidR="00A54EC6" w:rsidRPr="008F02C5" w:rsidRDefault="00A54EC6" w:rsidP="00A54EC6">
      <w:pPr>
        <w:pStyle w:val="Web"/>
        <w:spacing w:before="0" w:beforeAutospacing="0" w:after="0" w:afterAutospacing="0"/>
      </w:pPr>
      <w:r w:rsidRPr="008F02C5">
        <w:t xml:space="preserve">Επιστημονικός υπεύθυνος είναι ο </w:t>
      </w:r>
      <w:r w:rsidRPr="008F02C5">
        <w:rPr>
          <w:b/>
          <w:i/>
        </w:rPr>
        <w:t xml:space="preserve">Καθηγητής Ιωάννης </w:t>
      </w:r>
      <w:proofErr w:type="spellStart"/>
      <w:r w:rsidRPr="008F02C5">
        <w:rPr>
          <w:b/>
          <w:i/>
        </w:rPr>
        <w:t>Καλαβρουζιώτης</w:t>
      </w:r>
      <w:proofErr w:type="spellEnd"/>
      <w:r w:rsidRPr="008F02C5">
        <w:t xml:space="preserve">, Διευθυντής του εργαστηρίου Τεχνολογιών </w:t>
      </w:r>
      <w:proofErr w:type="spellStart"/>
      <w:r w:rsidRPr="008F02C5">
        <w:t>Αειφορικής</w:t>
      </w:r>
      <w:proofErr w:type="spellEnd"/>
      <w:r w:rsidRPr="008F02C5">
        <w:t xml:space="preserve"> Διαχείρισης Αποβλήτων</w:t>
      </w:r>
    </w:p>
    <w:p w14:paraId="2538A32E" w14:textId="77777777" w:rsidR="00A3599B" w:rsidRDefault="00A3599B" w:rsidP="00A54EC6">
      <w:pPr>
        <w:pStyle w:val="Web"/>
        <w:spacing w:before="0" w:beforeAutospacing="0" w:after="0" w:afterAutospacing="0"/>
      </w:pPr>
    </w:p>
    <w:p w14:paraId="2BD98B61" w14:textId="4E7CCFB1" w:rsidR="00A54EC6" w:rsidRPr="008F02C5" w:rsidRDefault="00A54EC6" w:rsidP="00A54EC6">
      <w:pPr>
        <w:pStyle w:val="Web"/>
        <w:spacing w:before="0" w:beforeAutospacing="0" w:after="0" w:afterAutospacing="0"/>
      </w:pPr>
      <w:r>
        <w:t>Π</w:t>
      </w:r>
      <w:r w:rsidRPr="008F02C5">
        <w:t>ληροφορίες για το </w:t>
      </w:r>
      <w:r w:rsidRPr="008F02C5">
        <w:rPr>
          <w:rStyle w:val="xgmail-il"/>
        </w:rPr>
        <w:t>θερινό</w:t>
      </w:r>
      <w:r w:rsidRPr="008F02C5">
        <w:t> σχολείο:</w:t>
      </w:r>
    </w:p>
    <w:p w14:paraId="404D8B87" w14:textId="77777777" w:rsidR="00A54EC6" w:rsidRPr="008F02C5" w:rsidRDefault="00A54EC6" w:rsidP="00A54EC6">
      <w:pPr>
        <w:pStyle w:val="Web"/>
        <w:spacing w:before="0" w:beforeAutospacing="0" w:after="0" w:afterAutospacing="0"/>
      </w:pPr>
      <w:r w:rsidRPr="008F02C5">
        <w:rPr>
          <w:rStyle w:val="a6"/>
          <w:i/>
        </w:rPr>
        <w:t xml:space="preserve">Εκάβη </w:t>
      </w:r>
      <w:proofErr w:type="spellStart"/>
      <w:r w:rsidRPr="008F02C5">
        <w:rPr>
          <w:rStyle w:val="a6"/>
          <w:i/>
        </w:rPr>
        <w:t>Ίσαρη</w:t>
      </w:r>
      <w:proofErr w:type="spellEnd"/>
      <w:r w:rsidRPr="008F02C5">
        <w:rPr>
          <w:rStyle w:val="a6"/>
        </w:rPr>
        <w:t> </w:t>
      </w:r>
      <w:r w:rsidRPr="008F02C5">
        <w:t>(</w:t>
      </w:r>
      <w:r w:rsidRPr="008F02C5">
        <w:rPr>
          <w:lang w:val="en-US"/>
        </w:rPr>
        <w:t>MSc</w:t>
      </w:r>
      <w:r w:rsidRPr="008F02C5">
        <w:t>) </w:t>
      </w:r>
      <w:r w:rsidRPr="008F02C5">
        <w:rPr>
          <w:lang w:val="en-US"/>
        </w:rPr>
        <w:t>T</w:t>
      </w:r>
      <w:proofErr w:type="spellStart"/>
      <w:r w:rsidRPr="008F02C5">
        <w:t>ηλ</w:t>
      </w:r>
      <w:proofErr w:type="spellEnd"/>
      <w:r w:rsidRPr="008F02C5">
        <w:t>.:+30-2610-367554</w:t>
      </w:r>
    </w:p>
    <w:p w14:paraId="79EE9620" w14:textId="77777777" w:rsidR="00A54EC6" w:rsidRPr="00D866A1" w:rsidRDefault="00A54EC6" w:rsidP="00A54EC6">
      <w:pPr>
        <w:pStyle w:val="Web"/>
        <w:spacing w:before="0" w:beforeAutospacing="0" w:after="0" w:afterAutospacing="0"/>
        <w:rPr>
          <w:color w:val="0070C0"/>
        </w:rPr>
      </w:pPr>
      <w:r w:rsidRPr="008F02C5">
        <w:rPr>
          <w:b/>
          <w:bCs/>
          <w:lang w:val="en-US"/>
        </w:rPr>
        <w:t>e</w:t>
      </w:r>
      <w:r w:rsidRPr="008F02C5">
        <w:rPr>
          <w:b/>
          <w:bCs/>
        </w:rPr>
        <w:t>-</w:t>
      </w:r>
      <w:r w:rsidRPr="008F02C5">
        <w:rPr>
          <w:b/>
          <w:bCs/>
          <w:lang w:val="en-US"/>
        </w:rPr>
        <w:t>mail</w:t>
      </w:r>
      <w:r w:rsidRPr="00D866A1">
        <w:rPr>
          <w:b/>
          <w:bCs/>
          <w:color w:val="0070C0"/>
        </w:rPr>
        <w:t>:</w:t>
      </w:r>
      <w:r w:rsidRPr="00D866A1">
        <w:rPr>
          <w:color w:val="0070C0"/>
        </w:rPr>
        <w:t xml:space="preserve"> </w:t>
      </w:r>
      <w:hyperlink r:id="rId12" w:tgtFrame="_blank" w:history="1">
        <w:r w:rsidRPr="00D866A1">
          <w:rPr>
            <w:rStyle w:val="-"/>
            <w:color w:val="0070C0"/>
            <w:lang w:val="en-US"/>
          </w:rPr>
          <w:t>labSWMT</w:t>
        </w:r>
        <w:r w:rsidRPr="00D866A1">
          <w:rPr>
            <w:rStyle w:val="-"/>
            <w:color w:val="0070C0"/>
          </w:rPr>
          <w:t>@</w:t>
        </w:r>
        <w:r w:rsidRPr="00D866A1">
          <w:rPr>
            <w:rStyle w:val="-"/>
            <w:color w:val="0070C0"/>
            <w:lang w:val="en-US"/>
          </w:rPr>
          <w:t>eap</w:t>
        </w:r>
        <w:r w:rsidRPr="00D866A1">
          <w:rPr>
            <w:rStyle w:val="-"/>
            <w:color w:val="0070C0"/>
          </w:rPr>
          <w:t>.</w:t>
        </w:r>
        <w:r w:rsidRPr="00D866A1">
          <w:rPr>
            <w:rStyle w:val="-"/>
            <w:color w:val="0070C0"/>
            <w:lang w:val="en-US"/>
          </w:rPr>
          <w:t>gr</w:t>
        </w:r>
      </w:hyperlink>
    </w:p>
    <w:p w14:paraId="510252E5" w14:textId="77777777" w:rsidR="00A54EC6" w:rsidRPr="00D866A1" w:rsidRDefault="00A54EC6" w:rsidP="00A54EC6">
      <w:pPr>
        <w:pStyle w:val="Web"/>
        <w:spacing w:before="0" w:beforeAutospacing="0" w:after="0" w:afterAutospacing="0"/>
        <w:rPr>
          <w:color w:val="0070C0"/>
        </w:rPr>
      </w:pPr>
    </w:p>
    <w:p w14:paraId="556CAC80" w14:textId="77777777" w:rsidR="00FA745B" w:rsidRPr="00FD4877" w:rsidRDefault="00FA745B" w:rsidP="00FA745B">
      <w:pPr>
        <w:pStyle w:val="a3"/>
        <w:rPr>
          <w:rFonts w:ascii="Tahoma" w:hAnsi="Tahoma"/>
          <w:b/>
          <w:i/>
        </w:rPr>
      </w:pPr>
    </w:p>
    <w:p w14:paraId="45227DD2" w14:textId="77777777" w:rsidR="00FA745B" w:rsidRPr="00FD4877" w:rsidRDefault="00FA745B" w:rsidP="00FA745B">
      <w:pPr>
        <w:pStyle w:val="a3"/>
        <w:rPr>
          <w:rFonts w:ascii="Tahoma" w:hAnsi="Tahoma"/>
          <w:b/>
          <w:i/>
        </w:rPr>
      </w:pPr>
    </w:p>
    <w:p w14:paraId="5741BA87" w14:textId="77777777" w:rsidR="00FA745B" w:rsidRPr="00FD4877" w:rsidRDefault="00FA745B" w:rsidP="00FA745B">
      <w:pPr>
        <w:pStyle w:val="a3"/>
        <w:rPr>
          <w:rFonts w:ascii="Tahoma" w:hAnsi="Tahoma"/>
          <w:b/>
          <w:i/>
        </w:rPr>
      </w:pPr>
    </w:p>
    <w:p w14:paraId="0F9DB3B3" w14:textId="77777777" w:rsidR="00FA745B" w:rsidRPr="00FD4877" w:rsidRDefault="00FA745B" w:rsidP="00FA745B">
      <w:pPr>
        <w:pStyle w:val="a3"/>
        <w:rPr>
          <w:rFonts w:ascii="Tahoma" w:hAnsi="Tahoma"/>
          <w:b/>
          <w:i/>
        </w:rPr>
      </w:pPr>
    </w:p>
    <w:p w14:paraId="300387A9" w14:textId="77777777" w:rsidR="00FA745B" w:rsidRPr="00FD4877" w:rsidRDefault="00FA745B" w:rsidP="00FA745B">
      <w:pPr>
        <w:pStyle w:val="a3"/>
        <w:rPr>
          <w:rFonts w:ascii="Tahoma" w:hAnsi="Tahoma"/>
          <w:b/>
          <w:i/>
        </w:rPr>
      </w:pPr>
    </w:p>
    <w:p w14:paraId="127829A0" w14:textId="77777777" w:rsidR="005A2070" w:rsidRPr="00FA745B" w:rsidRDefault="005A2070" w:rsidP="005A2070">
      <w:pPr>
        <w:pStyle w:val="a3"/>
        <w:rPr>
          <w:rFonts w:ascii="Tahoma" w:hAnsi="Tahoma"/>
          <w:b/>
          <w:i/>
        </w:rPr>
      </w:pPr>
    </w:p>
    <w:p w14:paraId="26E1A0B0" w14:textId="77777777" w:rsidR="00FA745B" w:rsidRPr="00FA745B" w:rsidRDefault="00FA745B" w:rsidP="00FA745B">
      <w:pPr>
        <w:pStyle w:val="a3"/>
        <w:rPr>
          <w:rFonts w:ascii="Tahoma" w:hAnsi="Tahoma"/>
          <w:b/>
          <w:i/>
        </w:rPr>
      </w:pPr>
    </w:p>
    <w:sectPr w:rsidR="00FA745B" w:rsidRPr="00FA745B" w:rsidSect="00266C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29"/>
    <w:rsid w:val="000349B8"/>
    <w:rsid w:val="0019496E"/>
    <w:rsid w:val="001C354E"/>
    <w:rsid w:val="0023340D"/>
    <w:rsid w:val="00266C24"/>
    <w:rsid w:val="002B0D29"/>
    <w:rsid w:val="004F385A"/>
    <w:rsid w:val="005675C4"/>
    <w:rsid w:val="005A2070"/>
    <w:rsid w:val="00607B0D"/>
    <w:rsid w:val="00662434"/>
    <w:rsid w:val="006721DF"/>
    <w:rsid w:val="006726EE"/>
    <w:rsid w:val="006A4CD0"/>
    <w:rsid w:val="006D758C"/>
    <w:rsid w:val="006E0CC5"/>
    <w:rsid w:val="00720616"/>
    <w:rsid w:val="00721CC5"/>
    <w:rsid w:val="007D00AA"/>
    <w:rsid w:val="00814BEF"/>
    <w:rsid w:val="00846D4E"/>
    <w:rsid w:val="008B00B0"/>
    <w:rsid w:val="008D11F6"/>
    <w:rsid w:val="0092277F"/>
    <w:rsid w:val="00997503"/>
    <w:rsid w:val="009F0E5C"/>
    <w:rsid w:val="00A3599B"/>
    <w:rsid w:val="00A54EC6"/>
    <w:rsid w:val="00B727F6"/>
    <w:rsid w:val="00BA79AD"/>
    <w:rsid w:val="00BD7542"/>
    <w:rsid w:val="00C118AE"/>
    <w:rsid w:val="00C15218"/>
    <w:rsid w:val="00C1781C"/>
    <w:rsid w:val="00D04E06"/>
    <w:rsid w:val="00D07A51"/>
    <w:rsid w:val="00D20853"/>
    <w:rsid w:val="00D42C52"/>
    <w:rsid w:val="00D57126"/>
    <w:rsid w:val="00D742CD"/>
    <w:rsid w:val="00D866A1"/>
    <w:rsid w:val="00EE1BBE"/>
    <w:rsid w:val="00F104E4"/>
    <w:rsid w:val="00FA745B"/>
    <w:rsid w:val="00FD48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2475B"/>
  <w15:docId w15:val="{18D4F37D-65FE-41A5-A586-582E9AF8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C24"/>
    <w:rPr>
      <w:sz w:val="24"/>
      <w:szCs w:val="24"/>
      <w:lang w:val="en-GB"/>
    </w:rPr>
  </w:style>
  <w:style w:type="paragraph" w:styleId="4">
    <w:name w:val="heading 4"/>
    <w:basedOn w:val="a"/>
    <w:next w:val="a"/>
    <w:qFormat/>
    <w:rsid w:val="00266C24"/>
    <w:pPr>
      <w:keepNext/>
      <w:tabs>
        <w:tab w:val="left" w:pos="5103"/>
      </w:tabs>
      <w:jc w:val="right"/>
      <w:outlineLvl w:val="3"/>
    </w:pPr>
    <w:rPr>
      <w:b/>
      <w:bCs/>
      <w:szCs w:val="20"/>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66C24"/>
    <w:pPr>
      <w:tabs>
        <w:tab w:val="center" w:pos="4153"/>
        <w:tab w:val="right" w:pos="8306"/>
      </w:tabs>
    </w:pPr>
    <w:rPr>
      <w:sz w:val="20"/>
      <w:szCs w:val="20"/>
      <w:lang w:val="el-GR"/>
    </w:rPr>
  </w:style>
  <w:style w:type="character" w:styleId="-">
    <w:name w:val="Hyperlink"/>
    <w:basedOn w:val="a0"/>
    <w:uiPriority w:val="99"/>
    <w:rsid w:val="00266C24"/>
    <w:rPr>
      <w:color w:val="0000FF"/>
      <w:u w:val="single"/>
    </w:rPr>
  </w:style>
  <w:style w:type="paragraph" w:styleId="a4">
    <w:name w:val="Body Text Indent"/>
    <w:basedOn w:val="a"/>
    <w:semiHidden/>
    <w:rsid w:val="00266C24"/>
    <w:pPr>
      <w:spacing w:line="360" w:lineRule="auto"/>
      <w:ind w:firstLine="567"/>
      <w:jc w:val="both"/>
    </w:pPr>
    <w:rPr>
      <w:rFonts w:ascii="Tahoma" w:hAnsi="Tahoma"/>
      <w:sz w:val="20"/>
      <w:szCs w:val="20"/>
      <w:lang w:val="el-GR"/>
    </w:rPr>
  </w:style>
  <w:style w:type="paragraph" w:styleId="a5">
    <w:name w:val="Balloon Text"/>
    <w:basedOn w:val="a"/>
    <w:link w:val="Char"/>
    <w:uiPriority w:val="99"/>
    <w:semiHidden/>
    <w:unhideWhenUsed/>
    <w:rsid w:val="00FA745B"/>
    <w:rPr>
      <w:rFonts w:ascii="Tahoma" w:hAnsi="Tahoma" w:cs="Tahoma"/>
      <w:sz w:val="16"/>
      <w:szCs w:val="16"/>
    </w:rPr>
  </w:style>
  <w:style w:type="character" w:customStyle="1" w:styleId="Char">
    <w:name w:val="Κείμενο πλαισίου Char"/>
    <w:basedOn w:val="a0"/>
    <w:link w:val="a5"/>
    <w:uiPriority w:val="99"/>
    <w:semiHidden/>
    <w:rsid w:val="00FA745B"/>
    <w:rPr>
      <w:rFonts w:ascii="Tahoma" w:hAnsi="Tahoma" w:cs="Tahoma"/>
      <w:sz w:val="16"/>
      <w:szCs w:val="16"/>
      <w:lang w:val="en-GB"/>
    </w:rPr>
  </w:style>
  <w:style w:type="character" w:customStyle="1" w:styleId="il">
    <w:name w:val="il"/>
    <w:basedOn w:val="a0"/>
    <w:rsid w:val="00B727F6"/>
  </w:style>
  <w:style w:type="paragraph" w:styleId="Web">
    <w:name w:val="Normal (Web)"/>
    <w:basedOn w:val="a"/>
    <w:uiPriority w:val="99"/>
    <w:semiHidden/>
    <w:unhideWhenUsed/>
    <w:rsid w:val="00A54EC6"/>
    <w:pPr>
      <w:spacing w:before="100" w:beforeAutospacing="1" w:after="100" w:afterAutospacing="1"/>
    </w:pPr>
    <w:rPr>
      <w:lang w:val="el-GR"/>
    </w:rPr>
  </w:style>
  <w:style w:type="character" w:customStyle="1" w:styleId="xgmail-il">
    <w:name w:val="x_gmail-il"/>
    <w:basedOn w:val="a0"/>
    <w:rsid w:val="00A54EC6"/>
  </w:style>
  <w:style w:type="character" w:styleId="a6">
    <w:name w:val="Strong"/>
    <w:basedOn w:val="a0"/>
    <w:uiPriority w:val="22"/>
    <w:qFormat/>
    <w:rsid w:val="00A54EC6"/>
    <w:rPr>
      <w:b/>
      <w:bCs/>
    </w:rPr>
  </w:style>
  <w:style w:type="character" w:styleId="a7">
    <w:name w:val="annotation reference"/>
    <w:basedOn w:val="a0"/>
    <w:uiPriority w:val="99"/>
    <w:semiHidden/>
    <w:unhideWhenUsed/>
    <w:rsid w:val="00A54EC6"/>
    <w:rPr>
      <w:sz w:val="16"/>
      <w:szCs w:val="16"/>
    </w:rPr>
  </w:style>
  <w:style w:type="paragraph" w:styleId="a8">
    <w:name w:val="annotation text"/>
    <w:basedOn w:val="a"/>
    <w:link w:val="Char0"/>
    <w:uiPriority w:val="99"/>
    <w:semiHidden/>
    <w:unhideWhenUsed/>
    <w:rsid w:val="00A54EC6"/>
    <w:pPr>
      <w:spacing w:after="160"/>
    </w:pPr>
    <w:rPr>
      <w:rFonts w:asciiTheme="minorHAnsi" w:eastAsiaTheme="minorHAnsi" w:hAnsiTheme="minorHAnsi" w:cstheme="minorBidi"/>
      <w:sz w:val="20"/>
      <w:szCs w:val="20"/>
      <w:lang w:val="el-GR" w:eastAsia="en-US"/>
    </w:rPr>
  </w:style>
  <w:style w:type="character" w:customStyle="1" w:styleId="Char0">
    <w:name w:val="Κείμενο σχολίου Char"/>
    <w:basedOn w:val="a0"/>
    <w:link w:val="a8"/>
    <w:uiPriority w:val="99"/>
    <w:semiHidden/>
    <w:rsid w:val="00A54EC6"/>
    <w:rPr>
      <w:rFonts w:asciiTheme="minorHAnsi" w:eastAsiaTheme="minorHAnsi" w:hAnsiTheme="minorHAnsi" w:cstheme="minorBidi"/>
      <w:lang w:eastAsia="en-US"/>
    </w:rPr>
  </w:style>
  <w:style w:type="paragraph" w:styleId="a9">
    <w:name w:val="annotation subject"/>
    <w:basedOn w:val="a8"/>
    <w:next w:val="a8"/>
    <w:link w:val="Char1"/>
    <w:uiPriority w:val="99"/>
    <w:semiHidden/>
    <w:unhideWhenUsed/>
    <w:rsid w:val="00A54EC6"/>
    <w:pPr>
      <w:spacing w:after="0"/>
    </w:pPr>
    <w:rPr>
      <w:rFonts w:ascii="Times New Roman" w:eastAsia="Times New Roman" w:hAnsi="Times New Roman" w:cs="Times New Roman"/>
      <w:b/>
      <w:bCs/>
      <w:lang w:val="en-GB" w:eastAsia="el-GR"/>
    </w:rPr>
  </w:style>
  <w:style w:type="character" w:customStyle="1" w:styleId="Char1">
    <w:name w:val="Θέμα σχολίου Char"/>
    <w:basedOn w:val="Char0"/>
    <w:link w:val="a9"/>
    <w:uiPriority w:val="99"/>
    <w:semiHidden/>
    <w:rsid w:val="00A54EC6"/>
    <w:rPr>
      <w:rFonts w:asciiTheme="minorHAnsi" w:eastAsiaTheme="minorHAnsi" w:hAnsiTheme="minorHAnsi" w:cstheme="minorBidi"/>
      <w:b/>
      <w:bCs/>
      <w:lang w:val="en-GB" w:eastAsia="en-US"/>
    </w:rPr>
  </w:style>
  <w:style w:type="character" w:customStyle="1" w:styleId="UnresolvedMention">
    <w:name w:val="Unresolved Mention"/>
    <w:basedOn w:val="a0"/>
    <w:uiPriority w:val="99"/>
    <w:semiHidden/>
    <w:unhideWhenUsed/>
    <w:rsid w:val="00672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alabro@eap.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labSWMT@eap.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facebook.com/HellenicOpenUniversity/?ref=page_internal" TargetMode="External"/><Relationship Id="rId5" Type="http://schemas.openxmlformats.org/officeDocument/2006/relationships/image" Target="media/image1.png"/><Relationship Id="rId10" Type="http://schemas.openxmlformats.org/officeDocument/2006/relationships/hyperlink" Target="https://www.youtube.com/watch?v=79w2bafrnTo" TargetMode="External"/><Relationship Id="rId4" Type="http://schemas.openxmlformats.org/officeDocument/2006/relationships/webSettings" Target="webSettings.xml"/><Relationship Id="rId9" Type="http://schemas.openxmlformats.org/officeDocument/2006/relationships/hyperlink" Target="https://wastewater2022.eap.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C92B7-1CB5-40E1-B543-39F4CA1D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538</Words>
  <Characters>2907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ΕΛΛΗΝΙΚΟ ΑΝΟΙΚΤΟ ΠΑΝΕΠΙΣΤΗΜΙΟ</vt:lpstr>
    </vt:vector>
  </TitlesOfParts>
  <Company>UoP</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ΕΛΛΗΝΙΚΟ ΑΝΟΙΚΤΟ ΠΑΝΕΠΙΣΤΗΜΙΟ</dc:title>
  <dc:creator>AnS</dc:creator>
  <cp:lastModifiedBy>User</cp:lastModifiedBy>
  <cp:revision>4</cp:revision>
  <cp:lastPrinted>2019-05-21T09:22:00Z</cp:lastPrinted>
  <dcterms:created xsi:type="dcterms:W3CDTF">2022-04-28T13:48:00Z</dcterms:created>
  <dcterms:modified xsi:type="dcterms:W3CDTF">2022-04-30T07:04:00Z</dcterms:modified>
</cp:coreProperties>
</file>