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B352" w14:textId="77777777" w:rsidR="00511293" w:rsidRPr="002060D3" w:rsidRDefault="00511293" w:rsidP="00511293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706"/>
        <w:gridCol w:w="1017"/>
        <w:gridCol w:w="1417"/>
        <w:gridCol w:w="1451"/>
        <w:gridCol w:w="1274"/>
      </w:tblGrid>
      <w:tr w:rsidR="00511293" w:rsidRPr="00964BF5" w14:paraId="6DF643FD" w14:textId="77777777" w:rsidTr="009A092B">
        <w:trPr>
          <w:trHeight w:val="722"/>
          <w:jc w:val="center"/>
        </w:trPr>
        <w:tc>
          <w:tcPr>
            <w:tcW w:w="421" w:type="dxa"/>
            <w:shd w:val="clear" w:color="000000" w:fill="FDE9D9"/>
            <w:vAlign w:val="center"/>
            <w:hideMark/>
          </w:tcPr>
          <w:p w14:paraId="641826CE" w14:textId="77777777" w:rsidR="00511293" w:rsidRPr="003E5741" w:rsidRDefault="00511293" w:rsidP="009A092B">
            <w:pPr>
              <w:suppressAutoHyphens w:val="0"/>
              <w:spacing w:after="0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706" w:type="dxa"/>
            <w:shd w:val="clear" w:color="000000" w:fill="FDE9D9"/>
            <w:vAlign w:val="center"/>
            <w:hideMark/>
          </w:tcPr>
          <w:p w14:paraId="0D95A643" w14:textId="77777777" w:rsidR="00511293" w:rsidRPr="003E5741" w:rsidRDefault="00511293" w:rsidP="009A09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Είδος/Υπηρεσία</w:t>
            </w:r>
          </w:p>
        </w:tc>
        <w:tc>
          <w:tcPr>
            <w:tcW w:w="1017" w:type="dxa"/>
            <w:shd w:val="clear" w:color="000000" w:fill="FDE9D9"/>
            <w:vAlign w:val="center"/>
            <w:hideMark/>
          </w:tcPr>
          <w:p w14:paraId="4118060C" w14:textId="77777777" w:rsidR="00511293" w:rsidRPr="003E5741" w:rsidRDefault="00511293" w:rsidP="009A09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1417" w:type="dxa"/>
            <w:shd w:val="clear" w:color="000000" w:fill="FDE9D9"/>
          </w:tcPr>
          <w:p w14:paraId="51ACCC8E" w14:textId="77777777" w:rsidR="00511293" w:rsidRPr="00964BF5" w:rsidRDefault="00511293" w:rsidP="009A09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Προσφερόμενη τιμή  (αριθμητικώς και ολογράφως) καθαρή αξία</w:t>
            </w:r>
          </w:p>
        </w:tc>
        <w:tc>
          <w:tcPr>
            <w:tcW w:w="1451" w:type="dxa"/>
            <w:shd w:val="clear" w:color="000000" w:fill="FDE9D9"/>
          </w:tcPr>
          <w:p w14:paraId="6D304763" w14:textId="77777777" w:rsidR="00511293" w:rsidRPr="00964BF5" w:rsidRDefault="00511293" w:rsidP="009A09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είδους (αριθμητικώς και ολογράφως)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συμπ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/νου ΦΠΑ</w:t>
            </w:r>
          </w:p>
        </w:tc>
        <w:tc>
          <w:tcPr>
            <w:tcW w:w="1274" w:type="dxa"/>
            <w:shd w:val="clear" w:color="000000" w:fill="FDE9D9"/>
          </w:tcPr>
          <w:p w14:paraId="702F9F11" w14:textId="77777777" w:rsidR="00511293" w:rsidRPr="00964BF5" w:rsidRDefault="00511293" w:rsidP="009A09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Ποσοστό ΦΠΑ / Ποσό που αντιστοιχεί στον ΦΠΑ</w:t>
            </w:r>
          </w:p>
        </w:tc>
      </w:tr>
      <w:tr w:rsidR="00511293" w:rsidRPr="00964BF5" w14:paraId="4D4FF61D" w14:textId="77777777" w:rsidTr="009A092B">
        <w:trPr>
          <w:trHeight w:val="67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B9B21A5" w14:textId="77777777" w:rsidR="00511293" w:rsidRPr="003E5741" w:rsidRDefault="00511293" w:rsidP="009A09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E5741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14:paraId="29667D9A" w14:textId="77777777" w:rsidR="00511293" w:rsidRPr="003E5741" w:rsidRDefault="00511293" w:rsidP="009A092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768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Αυτόματο Σύστημα Χημικής και Φυσικής Ρόφησης Αερίων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5BED3B6F" w14:textId="77777777" w:rsidR="00511293" w:rsidRPr="003E5741" w:rsidRDefault="00511293" w:rsidP="009A09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370DFDE5" w14:textId="77777777" w:rsidR="00511293" w:rsidRPr="00964BF5" w:rsidRDefault="00511293" w:rsidP="009A092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451" w:type="dxa"/>
          </w:tcPr>
          <w:p w14:paraId="2ED21B99" w14:textId="77777777" w:rsidR="00511293" w:rsidRPr="00964BF5" w:rsidRDefault="00511293" w:rsidP="009A092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4" w:type="dxa"/>
          </w:tcPr>
          <w:p w14:paraId="4D799B84" w14:textId="77777777" w:rsidR="00511293" w:rsidRPr="00964BF5" w:rsidRDefault="00511293" w:rsidP="009A092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511293" w:rsidRPr="00964BF5" w14:paraId="425AD97F" w14:textId="77777777" w:rsidTr="009A092B">
        <w:trPr>
          <w:trHeight w:val="677"/>
          <w:jc w:val="center"/>
        </w:trPr>
        <w:tc>
          <w:tcPr>
            <w:tcW w:w="8286" w:type="dxa"/>
            <w:gridSpan w:val="6"/>
            <w:shd w:val="clear" w:color="auto" w:fill="auto"/>
            <w:vAlign w:val="center"/>
          </w:tcPr>
          <w:p w14:paraId="0FA1843D" w14:textId="77777777" w:rsidR="00511293" w:rsidRPr="009768B8" w:rsidRDefault="00511293" w:rsidP="009A09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>Ποσό Προϋπολογισμού</w:t>
            </w:r>
            <w:r w:rsidRPr="00DA1D6E"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>: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 xml:space="preserve"> </w:t>
            </w:r>
            <w:r w:rsidRPr="00DA1D6E"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>σαράντα τ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>έσσερις</w:t>
            </w:r>
            <w:r w:rsidRPr="00DA1D6E"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 xml:space="preserve"> χιλιάδ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>ες</w:t>
            </w:r>
            <w:r w:rsidRPr="00DA1D6E"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 xml:space="preserve"> τετρακ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>όσια</w:t>
            </w:r>
            <w:r w:rsidRPr="00DA1D6E"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 xml:space="preserve"> ευρώ (44.400,00 €) πλέον ΦΠΑ ποσού δέκα χιλιάδων εξακοσίων πενήντα έξι ευρώ (10.656,00 €) και ποσ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>ό</w:t>
            </w:r>
            <w:r w:rsidRPr="00DA1D6E"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 xml:space="preserve"> πενήντα πέντε χιλιάδ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>ες</w:t>
            </w:r>
            <w:r w:rsidRPr="00DA1D6E">
              <w:rPr>
                <w:rFonts w:ascii="Times New Roman" w:hAnsi="Times New Roman" w:cs="Times New Roman"/>
                <w:b/>
                <w:sz w:val="14"/>
                <w:szCs w:val="14"/>
                <w:lang w:val="el-GR" w:eastAsia="el-GR"/>
              </w:rPr>
              <w:t xml:space="preserve"> πενήντα έξι ευρώ (55.056,00 €) συμπεριλαμβανομένου του αναλογούντος ΦΠΑ.</w:t>
            </w:r>
          </w:p>
        </w:tc>
      </w:tr>
    </w:tbl>
    <w:p w14:paraId="3256C5F6" w14:textId="77777777" w:rsidR="00511293" w:rsidRPr="009768B8" w:rsidRDefault="00511293" w:rsidP="00511293">
      <w:pPr>
        <w:rPr>
          <w:rFonts w:ascii="Times New Roman" w:hAnsi="Times New Roman" w:cs="Times New Roman"/>
          <w:sz w:val="16"/>
          <w:szCs w:val="16"/>
          <w:lang w:val="el-GR"/>
        </w:rPr>
      </w:pPr>
    </w:p>
    <w:p w14:paraId="45F54CA0" w14:textId="77777777" w:rsidR="00511293" w:rsidRPr="005873A1" w:rsidRDefault="00511293" w:rsidP="0051129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</w:t>
      </w:r>
      <w:r>
        <w:rPr>
          <w:rFonts w:ascii="Times New Roman" w:hAnsi="Times New Roman" w:cs="Times New Roman"/>
          <w:sz w:val="20"/>
          <w:szCs w:val="20"/>
          <w:lang w:val="el-GR"/>
        </w:rPr>
        <w:t>Έως την 2</w:t>
      </w:r>
      <w:r w:rsidRPr="002060D3">
        <w:rPr>
          <w:rFonts w:ascii="Times New Roman" w:hAnsi="Times New Roman" w:cs="Times New Roman"/>
          <w:sz w:val="20"/>
          <w:szCs w:val="20"/>
          <w:lang w:val="el-GR"/>
        </w:rPr>
        <w:t>1</w:t>
      </w:r>
      <w:r w:rsidRPr="004D5A52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Νοεμβρίου 2022 (έξι – 6 – μήνες από την επομένης της καταληκτικής ημερομηνίας για την υποβολή)</w:t>
      </w:r>
    </w:p>
    <w:p w14:paraId="6E89834B" w14:textId="77777777" w:rsidR="00511293" w:rsidRPr="005873A1" w:rsidRDefault="00511293" w:rsidP="0051129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14:paraId="2C7EC70A" w14:textId="77777777" w:rsidR="00511293" w:rsidRDefault="00511293" w:rsidP="0051129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5873A1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14:paraId="24C45F17" w14:textId="77777777" w:rsidR="00F9667F" w:rsidRDefault="00511293"/>
    <w:sectPr w:rsidR="00F9667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5A92" w14:textId="77777777" w:rsidR="00511293" w:rsidRDefault="00511293" w:rsidP="00511293">
      <w:pPr>
        <w:spacing w:after="0"/>
      </w:pPr>
      <w:r>
        <w:separator/>
      </w:r>
    </w:p>
  </w:endnote>
  <w:endnote w:type="continuationSeparator" w:id="0">
    <w:p w14:paraId="4FF11304" w14:textId="77777777" w:rsidR="00511293" w:rsidRDefault="00511293" w:rsidP="00511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B936" w14:textId="753DFDB8" w:rsidR="00511293" w:rsidRPr="00511293" w:rsidRDefault="00511293" w:rsidP="00511293">
    <w:pPr>
      <w:pStyle w:val="a4"/>
    </w:pPr>
    <w:r>
      <w:rPr>
        <w:noProof/>
        <w:sz w:val="14"/>
        <w:szCs w:val="14"/>
        <w:lang w:val="el-GR"/>
      </w:rPr>
      <w:drawing>
        <wp:anchor distT="0" distB="0" distL="114300" distR="114300" simplePos="0" relativeHeight="251659264" behindDoc="1" locked="0" layoutInCell="1" allowOverlap="1" wp14:anchorId="51F45093" wp14:editId="1BAC64DB">
          <wp:simplePos x="0" y="0"/>
          <wp:positionH relativeFrom="column">
            <wp:posOffset>1243479</wp:posOffset>
          </wp:positionH>
          <wp:positionV relativeFrom="paragraph">
            <wp:posOffset>-155674</wp:posOffset>
          </wp:positionV>
          <wp:extent cx="1217295" cy="379730"/>
          <wp:effectExtent l="0" t="0" r="1905" b="1270"/>
          <wp:wrapTight wrapText="bothSides">
            <wp:wrapPolygon edited="0">
              <wp:start x="0" y="0"/>
              <wp:lineTo x="0" y="20589"/>
              <wp:lineTo x="21296" y="20589"/>
              <wp:lineTo x="21296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val="el-GR"/>
      </w:rPr>
      <w:drawing>
        <wp:anchor distT="0" distB="0" distL="114300" distR="114300" simplePos="0" relativeHeight="251658240" behindDoc="1" locked="0" layoutInCell="1" allowOverlap="1" wp14:anchorId="4DE1196C" wp14:editId="372C3B92">
          <wp:simplePos x="0" y="0"/>
          <wp:positionH relativeFrom="column">
            <wp:posOffset>3327400</wp:posOffset>
          </wp:positionH>
          <wp:positionV relativeFrom="paragraph">
            <wp:posOffset>-154223</wp:posOffset>
          </wp:positionV>
          <wp:extent cx="1953260" cy="379730"/>
          <wp:effectExtent l="0" t="0" r="8890" b="1270"/>
          <wp:wrapTight wrapText="bothSides">
            <wp:wrapPolygon edited="0">
              <wp:start x="0" y="0"/>
              <wp:lineTo x="0" y="20589"/>
              <wp:lineTo x="21488" y="20589"/>
              <wp:lineTo x="21488" y="0"/>
              <wp:lineTo x="0" y="0"/>
            </wp:wrapPolygon>
          </wp:wrapTight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BCCC" w14:textId="77777777" w:rsidR="00511293" w:rsidRDefault="00511293" w:rsidP="00511293">
      <w:pPr>
        <w:spacing w:after="0"/>
      </w:pPr>
      <w:r>
        <w:separator/>
      </w:r>
    </w:p>
  </w:footnote>
  <w:footnote w:type="continuationSeparator" w:id="0">
    <w:p w14:paraId="0E800549" w14:textId="77777777" w:rsidR="00511293" w:rsidRDefault="00511293" w:rsidP="005112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0D"/>
    <w:rsid w:val="001278BD"/>
    <w:rsid w:val="002A5019"/>
    <w:rsid w:val="00511293"/>
    <w:rsid w:val="0080110D"/>
    <w:rsid w:val="00855C17"/>
    <w:rsid w:val="008720DE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613728-D52F-4ED1-B260-3553778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9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29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511293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51129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511293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Katsiouli Maria</dc:creator>
  <cp:keywords/>
  <dc:description/>
  <cp:lastModifiedBy>Katsiouli Maria</cp:lastModifiedBy>
  <cp:revision>2</cp:revision>
  <dcterms:created xsi:type="dcterms:W3CDTF">2022-05-03T05:30:00Z</dcterms:created>
  <dcterms:modified xsi:type="dcterms:W3CDTF">2022-05-03T05:31:00Z</dcterms:modified>
</cp:coreProperties>
</file>